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17737A55" w:rsidR="00544708" w:rsidRPr="006B0791" w:rsidRDefault="0060193C" w:rsidP="00544708">
      <w:pPr>
        <w:spacing w:after="240" w:line="240" w:lineRule="auto"/>
        <w:jc w:val="center"/>
        <w:rPr>
          <w:rFonts w:ascii="Arial" w:hAnsi="Arial" w:cs="Arial"/>
          <w:b/>
          <w:sz w:val="32"/>
          <w:u w:val="single"/>
        </w:rPr>
      </w:pPr>
      <w:r w:rsidRPr="006B0791">
        <w:rPr>
          <w:rFonts w:ascii="Arial" w:hAnsi="Arial" w:cs="Arial"/>
          <w:b/>
          <w:sz w:val="32"/>
          <w:u w:val="single"/>
        </w:rPr>
        <w:t>Hellertown</w:t>
      </w:r>
      <w:r w:rsidR="006E1686" w:rsidRPr="006B0791">
        <w:rPr>
          <w:rFonts w:ascii="Arial" w:hAnsi="Arial" w:cs="Arial"/>
          <w:b/>
          <w:sz w:val="32"/>
          <w:u w:val="single"/>
        </w:rPr>
        <w:t xml:space="preserve"> </w:t>
      </w:r>
      <w:r w:rsidRPr="006B0791">
        <w:rPr>
          <w:rFonts w:ascii="Arial" w:hAnsi="Arial" w:cs="Arial"/>
          <w:b/>
          <w:sz w:val="32"/>
          <w:u w:val="single"/>
        </w:rPr>
        <w:t>Borough</w:t>
      </w:r>
      <w:r w:rsidR="00544708" w:rsidRPr="006B0791">
        <w:rPr>
          <w:rFonts w:ascii="Arial" w:hAnsi="Arial" w:cs="Arial"/>
          <w:b/>
          <w:sz w:val="32"/>
          <w:u w:val="single"/>
        </w:rPr>
        <w:t xml:space="preserve">, </w:t>
      </w:r>
      <w:r w:rsidRPr="006B0791">
        <w:rPr>
          <w:rFonts w:ascii="Arial" w:hAnsi="Arial" w:cs="Arial"/>
          <w:b/>
          <w:sz w:val="32"/>
          <w:u w:val="single"/>
        </w:rPr>
        <w:t>Northampton</w:t>
      </w:r>
      <w:r w:rsidR="00544708" w:rsidRPr="006B0791">
        <w:rPr>
          <w:rFonts w:ascii="Arial" w:hAnsi="Arial" w:cs="Arial"/>
          <w:b/>
          <w:sz w:val="32"/>
          <w:u w:val="single"/>
        </w:rPr>
        <w:t xml:space="preserve"> County Annex</w:t>
      </w:r>
    </w:p>
    <w:p w14:paraId="2594ABC5" w14:textId="77777777" w:rsidR="00544708" w:rsidRPr="006B0791" w:rsidRDefault="005A0F6C" w:rsidP="00544708">
      <w:pPr>
        <w:spacing w:after="120" w:line="240" w:lineRule="auto"/>
        <w:rPr>
          <w:rFonts w:ascii="Arial" w:hAnsi="Arial" w:cs="Arial"/>
          <w:b/>
          <w:sz w:val="32"/>
        </w:rPr>
      </w:pPr>
      <w:r w:rsidRPr="006B079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770"/>
        <w:gridCol w:w="5454"/>
      </w:tblGrid>
      <w:tr w:rsidR="0060193C" w:rsidRPr="006B0791" w14:paraId="58A9DCBD" w14:textId="77777777" w:rsidTr="00884E8D">
        <w:tc>
          <w:tcPr>
            <w:tcW w:w="4770" w:type="dxa"/>
            <w:vAlign w:val="center"/>
          </w:tcPr>
          <w:p w14:paraId="538E6B13" w14:textId="77777777" w:rsidR="00544708" w:rsidRPr="006B0791" w:rsidRDefault="00544708" w:rsidP="00544708">
            <w:pPr>
              <w:rPr>
                <w:rFonts w:ascii="Arial" w:hAnsi="Arial" w:cs="Arial"/>
                <w:b/>
                <w:sz w:val="32"/>
              </w:rPr>
            </w:pPr>
            <w:r w:rsidRPr="006B0791">
              <w:rPr>
                <w:rFonts w:ascii="Arial" w:hAnsi="Arial" w:cs="Arial"/>
                <w:b/>
                <w:sz w:val="28"/>
              </w:rPr>
              <w:t>Primary:</w:t>
            </w:r>
          </w:p>
        </w:tc>
        <w:tc>
          <w:tcPr>
            <w:tcW w:w="5454" w:type="dxa"/>
            <w:vAlign w:val="center"/>
          </w:tcPr>
          <w:p w14:paraId="19AE8ED2" w14:textId="77777777" w:rsidR="00544708" w:rsidRPr="006B0791" w:rsidRDefault="00544708" w:rsidP="00544708">
            <w:pPr>
              <w:rPr>
                <w:rFonts w:ascii="Arial" w:hAnsi="Arial" w:cs="Arial"/>
                <w:b/>
                <w:sz w:val="32"/>
              </w:rPr>
            </w:pPr>
            <w:r w:rsidRPr="006B0791">
              <w:rPr>
                <w:rFonts w:ascii="Arial" w:hAnsi="Arial" w:cs="Arial"/>
                <w:b/>
                <w:sz w:val="28"/>
              </w:rPr>
              <w:t>Alternate:</w:t>
            </w:r>
          </w:p>
        </w:tc>
      </w:tr>
      <w:tr w:rsidR="0060193C" w:rsidRPr="006B0791" w14:paraId="37257AF9" w14:textId="77777777" w:rsidTr="00884E8D">
        <w:tc>
          <w:tcPr>
            <w:tcW w:w="4770" w:type="dxa"/>
          </w:tcPr>
          <w:p w14:paraId="734D8053" w14:textId="77777777" w:rsidR="00884E8D" w:rsidRPr="006B0791" w:rsidRDefault="00884E8D" w:rsidP="00884E8D">
            <w:pPr>
              <w:rPr>
                <w:rFonts w:ascii="Arial" w:hAnsi="Arial" w:cs="Arial"/>
                <w:color w:val="767171" w:themeColor="background2" w:themeShade="80"/>
                <w:sz w:val="24"/>
                <w:szCs w:val="24"/>
              </w:rPr>
            </w:pPr>
            <w:r w:rsidRPr="006B0791">
              <w:rPr>
                <w:rFonts w:ascii="Arial" w:hAnsi="Arial" w:cs="Arial"/>
                <w:color w:val="767171" w:themeColor="background2" w:themeShade="80"/>
                <w:sz w:val="24"/>
                <w:szCs w:val="24"/>
              </w:rPr>
              <w:t>Cathy Hartranft</w:t>
            </w:r>
          </w:p>
          <w:p w14:paraId="20587A05" w14:textId="7F40F658" w:rsidR="00884E8D" w:rsidRPr="006B0791" w:rsidRDefault="00884E8D" w:rsidP="00884E8D">
            <w:pPr>
              <w:rPr>
                <w:rFonts w:ascii="Arial" w:hAnsi="Arial" w:cs="Arial"/>
                <w:color w:val="767171" w:themeColor="background2" w:themeShade="80"/>
                <w:sz w:val="24"/>
                <w:szCs w:val="24"/>
              </w:rPr>
            </w:pPr>
            <w:r w:rsidRPr="006B0791">
              <w:rPr>
                <w:rFonts w:ascii="Arial" w:hAnsi="Arial" w:cs="Arial"/>
                <w:color w:val="767171" w:themeColor="background2" w:themeShade="80"/>
                <w:sz w:val="24"/>
                <w:szCs w:val="24"/>
              </w:rPr>
              <w:t>Borough Manager</w:t>
            </w:r>
          </w:p>
          <w:p w14:paraId="7D4DCEA8" w14:textId="77777777" w:rsidR="00884E8D" w:rsidRPr="006B0791" w:rsidRDefault="00884E8D" w:rsidP="00884E8D">
            <w:pPr>
              <w:rPr>
                <w:rFonts w:ascii="Arial" w:hAnsi="Arial" w:cs="Arial"/>
                <w:color w:val="767171" w:themeColor="background2" w:themeShade="80"/>
                <w:sz w:val="24"/>
                <w:szCs w:val="24"/>
              </w:rPr>
            </w:pPr>
            <w:r w:rsidRPr="006B0791">
              <w:rPr>
                <w:rFonts w:ascii="Arial" w:hAnsi="Arial" w:cs="Arial"/>
                <w:color w:val="767171" w:themeColor="background2" w:themeShade="80"/>
                <w:sz w:val="24"/>
                <w:szCs w:val="24"/>
              </w:rPr>
              <w:t>685 Main Street, Hellertown, PA 18055</w:t>
            </w:r>
          </w:p>
          <w:p w14:paraId="2CFDEFC1" w14:textId="77777777" w:rsidR="00884E8D" w:rsidRPr="006B0791" w:rsidRDefault="00884E8D" w:rsidP="00884E8D">
            <w:pPr>
              <w:rPr>
                <w:rFonts w:ascii="Arial" w:hAnsi="Arial" w:cs="Arial"/>
                <w:color w:val="767171" w:themeColor="background2" w:themeShade="80"/>
                <w:sz w:val="24"/>
                <w:szCs w:val="24"/>
              </w:rPr>
            </w:pPr>
            <w:r w:rsidRPr="006B0791">
              <w:rPr>
                <w:rFonts w:ascii="Arial" w:hAnsi="Arial" w:cs="Arial"/>
                <w:color w:val="767171" w:themeColor="background2" w:themeShade="80"/>
                <w:sz w:val="24"/>
                <w:szCs w:val="24"/>
              </w:rPr>
              <w:t>610-838-7041</w:t>
            </w:r>
          </w:p>
          <w:p w14:paraId="63D65DC6" w14:textId="7F859731" w:rsidR="00544708" w:rsidRPr="006B0791" w:rsidRDefault="00884E8D" w:rsidP="00884E8D">
            <w:pPr>
              <w:rPr>
                <w:rFonts w:ascii="Arial" w:hAnsi="Arial" w:cs="Arial"/>
                <w:color w:val="767171" w:themeColor="background2" w:themeShade="80"/>
                <w:sz w:val="28"/>
              </w:rPr>
            </w:pPr>
            <w:r w:rsidRPr="006B0791">
              <w:rPr>
                <w:rFonts w:ascii="Arial" w:hAnsi="Arial" w:cs="Arial"/>
                <w:color w:val="767171" w:themeColor="background2" w:themeShade="80"/>
                <w:sz w:val="24"/>
                <w:szCs w:val="24"/>
              </w:rPr>
              <w:t>c.hartranft@hellertownborough.org</w:t>
            </w:r>
          </w:p>
        </w:tc>
        <w:tc>
          <w:tcPr>
            <w:tcW w:w="5454" w:type="dxa"/>
          </w:tcPr>
          <w:p w14:paraId="1E69D817" w14:textId="77777777" w:rsidR="00884E8D" w:rsidRPr="006B0791" w:rsidRDefault="00884E8D" w:rsidP="00884E8D">
            <w:pPr>
              <w:pStyle w:val="TableParagraph"/>
              <w:rPr>
                <w:color w:val="767070"/>
                <w:sz w:val="24"/>
              </w:rPr>
            </w:pPr>
            <w:r w:rsidRPr="006B0791">
              <w:rPr>
                <w:color w:val="767070"/>
                <w:sz w:val="24"/>
              </w:rPr>
              <w:t>Bryan Smith</w:t>
            </w:r>
          </w:p>
          <w:p w14:paraId="5D93A2DA" w14:textId="77777777" w:rsidR="00884E8D" w:rsidRPr="006B0791" w:rsidRDefault="00884E8D" w:rsidP="00884E8D">
            <w:pPr>
              <w:pStyle w:val="TableParagraph"/>
              <w:rPr>
                <w:color w:val="767070"/>
                <w:sz w:val="24"/>
              </w:rPr>
            </w:pPr>
            <w:r w:rsidRPr="006B0791">
              <w:rPr>
                <w:color w:val="767070"/>
                <w:sz w:val="24"/>
              </w:rPr>
              <w:t>Engineer Representative</w:t>
            </w:r>
          </w:p>
          <w:p w14:paraId="03DB5D64" w14:textId="77777777" w:rsidR="00884E8D" w:rsidRPr="006B0791" w:rsidRDefault="00884E8D" w:rsidP="00884E8D">
            <w:pPr>
              <w:pStyle w:val="TableParagraph"/>
              <w:rPr>
                <w:color w:val="767070"/>
                <w:sz w:val="24"/>
              </w:rPr>
            </w:pPr>
            <w:r w:rsidRPr="006B0791">
              <w:rPr>
                <w:color w:val="767070"/>
                <w:sz w:val="24"/>
              </w:rPr>
              <w:t>85 S. Route 100 &amp; Kessler Lane, Allentown, PA 18104 610-398-0904</w:t>
            </w:r>
          </w:p>
          <w:p w14:paraId="25C5FA71" w14:textId="7B770AD8" w:rsidR="00DC0762" w:rsidRPr="006B0791" w:rsidRDefault="00884E8D" w:rsidP="00884E8D">
            <w:pPr>
              <w:pStyle w:val="TableParagraph"/>
              <w:spacing w:line="274" w:lineRule="exact"/>
              <w:rPr>
                <w:color w:val="767171" w:themeColor="background2" w:themeShade="80"/>
                <w:sz w:val="24"/>
                <w:szCs w:val="24"/>
              </w:rPr>
            </w:pPr>
            <w:r w:rsidRPr="006B0791">
              <w:rPr>
                <w:color w:val="767070"/>
                <w:sz w:val="24"/>
              </w:rPr>
              <w:t>bsmith@barryisett.com</w:t>
            </w:r>
          </w:p>
        </w:tc>
      </w:tr>
    </w:tbl>
    <w:p w14:paraId="33EB6598" w14:textId="77777777" w:rsidR="00544708" w:rsidRPr="006B0791" w:rsidRDefault="005A0F6C" w:rsidP="00DC0762">
      <w:pPr>
        <w:spacing w:before="240" w:after="120" w:line="240" w:lineRule="auto"/>
        <w:rPr>
          <w:rFonts w:ascii="Arial" w:hAnsi="Arial" w:cs="Arial"/>
          <w:b/>
          <w:sz w:val="32"/>
        </w:rPr>
      </w:pPr>
      <w:r w:rsidRPr="006B0791">
        <w:rPr>
          <w:rFonts w:ascii="Arial" w:hAnsi="Arial" w:cs="Arial"/>
          <w:b/>
          <w:sz w:val="28"/>
        </w:rPr>
        <w:t>Municipal Profile</w:t>
      </w:r>
    </w:p>
    <w:p w14:paraId="2FBEDB8A" w14:textId="21454DAB" w:rsidR="00884E8D" w:rsidRPr="006B0791" w:rsidRDefault="00884E8D" w:rsidP="00884E8D">
      <w:pPr>
        <w:spacing w:before="240" w:after="120" w:line="240" w:lineRule="auto"/>
        <w:rPr>
          <w:rFonts w:ascii="Arial" w:hAnsi="Arial" w:cs="Arial"/>
          <w:color w:val="767171" w:themeColor="background2" w:themeShade="80"/>
          <w:sz w:val="24"/>
          <w:szCs w:val="24"/>
        </w:rPr>
      </w:pPr>
      <w:r w:rsidRPr="006B0791">
        <w:rPr>
          <w:rFonts w:ascii="Arial" w:hAnsi="Arial" w:cs="Arial"/>
          <w:color w:val="767171" w:themeColor="background2" w:themeShade="80"/>
          <w:sz w:val="24"/>
          <w:szCs w:val="24"/>
        </w:rPr>
        <w:t xml:space="preserve">Hellertown Borough </w:t>
      </w:r>
      <w:proofErr w:type="gramStart"/>
      <w:r w:rsidRPr="006B0791">
        <w:rPr>
          <w:rFonts w:ascii="Arial" w:hAnsi="Arial" w:cs="Arial"/>
          <w:color w:val="767171" w:themeColor="background2" w:themeShade="80"/>
          <w:sz w:val="24"/>
          <w:szCs w:val="24"/>
        </w:rPr>
        <w:t>is located in</w:t>
      </w:r>
      <w:proofErr w:type="gramEnd"/>
      <w:r w:rsidRPr="006B0791">
        <w:rPr>
          <w:rFonts w:ascii="Arial" w:hAnsi="Arial" w:cs="Arial"/>
          <w:color w:val="767171" w:themeColor="background2" w:themeShade="80"/>
          <w:sz w:val="24"/>
          <w:szCs w:val="24"/>
        </w:rPr>
        <w:t xml:space="preserve"> the southwestern part of Northampton County. It encompasses an area of approximately 1.3 square miles and has a population of </w:t>
      </w:r>
      <w:r w:rsidR="00B71A2A" w:rsidRPr="006B0791">
        <w:rPr>
          <w:rFonts w:ascii="Arial" w:hAnsi="Arial" w:cs="Arial"/>
          <w:color w:val="767171" w:themeColor="background2" w:themeShade="80"/>
          <w:sz w:val="24"/>
          <w:szCs w:val="24"/>
        </w:rPr>
        <w:t>6</w:t>
      </w:r>
      <w:r w:rsidRPr="006B0791">
        <w:rPr>
          <w:rFonts w:ascii="Arial" w:hAnsi="Arial" w:cs="Arial"/>
          <w:color w:val="767171" w:themeColor="background2" w:themeShade="80"/>
          <w:sz w:val="24"/>
          <w:szCs w:val="24"/>
        </w:rPr>
        <w:t>,</w:t>
      </w:r>
      <w:r w:rsidR="00B71A2A" w:rsidRPr="006B0791">
        <w:rPr>
          <w:rFonts w:ascii="Arial" w:hAnsi="Arial" w:cs="Arial"/>
          <w:color w:val="767171" w:themeColor="background2" w:themeShade="80"/>
          <w:sz w:val="24"/>
          <w:szCs w:val="24"/>
        </w:rPr>
        <w:t>132</w:t>
      </w:r>
      <w:r w:rsidRPr="006B0791">
        <w:rPr>
          <w:rFonts w:ascii="Arial" w:hAnsi="Arial" w:cs="Arial"/>
          <w:color w:val="767171" w:themeColor="background2" w:themeShade="80"/>
          <w:sz w:val="24"/>
          <w:szCs w:val="24"/>
        </w:rPr>
        <w:t xml:space="preserve"> (20</w:t>
      </w:r>
      <w:r w:rsidR="00B71A2A" w:rsidRPr="006B0791">
        <w:rPr>
          <w:rFonts w:ascii="Arial" w:hAnsi="Arial" w:cs="Arial"/>
          <w:color w:val="767171" w:themeColor="background2" w:themeShade="80"/>
          <w:sz w:val="24"/>
          <w:szCs w:val="24"/>
        </w:rPr>
        <w:t>2</w:t>
      </w:r>
      <w:r w:rsidRPr="006B0791">
        <w:rPr>
          <w:rFonts w:ascii="Arial" w:hAnsi="Arial" w:cs="Arial"/>
          <w:color w:val="767171" w:themeColor="background2" w:themeShade="80"/>
          <w:sz w:val="24"/>
          <w:szCs w:val="24"/>
        </w:rPr>
        <w:t>0 Census). The Borough is nearly surrounded by Lower Saucon Township and is bordered to the north by Bethlehem City.</w:t>
      </w:r>
      <w:r w:rsidR="00B71A2A" w:rsidRPr="006B0791">
        <w:rPr>
          <w:rFonts w:ascii="Arial" w:hAnsi="Arial" w:cs="Arial"/>
          <w:color w:val="767171" w:themeColor="background2" w:themeShade="80"/>
          <w:sz w:val="24"/>
          <w:szCs w:val="24"/>
        </w:rPr>
        <w:t xml:space="preserve"> </w:t>
      </w:r>
      <w:r w:rsidRPr="006B0791">
        <w:rPr>
          <w:rFonts w:ascii="Arial" w:hAnsi="Arial" w:cs="Arial"/>
          <w:color w:val="767171" w:themeColor="background2" w:themeShade="80"/>
          <w:sz w:val="24"/>
          <w:szCs w:val="24"/>
        </w:rPr>
        <w:t xml:space="preserve">Hellertown is bordered to the west by </w:t>
      </w:r>
      <w:proofErr w:type="gramStart"/>
      <w:r w:rsidRPr="006B0791">
        <w:rPr>
          <w:rFonts w:ascii="Arial" w:hAnsi="Arial" w:cs="Arial"/>
          <w:color w:val="767171" w:themeColor="background2" w:themeShade="80"/>
          <w:sz w:val="24"/>
          <w:szCs w:val="24"/>
        </w:rPr>
        <w:t>the Saucon</w:t>
      </w:r>
      <w:proofErr w:type="gramEnd"/>
      <w:r w:rsidRPr="006B0791">
        <w:rPr>
          <w:rFonts w:ascii="Arial" w:hAnsi="Arial" w:cs="Arial"/>
          <w:color w:val="767171" w:themeColor="background2" w:themeShade="80"/>
          <w:sz w:val="24"/>
          <w:szCs w:val="24"/>
        </w:rPr>
        <w:t xml:space="preserve"> Creek.</w:t>
      </w:r>
    </w:p>
    <w:p w14:paraId="47F91579" w14:textId="43D40B8F" w:rsidR="00884E8D" w:rsidRPr="006B0791" w:rsidRDefault="00884E8D" w:rsidP="00884E8D">
      <w:pPr>
        <w:spacing w:before="240" w:after="120" w:line="240" w:lineRule="auto"/>
        <w:rPr>
          <w:rFonts w:ascii="Arial" w:hAnsi="Arial" w:cs="Arial"/>
          <w:color w:val="767171" w:themeColor="background2" w:themeShade="80"/>
          <w:sz w:val="24"/>
          <w:szCs w:val="24"/>
        </w:rPr>
      </w:pPr>
      <w:r w:rsidRPr="006B0791">
        <w:rPr>
          <w:rFonts w:ascii="Arial" w:hAnsi="Arial" w:cs="Arial"/>
          <w:color w:val="767171" w:themeColor="background2" w:themeShade="80"/>
          <w:sz w:val="24"/>
          <w:szCs w:val="24"/>
        </w:rPr>
        <w:t xml:space="preserve">Interstate 78 passes east-west through the northern part of the borough. Other major east-west roads include </w:t>
      </w:r>
      <w:proofErr w:type="spellStart"/>
      <w:r w:rsidRPr="006B0791">
        <w:rPr>
          <w:rFonts w:ascii="Arial" w:hAnsi="Arial" w:cs="Arial"/>
          <w:color w:val="767171" w:themeColor="background2" w:themeShade="80"/>
          <w:sz w:val="24"/>
          <w:szCs w:val="24"/>
        </w:rPr>
        <w:t>Friedensville</w:t>
      </w:r>
      <w:proofErr w:type="spellEnd"/>
      <w:r w:rsidRPr="006B0791">
        <w:rPr>
          <w:rFonts w:ascii="Arial" w:hAnsi="Arial" w:cs="Arial"/>
          <w:color w:val="767171" w:themeColor="background2" w:themeShade="80"/>
          <w:sz w:val="24"/>
          <w:szCs w:val="24"/>
        </w:rPr>
        <w:t xml:space="preserve"> Road / Water Street in the center of the Borough, and Skibo Road / East Walnut Street in the southern part of the borough. PA Route 412 (Main Street) passes north south through the western part of the borough, and Easton Road extends from the center of the borough northeast across the borough’s northeastern border. Main Street is the main vehicular route for residents as well as neighboring municipalities from the south to I-78.</w:t>
      </w:r>
    </w:p>
    <w:p w14:paraId="4190F584" w14:textId="0630F166" w:rsidR="00544708" w:rsidRPr="006B0791" w:rsidRDefault="005A0F6C" w:rsidP="0060193C">
      <w:pPr>
        <w:spacing w:before="240" w:after="120" w:line="240" w:lineRule="auto"/>
        <w:rPr>
          <w:rFonts w:ascii="Arial" w:hAnsi="Arial" w:cs="Arial"/>
          <w:sz w:val="24"/>
        </w:rPr>
      </w:pPr>
      <w:r w:rsidRPr="006B0791">
        <w:rPr>
          <w:rFonts w:ascii="Arial" w:hAnsi="Arial" w:cs="Arial"/>
          <w:b/>
          <w:sz w:val="28"/>
        </w:rPr>
        <w:t>Municipal Participation</w:t>
      </w:r>
    </w:p>
    <w:p w14:paraId="7127B18D" w14:textId="77777777" w:rsidR="00544708" w:rsidRPr="006B0791"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6B0791">
        <w:rPr>
          <w:rFonts w:ascii="Arial" w:hAnsi="Arial" w:cs="Arial"/>
          <w:color w:val="767171" w:themeColor="background2" w:themeShade="80"/>
          <w:sz w:val="24"/>
        </w:rPr>
        <w:t xml:space="preserve">Identify municipal stakeholders to be involved </w:t>
      </w:r>
      <w:r w:rsidR="0056565B" w:rsidRPr="006B0791">
        <w:rPr>
          <w:rFonts w:ascii="Arial" w:hAnsi="Arial" w:cs="Arial"/>
          <w:color w:val="767171" w:themeColor="background2" w:themeShade="80"/>
          <w:sz w:val="24"/>
        </w:rPr>
        <w:t xml:space="preserve">in the planning process such </w:t>
      </w:r>
      <w:proofErr w:type="gramStart"/>
      <w:r w:rsidR="0056565B" w:rsidRPr="006B0791">
        <w:rPr>
          <w:rFonts w:ascii="Arial" w:hAnsi="Arial" w:cs="Arial"/>
          <w:color w:val="767171" w:themeColor="background2" w:themeShade="80"/>
          <w:sz w:val="24"/>
        </w:rPr>
        <w:t>as,</w:t>
      </w:r>
      <w:proofErr w:type="gramEnd"/>
      <w:r w:rsidRPr="006B0791">
        <w:rPr>
          <w:rFonts w:ascii="Arial" w:hAnsi="Arial" w:cs="Arial"/>
          <w:color w:val="767171" w:themeColor="background2" w:themeShade="80"/>
          <w:sz w:val="24"/>
        </w:rPr>
        <w:t xml:space="preserve"> floodplain administrator, public works, emergency management, engineers, planners</w:t>
      </w:r>
      <w:r w:rsidR="0056565B" w:rsidRPr="006B0791">
        <w:rPr>
          <w:rFonts w:ascii="Arial" w:hAnsi="Arial" w:cs="Arial"/>
          <w:color w:val="767171" w:themeColor="background2" w:themeShade="80"/>
          <w:sz w:val="24"/>
        </w:rPr>
        <w:t>, etc.</w:t>
      </w:r>
      <w:r w:rsidRPr="006B0791">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14:paraId="4FD3B37A" w14:textId="77777777" w:rsidTr="006E1686">
        <w:tc>
          <w:tcPr>
            <w:tcW w:w="4942" w:type="dxa"/>
          </w:tcPr>
          <w:p w14:paraId="77BAA4C7" w14:textId="77777777" w:rsidR="00884E8D" w:rsidRPr="006B0791" w:rsidRDefault="00884E8D" w:rsidP="006E1686">
            <w:pPr>
              <w:spacing w:after="120"/>
              <w:rPr>
                <w:rFonts w:ascii="Arial" w:hAnsi="Arial" w:cs="Arial"/>
                <w:color w:val="767171" w:themeColor="background2" w:themeShade="80"/>
                <w:sz w:val="24"/>
              </w:rPr>
            </w:pPr>
            <w:r w:rsidRPr="006B0791">
              <w:rPr>
                <w:rFonts w:ascii="Arial" w:hAnsi="Arial" w:cs="Arial"/>
                <w:color w:val="767171" w:themeColor="background2" w:themeShade="80"/>
                <w:sz w:val="24"/>
              </w:rPr>
              <w:t>Cathy Hartranft, Borough Manager</w:t>
            </w:r>
          </w:p>
          <w:p w14:paraId="680AB803" w14:textId="4E50673E" w:rsidR="0060193C" w:rsidRPr="006B0791" w:rsidRDefault="00884E8D" w:rsidP="006E1686">
            <w:pPr>
              <w:spacing w:after="120"/>
              <w:rPr>
                <w:rFonts w:ascii="Arial" w:hAnsi="Arial" w:cs="Arial"/>
                <w:color w:val="767171" w:themeColor="background2" w:themeShade="80"/>
                <w:sz w:val="24"/>
              </w:rPr>
            </w:pPr>
            <w:r w:rsidRPr="006B0791">
              <w:rPr>
                <w:rFonts w:ascii="Arial" w:hAnsi="Arial" w:cs="Arial"/>
                <w:color w:val="767171" w:themeColor="background2" w:themeShade="80"/>
                <w:sz w:val="24"/>
              </w:rPr>
              <w:t>Role: Primary Contact</w:t>
            </w:r>
          </w:p>
        </w:tc>
        <w:tc>
          <w:tcPr>
            <w:tcW w:w="4912" w:type="dxa"/>
          </w:tcPr>
          <w:p w14:paraId="65E6F6B7" w14:textId="77777777" w:rsidR="00412817" w:rsidRPr="006B0791" w:rsidRDefault="00884E8D" w:rsidP="006E1686">
            <w:pPr>
              <w:spacing w:after="120"/>
              <w:rPr>
                <w:rFonts w:ascii="Arial" w:hAnsi="Arial" w:cs="Arial"/>
                <w:color w:val="767171" w:themeColor="background2" w:themeShade="80"/>
                <w:sz w:val="24"/>
              </w:rPr>
            </w:pPr>
            <w:r w:rsidRPr="006B0791">
              <w:rPr>
                <w:rFonts w:ascii="Arial" w:hAnsi="Arial" w:cs="Arial"/>
                <w:color w:val="767171" w:themeColor="background2" w:themeShade="80"/>
                <w:sz w:val="24"/>
              </w:rPr>
              <w:t>Brian Smith, Engineer Representative</w:t>
            </w:r>
          </w:p>
          <w:p w14:paraId="7E424811" w14:textId="1DB1C6B7" w:rsidR="00884E8D" w:rsidRDefault="00884E8D" w:rsidP="006E1686">
            <w:pPr>
              <w:spacing w:after="120"/>
              <w:rPr>
                <w:rFonts w:ascii="Arial" w:hAnsi="Arial" w:cs="Arial"/>
                <w:color w:val="767171" w:themeColor="background2" w:themeShade="80"/>
                <w:sz w:val="24"/>
              </w:rPr>
            </w:pPr>
            <w:r w:rsidRPr="006B0791">
              <w:rPr>
                <w:rFonts w:ascii="Arial" w:hAnsi="Arial" w:cs="Arial"/>
                <w:color w:val="767171" w:themeColor="background2" w:themeShade="80"/>
                <w:sz w:val="24"/>
              </w:rPr>
              <w:t xml:space="preserve">Role: </w:t>
            </w:r>
            <w:r w:rsidR="006B0791">
              <w:rPr>
                <w:rFonts w:ascii="Arial" w:hAnsi="Arial" w:cs="Arial"/>
                <w:color w:val="767171" w:themeColor="background2" w:themeShade="80"/>
                <w:sz w:val="24"/>
              </w:rPr>
              <w:t>Engineer Representative</w:t>
            </w:r>
          </w:p>
        </w:tc>
      </w:tr>
      <w:tr w:rsidR="006E1686" w14:paraId="48E130F4" w14:textId="77777777" w:rsidTr="006E1686">
        <w:tc>
          <w:tcPr>
            <w:tcW w:w="4942" w:type="dxa"/>
          </w:tcPr>
          <w:p w14:paraId="11C33748" w14:textId="77777777" w:rsidR="00884E8D"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 xml:space="preserve">Christopher Scherer, Emergency Management Coordinator </w:t>
            </w:r>
          </w:p>
          <w:p w14:paraId="0799408A" w14:textId="02DA74E5" w:rsidR="00412817"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Role: Emergency Management Services</w:t>
            </w:r>
          </w:p>
        </w:tc>
        <w:tc>
          <w:tcPr>
            <w:tcW w:w="4912" w:type="dxa"/>
          </w:tcPr>
          <w:p w14:paraId="01C11089" w14:textId="3DF40625" w:rsidR="00884E8D"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 xml:space="preserve">Kris Russo, Code/Zoning Officer </w:t>
            </w:r>
          </w:p>
          <w:p w14:paraId="1D4DB338" w14:textId="64B152C4" w:rsidR="00412817"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Role: Floodplain Manager</w:t>
            </w:r>
          </w:p>
        </w:tc>
      </w:tr>
      <w:tr w:rsidR="0060193C" w14:paraId="78298AE5" w14:textId="77777777" w:rsidTr="006E1686">
        <w:tc>
          <w:tcPr>
            <w:tcW w:w="4942" w:type="dxa"/>
          </w:tcPr>
          <w:p w14:paraId="7E958E9B" w14:textId="77777777" w:rsidR="00884E8D"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 xml:space="preserve">Barry </w:t>
            </w:r>
            <w:proofErr w:type="spellStart"/>
            <w:r w:rsidRPr="00884E8D">
              <w:rPr>
                <w:rFonts w:ascii="Arial" w:hAnsi="Arial" w:cs="Arial"/>
                <w:color w:val="767171" w:themeColor="background2" w:themeShade="80"/>
                <w:sz w:val="24"/>
              </w:rPr>
              <w:t>Yonney</w:t>
            </w:r>
            <w:proofErr w:type="spellEnd"/>
            <w:r w:rsidRPr="00884E8D">
              <w:rPr>
                <w:rFonts w:ascii="Arial" w:hAnsi="Arial" w:cs="Arial"/>
                <w:color w:val="767171" w:themeColor="background2" w:themeShade="80"/>
                <w:sz w:val="24"/>
              </w:rPr>
              <w:t xml:space="preserve">, Public Works Director </w:t>
            </w:r>
          </w:p>
          <w:p w14:paraId="053C918C" w14:textId="3CCF7A59" w:rsidR="00412817"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Role: Public Works</w:t>
            </w:r>
          </w:p>
        </w:tc>
        <w:tc>
          <w:tcPr>
            <w:tcW w:w="4912" w:type="dxa"/>
          </w:tcPr>
          <w:p w14:paraId="7FA85749" w14:textId="43315C6C" w:rsidR="00412817" w:rsidRDefault="00884E8D" w:rsidP="006E1686">
            <w:pPr>
              <w:spacing w:after="120"/>
              <w:rPr>
                <w:rFonts w:ascii="Arial" w:hAnsi="Arial" w:cs="Arial"/>
                <w:color w:val="767171" w:themeColor="background2" w:themeShade="80"/>
                <w:sz w:val="24"/>
              </w:rPr>
            </w:pPr>
            <w:r w:rsidRPr="00884E8D">
              <w:rPr>
                <w:rFonts w:ascii="Arial" w:hAnsi="Arial" w:cs="Arial"/>
                <w:color w:val="767171" w:themeColor="background2" w:themeShade="80"/>
                <w:sz w:val="24"/>
              </w:rPr>
              <w:t>Barry Isett &amp; Associates, Borough Engineer Role: Engineer</w:t>
            </w:r>
          </w:p>
        </w:tc>
      </w:tr>
    </w:tbl>
    <w:p w14:paraId="6C3F9ADD" w14:textId="547E2E67" w:rsidR="006E1686" w:rsidRPr="005C28BA" w:rsidRDefault="005C28BA" w:rsidP="005C28BA">
      <w:pPr>
        <w:spacing w:after="120" w:line="240" w:lineRule="auto"/>
        <w:ind w:firstLine="360"/>
        <w:rPr>
          <w:rFonts w:ascii="Arial" w:hAnsi="Arial" w:cs="Arial"/>
          <w:i/>
          <w:iCs/>
          <w:color w:val="767171" w:themeColor="background2" w:themeShade="80"/>
          <w:szCs w:val="20"/>
        </w:rPr>
      </w:pPr>
      <w:r w:rsidRPr="005C28BA">
        <w:rPr>
          <w:rFonts w:ascii="Arial" w:hAnsi="Arial" w:cs="Arial"/>
          <w:i/>
          <w:iCs/>
          <w:color w:val="767171" w:themeColor="background2" w:themeShade="80"/>
          <w:szCs w:val="20"/>
        </w:rPr>
        <w:t>*</w:t>
      </w:r>
      <w:proofErr w:type="gramStart"/>
      <w:r w:rsidRPr="005C28BA">
        <w:rPr>
          <w:rFonts w:ascii="Arial" w:hAnsi="Arial" w:cs="Arial"/>
          <w:i/>
          <w:iCs/>
          <w:color w:val="767171" w:themeColor="background2" w:themeShade="80"/>
          <w:szCs w:val="20"/>
        </w:rPr>
        <w:t>please</w:t>
      </w:r>
      <w:proofErr w:type="gramEnd"/>
      <w:r w:rsidRPr="005C28BA">
        <w:rPr>
          <w:rFonts w:ascii="Arial" w:hAnsi="Arial" w:cs="Arial"/>
          <w:i/>
          <w:iCs/>
          <w:color w:val="767171" w:themeColor="background2" w:themeShade="80"/>
          <w:szCs w:val="20"/>
        </w:rPr>
        <w:t xml:space="preserve"> update </w:t>
      </w:r>
      <w:r w:rsidR="00B322CC">
        <w:rPr>
          <w:rFonts w:ascii="Arial" w:hAnsi="Arial" w:cs="Arial"/>
          <w:i/>
          <w:iCs/>
          <w:color w:val="767171" w:themeColor="background2" w:themeShade="80"/>
          <w:szCs w:val="20"/>
        </w:rPr>
        <w:t xml:space="preserve">table </w:t>
      </w:r>
      <w:r w:rsidRPr="005C28BA">
        <w:rPr>
          <w:rFonts w:ascii="Arial" w:hAnsi="Arial" w:cs="Arial"/>
          <w:i/>
          <w:iCs/>
          <w:color w:val="767171" w:themeColor="background2" w:themeShade="80"/>
          <w:szCs w:val="20"/>
        </w:rPr>
        <w:t>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53C82FFE" w14:textId="77777777" w:rsidR="00884E8D" w:rsidRDefault="00884E8D" w:rsidP="00884E8D">
      <w:pPr>
        <w:pStyle w:val="ListParagraph"/>
        <w:spacing w:after="0" w:line="240" w:lineRule="auto"/>
        <w:ind w:left="1440"/>
        <w:contextualSpacing w:val="0"/>
        <w:rPr>
          <w:rFonts w:ascii="Arial" w:hAnsi="Arial" w:cs="Arial"/>
          <w:color w:val="767171" w:themeColor="background2" w:themeShade="80"/>
          <w:sz w:val="24"/>
        </w:rPr>
      </w:pPr>
      <w:r w:rsidRPr="00884E8D">
        <w:rPr>
          <w:rFonts w:ascii="Arial" w:hAnsi="Arial" w:cs="Arial"/>
          <w:color w:val="767171" w:themeColor="background2" w:themeShade="80"/>
          <w:sz w:val="24"/>
        </w:rPr>
        <w:t>Hellertown – Lower Saucon Chamber of Commerce</w:t>
      </w:r>
    </w:p>
    <w:p w14:paraId="0C9A3A0C" w14:textId="41E61504" w:rsidR="00412817" w:rsidRDefault="00884E8D" w:rsidP="00884E8D">
      <w:pPr>
        <w:pStyle w:val="ListParagraph"/>
        <w:spacing w:after="0" w:line="240" w:lineRule="auto"/>
        <w:ind w:left="1440"/>
        <w:contextualSpacing w:val="0"/>
        <w:rPr>
          <w:rFonts w:ascii="Arial" w:hAnsi="Arial" w:cs="Arial"/>
          <w:color w:val="767171" w:themeColor="background2" w:themeShade="80"/>
          <w:sz w:val="24"/>
        </w:rPr>
      </w:pPr>
      <w:r w:rsidRPr="00884E8D">
        <w:rPr>
          <w:rFonts w:ascii="Arial" w:hAnsi="Arial" w:cs="Arial"/>
          <w:color w:val="767171" w:themeColor="background2" w:themeShade="80"/>
          <w:sz w:val="24"/>
        </w:rPr>
        <w:t>Lehigh Valley Health Network</w:t>
      </w:r>
    </w:p>
    <w:p w14:paraId="753CF6A7" w14:textId="07A676CF" w:rsidR="0056565B" w:rsidRPr="006B0791"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lastRenderedPageBreak/>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00503A6C" w:rsidRPr="00412817">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w:t>
      </w:r>
      <w:r w:rsidRPr="006B0791">
        <w:rPr>
          <w:rFonts w:ascii="Arial" w:hAnsi="Arial" w:cs="Arial"/>
          <w:color w:val="767171" w:themeColor="background2" w:themeShade="80"/>
          <w:sz w:val="24"/>
        </w:rPr>
        <w:t>Mitigation Plan.</w:t>
      </w:r>
    </w:p>
    <w:p w14:paraId="3ECF4EB1" w14:textId="06490980" w:rsidR="00DA1C9B" w:rsidRPr="006B0791" w:rsidRDefault="00DA1C9B" w:rsidP="0060193C">
      <w:pPr>
        <w:spacing w:after="0" w:line="240" w:lineRule="auto"/>
        <w:ind w:left="1440"/>
        <w:rPr>
          <w:rFonts w:ascii="Arial" w:hAnsi="Arial" w:cs="Arial"/>
          <w:color w:val="767171" w:themeColor="background2" w:themeShade="80"/>
          <w:sz w:val="24"/>
        </w:rPr>
      </w:pPr>
      <w:r w:rsidRPr="006B0791">
        <w:rPr>
          <w:rFonts w:ascii="Arial" w:hAnsi="Arial" w:cs="Arial"/>
          <w:color w:val="767171" w:themeColor="background2" w:themeShade="80"/>
          <w:sz w:val="24"/>
        </w:rPr>
        <w:t>Curren</w:t>
      </w:r>
      <w:r w:rsidR="006E1686" w:rsidRPr="006B0791">
        <w:rPr>
          <w:rFonts w:ascii="Arial" w:hAnsi="Arial" w:cs="Arial"/>
          <w:color w:val="767171" w:themeColor="background2" w:themeShade="80"/>
          <w:sz w:val="24"/>
        </w:rPr>
        <w:t xml:space="preserve">t: </w:t>
      </w:r>
      <w:r w:rsidR="00884E8D" w:rsidRPr="006B0791">
        <w:rPr>
          <w:rFonts w:ascii="Arial" w:hAnsi="Arial" w:cs="Arial"/>
          <w:color w:val="767171" w:themeColor="background2" w:themeShade="80"/>
          <w:sz w:val="24"/>
        </w:rPr>
        <w:t xml:space="preserve">Newsletter/website updates, </w:t>
      </w:r>
      <w:r w:rsidR="00492679" w:rsidRPr="006B0791">
        <w:rPr>
          <w:rFonts w:ascii="Arial" w:hAnsi="Arial" w:cs="Arial"/>
          <w:color w:val="767171" w:themeColor="background2" w:themeShade="80"/>
          <w:sz w:val="24"/>
        </w:rPr>
        <w:t>social</w:t>
      </w:r>
      <w:r w:rsidR="00884E8D" w:rsidRPr="006B0791">
        <w:rPr>
          <w:rFonts w:ascii="Arial" w:hAnsi="Arial" w:cs="Arial"/>
          <w:color w:val="767171" w:themeColor="background2" w:themeShade="80"/>
          <w:sz w:val="24"/>
        </w:rPr>
        <w:t xml:space="preserve"> media – borough/police Facebook pages, Community events, </w:t>
      </w:r>
      <w:proofErr w:type="gramStart"/>
      <w:r w:rsidR="00884E8D" w:rsidRPr="006B0791">
        <w:rPr>
          <w:rFonts w:ascii="Arial" w:hAnsi="Arial" w:cs="Arial"/>
          <w:color w:val="767171" w:themeColor="background2" w:themeShade="80"/>
          <w:sz w:val="24"/>
        </w:rPr>
        <w:t>Public</w:t>
      </w:r>
      <w:proofErr w:type="gramEnd"/>
      <w:r w:rsidR="00884E8D" w:rsidRPr="006B0791">
        <w:rPr>
          <w:rFonts w:ascii="Arial" w:hAnsi="Arial" w:cs="Arial"/>
          <w:color w:val="767171" w:themeColor="background2" w:themeShade="80"/>
          <w:sz w:val="24"/>
        </w:rPr>
        <w:t xml:space="preserve"> meetings</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sidRPr="006B0791">
        <w:rPr>
          <w:rFonts w:ascii="Arial" w:hAnsi="Arial" w:cs="Arial"/>
          <w:color w:val="767171" w:themeColor="background2" w:themeShade="80"/>
          <w:sz w:val="24"/>
        </w:rPr>
        <w:tab/>
      </w:r>
      <w:r w:rsidRPr="006B0791">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112EE2">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261A6EDF" w:rsidR="00DA1C9B" w:rsidRPr="006B0791" w:rsidRDefault="00112EE2" w:rsidP="00112EE2">
            <w:pPr>
              <w:spacing w:line="259" w:lineRule="auto"/>
              <w:rPr>
                <w:rFonts w:ascii="Arial" w:hAnsi="Arial" w:cs="Arial"/>
                <w:color w:val="767171" w:themeColor="background2" w:themeShade="80"/>
                <w:sz w:val="20"/>
              </w:rPr>
            </w:pPr>
            <w:r w:rsidRPr="006B0791">
              <w:rPr>
                <w:rFonts w:ascii="Arial" w:hAnsi="Arial" w:cs="Arial"/>
                <w:color w:val="767171" w:themeColor="background2" w:themeShade="80"/>
                <w:sz w:val="20"/>
              </w:rPr>
              <w:t>No</w:t>
            </w:r>
          </w:p>
        </w:tc>
      </w:tr>
      <w:tr w:rsidR="00DA1C9B" w14:paraId="26E0E0C5" w14:textId="77777777" w:rsidTr="00112EE2">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4CE0464" w:rsidR="00DA1C9B" w:rsidRPr="006B0791" w:rsidRDefault="00112EE2" w:rsidP="00112EE2">
            <w:pPr>
              <w:spacing w:line="259" w:lineRule="auto"/>
              <w:rPr>
                <w:rFonts w:ascii="Arial" w:hAnsi="Arial" w:cs="Arial"/>
                <w:color w:val="767171" w:themeColor="background2" w:themeShade="80"/>
                <w:sz w:val="20"/>
              </w:rPr>
            </w:pPr>
            <w:r w:rsidRPr="006B0791">
              <w:rPr>
                <w:rFonts w:ascii="Arial" w:hAnsi="Arial" w:cs="Arial"/>
                <w:color w:val="767171" w:themeColor="background2" w:themeShade="80"/>
                <w:sz w:val="20"/>
              </w:rPr>
              <w:t>Yes</w:t>
            </w:r>
          </w:p>
        </w:tc>
      </w:tr>
      <w:tr w:rsidR="00112EE2" w14:paraId="69CA1C43" w14:textId="77777777" w:rsidTr="00112EE2">
        <w:trPr>
          <w:trHeight w:val="432"/>
        </w:trPr>
        <w:tc>
          <w:tcPr>
            <w:tcW w:w="3702" w:type="dxa"/>
            <w:vAlign w:val="center"/>
          </w:tcPr>
          <w:p w14:paraId="1C1BBAD6"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34589934" w:rsidR="00112EE2" w:rsidRPr="006B0791" w:rsidRDefault="00884E8D" w:rsidP="00412817">
            <w:pPr>
              <w:spacing w:line="259" w:lineRule="auto"/>
              <w:rPr>
                <w:rFonts w:ascii="Arial" w:hAnsi="Arial" w:cs="Arial"/>
                <w:color w:val="767171" w:themeColor="background2" w:themeShade="80"/>
                <w:sz w:val="20"/>
              </w:rPr>
            </w:pPr>
            <w:r w:rsidRPr="006B0791">
              <w:rPr>
                <w:rFonts w:ascii="Arial" w:hAnsi="Arial" w:cs="Arial"/>
                <w:color w:val="767171" w:themeColor="background2" w:themeShade="80"/>
                <w:sz w:val="20"/>
              </w:rPr>
              <w:t>Review permit applications for compliance with NFIP. Follow-up inspection</w:t>
            </w:r>
          </w:p>
        </w:tc>
      </w:tr>
      <w:tr w:rsidR="00112EE2" w14:paraId="34D814D5" w14:textId="77777777" w:rsidTr="00112EE2">
        <w:trPr>
          <w:trHeight w:val="288"/>
        </w:trPr>
        <w:tc>
          <w:tcPr>
            <w:tcW w:w="3702" w:type="dxa"/>
            <w:vAlign w:val="center"/>
          </w:tcPr>
          <w:p w14:paraId="09AB192D"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490A440" w:rsidR="00112EE2" w:rsidRPr="006B0791" w:rsidRDefault="00884E8D" w:rsidP="00112EE2">
            <w:pPr>
              <w:spacing w:line="259" w:lineRule="auto"/>
              <w:rPr>
                <w:rFonts w:ascii="Arial" w:hAnsi="Arial" w:cs="Arial"/>
                <w:color w:val="767171" w:themeColor="background2" w:themeShade="80"/>
                <w:sz w:val="20"/>
              </w:rPr>
            </w:pPr>
            <w:r w:rsidRPr="006B0791">
              <w:rPr>
                <w:rFonts w:ascii="Arial" w:hAnsi="Arial" w:cs="Arial"/>
                <w:color w:val="767171" w:themeColor="background2" w:themeShade="80"/>
                <w:sz w:val="20"/>
              </w:rPr>
              <w:t>None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1AD6062" w:rsidR="006E1686" w:rsidRPr="00DA1C9B" w:rsidRDefault="00884E8D"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6E1686" w:rsidRPr="00D11BC5" w14:paraId="1D682840" w14:textId="77777777" w:rsidTr="00D825F0">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2E19D94" w:rsidR="006E1686" w:rsidRPr="00DA1C9B" w:rsidRDefault="00112EE2"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5D1AA51A" w:rsidR="006E1686" w:rsidRPr="00DA1C9B" w:rsidRDefault="006B0791"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6E1686" w:rsidRPr="00D11BC5" w14:paraId="77AC5E99" w14:textId="77777777" w:rsidTr="00A06AE9">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B8999E3" w:rsidR="006E1686" w:rsidRPr="00DA1C9B" w:rsidRDefault="00112EE2"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9282B" w:rsidRPr="00D11BC5" w14:paraId="10DC6D80" w14:textId="77777777" w:rsidTr="00D825F0">
        <w:trPr>
          <w:trHeight w:val="292"/>
        </w:trPr>
        <w:tc>
          <w:tcPr>
            <w:tcW w:w="3702" w:type="dxa"/>
            <w:vAlign w:val="center"/>
          </w:tcPr>
          <w:p w14:paraId="6B89C8A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CB71E5F" w:rsidR="00A9282B" w:rsidRPr="00DA1C9B" w:rsidRDefault="00884E8D"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2/8/1973</w:t>
            </w:r>
          </w:p>
        </w:tc>
      </w:tr>
      <w:tr w:rsidR="00A9282B" w:rsidRPr="00D11BC5" w14:paraId="26818450" w14:textId="77777777" w:rsidTr="0002300A">
        <w:trPr>
          <w:trHeight w:val="432"/>
        </w:trPr>
        <w:tc>
          <w:tcPr>
            <w:tcW w:w="3702" w:type="dxa"/>
            <w:vAlign w:val="center"/>
          </w:tcPr>
          <w:p w14:paraId="7361767A"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395B670" w:rsidR="00A9282B" w:rsidRPr="00DA1C9B" w:rsidRDefault="00884E8D"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Digital &amp; Paper. The Borough has GIS mapping and PDF copies of the FEMA maps overlaid with tax parcel data, so when residents ask, they can be provided either an image or print of their property. </w:t>
            </w:r>
          </w:p>
        </w:tc>
      </w:tr>
      <w:tr w:rsidR="00A9282B" w:rsidRPr="00D11BC5" w14:paraId="3DACDE2B" w14:textId="77777777" w:rsidTr="0002300A">
        <w:trPr>
          <w:trHeight w:val="432"/>
        </w:trPr>
        <w:tc>
          <w:tcPr>
            <w:tcW w:w="3702" w:type="dxa"/>
            <w:vAlign w:val="center"/>
          </w:tcPr>
          <w:p w14:paraId="51BDC25C"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3A24B53" w:rsidR="00A9282B" w:rsidRPr="00DA1C9B" w:rsidRDefault="00884E8D"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They just meet the minimum requirements</w:t>
            </w:r>
          </w:p>
        </w:tc>
      </w:tr>
      <w:tr w:rsidR="00A9282B" w:rsidRPr="00D11BC5" w14:paraId="72920D06" w14:textId="77777777" w:rsidTr="0002300A">
        <w:trPr>
          <w:trHeight w:val="288"/>
        </w:trPr>
        <w:tc>
          <w:tcPr>
            <w:tcW w:w="3702" w:type="dxa"/>
            <w:vAlign w:val="center"/>
          </w:tcPr>
          <w:p w14:paraId="2BD3EF4A"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67B8C51" w:rsidR="00A9282B" w:rsidRPr="00DA1C9B" w:rsidRDefault="00884E8D"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Building and land development plans submitted to the borough and reviewed prior to issuance of a permit.</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A9282B" w:rsidRPr="00D11BC5" w14:paraId="72A103F9" w14:textId="77777777" w:rsidTr="00A9282B">
        <w:trPr>
          <w:trHeight w:val="288"/>
        </w:trPr>
        <w:tc>
          <w:tcPr>
            <w:tcW w:w="3702" w:type="dxa"/>
            <w:vAlign w:val="center"/>
          </w:tcPr>
          <w:p w14:paraId="2622669D"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A9282B" w:rsidRDefault="00A9282B" w:rsidP="00A9282B">
            <w:pPr>
              <w:rPr>
                <w:rFonts w:ascii="Arial" w:hAnsi="Arial" w:cs="Arial"/>
                <w:b/>
                <w:sz w:val="20"/>
                <w:szCs w:val="20"/>
              </w:rPr>
            </w:pPr>
            <w:r w:rsidRPr="00D11BC5">
              <w:rPr>
                <w:rFonts w:ascii="Arial" w:hAnsi="Arial" w:cs="Arial"/>
                <w:color w:val="767171" w:themeColor="background2" w:themeShade="80"/>
                <w:sz w:val="20"/>
                <w:szCs w:val="20"/>
              </w:rPr>
              <w:lastRenderedPageBreak/>
              <w:t>What is the total premium and coverage?</w:t>
            </w:r>
          </w:p>
        </w:tc>
        <w:tc>
          <w:tcPr>
            <w:tcW w:w="3685" w:type="dxa"/>
            <w:vAlign w:val="center"/>
          </w:tcPr>
          <w:p w14:paraId="499FCAF7"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State NFIP Coordinator or</w:t>
            </w:r>
          </w:p>
          <w:p w14:paraId="57E92D69" w14:textId="123A50F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12581201" w14:textId="77777777" w:rsidR="00884E8D" w:rsidRPr="00884E8D" w:rsidRDefault="00884E8D" w:rsidP="00884E8D">
            <w:pPr>
              <w:rPr>
                <w:rFonts w:ascii="Arial" w:hAnsi="Arial" w:cs="Arial"/>
                <w:color w:val="767171" w:themeColor="background2" w:themeShade="80"/>
                <w:sz w:val="20"/>
              </w:rPr>
            </w:pPr>
            <w:r w:rsidRPr="00884E8D">
              <w:rPr>
                <w:rFonts w:ascii="Arial" w:hAnsi="Arial" w:cs="Arial"/>
                <w:color w:val="767171" w:themeColor="background2" w:themeShade="80"/>
                <w:sz w:val="20"/>
              </w:rPr>
              <w:t xml:space="preserve">26 policies; $46,814 </w:t>
            </w:r>
            <w:proofErr w:type="gramStart"/>
            <w:r w:rsidRPr="00884E8D">
              <w:rPr>
                <w:rFonts w:ascii="Arial" w:hAnsi="Arial" w:cs="Arial"/>
                <w:color w:val="767171" w:themeColor="background2" w:themeShade="80"/>
                <w:sz w:val="20"/>
              </w:rPr>
              <w:t>premium;</w:t>
            </w:r>
            <w:proofErr w:type="gramEnd"/>
          </w:p>
          <w:p w14:paraId="277FF32E" w14:textId="57B77E96" w:rsidR="00A9282B" w:rsidRPr="00412817" w:rsidRDefault="00884E8D" w:rsidP="00884E8D">
            <w:pPr>
              <w:rPr>
                <w:rFonts w:ascii="Arial" w:hAnsi="Arial" w:cs="Arial"/>
                <w:color w:val="767171" w:themeColor="background2" w:themeShade="80"/>
                <w:sz w:val="20"/>
              </w:rPr>
            </w:pPr>
            <w:r w:rsidRPr="00884E8D">
              <w:rPr>
                <w:rFonts w:ascii="Arial" w:hAnsi="Arial" w:cs="Arial"/>
                <w:color w:val="767171" w:themeColor="background2" w:themeShade="80"/>
                <w:sz w:val="20"/>
              </w:rPr>
              <w:t>$5,821,700 coverage</w:t>
            </w:r>
          </w:p>
        </w:tc>
      </w:tr>
      <w:tr w:rsidR="00A9282B" w:rsidRPr="00D11BC5" w14:paraId="698E808B" w14:textId="77777777" w:rsidTr="00A9282B">
        <w:trPr>
          <w:trHeight w:val="288"/>
        </w:trPr>
        <w:tc>
          <w:tcPr>
            <w:tcW w:w="3702" w:type="dxa"/>
            <w:vAlign w:val="center"/>
          </w:tcPr>
          <w:p w14:paraId="67E0A989" w14:textId="0BA1609A"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361FA38B" w:rsidR="00A9282B" w:rsidRPr="00412817" w:rsidRDefault="00884E8D" w:rsidP="00A9282B">
            <w:pPr>
              <w:rPr>
                <w:rFonts w:ascii="Arial" w:hAnsi="Arial" w:cs="Arial"/>
                <w:color w:val="767171" w:themeColor="background2" w:themeShade="80"/>
                <w:sz w:val="20"/>
                <w:szCs w:val="20"/>
              </w:rPr>
            </w:pPr>
            <w:r w:rsidRPr="00884E8D">
              <w:rPr>
                <w:rFonts w:ascii="Arial" w:hAnsi="Arial" w:cs="Arial"/>
                <w:color w:val="767171" w:themeColor="background2" w:themeShade="80"/>
                <w:sz w:val="20"/>
                <w:szCs w:val="20"/>
              </w:rPr>
              <w:t xml:space="preserve">16 total; 12 paid; $252,654; 4 </w:t>
            </w:r>
            <w:proofErr w:type="gramStart"/>
            <w:r w:rsidRPr="00884E8D">
              <w:rPr>
                <w:rFonts w:ascii="Arial" w:hAnsi="Arial" w:cs="Arial"/>
                <w:color w:val="767171" w:themeColor="background2" w:themeShade="80"/>
                <w:sz w:val="20"/>
                <w:szCs w:val="20"/>
              </w:rPr>
              <w:t>substantial</w:t>
            </w:r>
            <w:proofErr w:type="gramEnd"/>
          </w:p>
        </w:tc>
      </w:tr>
      <w:tr w:rsidR="00A9282B" w:rsidRPr="00D11BC5" w14:paraId="05576589" w14:textId="77777777" w:rsidTr="00A9282B">
        <w:trPr>
          <w:trHeight w:val="288"/>
        </w:trPr>
        <w:tc>
          <w:tcPr>
            <w:tcW w:w="3702" w:type="dxa"/>
            <w:vAlign w:val="center"/>
          </w:tcPr>
          <w:p w14:paraId="1789ABE5" w14:textId="04DEF69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64053A51" w:rsidR="00A9282B" w:rsidRPr="00412817" w:rsidRDefault="00884E8D"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282B" w:rsidRPr="00D11BC5" w14:paraId="1B0F6167" w14:textId="77777777" w:rsidTr="00A9282B">
        <w:trPr>
          <w:trHeight w:val="288"/>
        </w:trPr>
        <w:tc>
          <w:tcPr>
            <w:tcW w:w="3702" w:type="dxa"/>
            <w:vAlign w:val="center"/>
          </w:tcPr>
          <w:p w14:paraId="12C22FFE" w14:textId="38187CD1"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1C0313F" w:rsidR="00A9282B" w:rsidRPr="00412817" w:rsidRDefault="00492679"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Silver Creek Corridor</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0B3DBD47" w14:textId="203EC602" w:rsidR="00884E8D" w:rsidRDefault="00884E8D" w:rsidP="00884E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Front Street Apartments</w:t>
      </w:r>
    </w:p>
    <w:p w14:paraId="4324F175" w14:textId="2A9C5110" w:rsidR="00884E8D" w:rsidRDefault="00884E8D" w:rsidP="00884E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Manor</w:t>
      </w:r>
    </w:p>
    <w:p w14:paraId="7DCEDD21" w14:textId="699DEB53" w:rsidR="00884E8D" w:rsidRDefault="00884E8D" w:rsidP="00884E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Manor</w:t>
      </w:r>
    </w:p>
    <w:p w14:paraId="2FE28303" w14:textId="77777777" w:rsidR="00884E8D" w:rsidRDefault="00884E8D" w:rsidP="00884E8D">
      <w:pPr>
        <w:pStyle w:val="ListParagraph"/>
        <w:spacing w:after="0" w:line="240" w:lineRule="auto"/>
        <w:ind w:left="2160"/>
        <w:contextualSpacing w:val="0"/>
        <w:rPr>
          <w:rFonts w:ascii="Arial" w:hAnsi="Arial" w:cs="Arial"/>
          <w:color w:val="767171" w:themeColor="background2" w:themeShade="80"/>
          <w:sz w:val="24"/>
          <w:szCs w:val="24"/>
        </w:rPr>
      </w:pPr>
    </w:p>
    <w:p w14:paraId="738B06C8" w14:textId="77777777" w:rsidR="00884E8D" w:rsidRPr="00884E8D" w:rsidRDefault="00884E8D" w:rsidP="00884E8D">
      <w:pPr>
        <w:numPr>
          <w:ilvl w:val="0"/>
          <w:numId w:val="14"/>
        </w:numPr>
        <w:spacing w:line="240" w:lineRule="auto"/>
        <w:rPr>
          <w:rFonts w:ascii="Arial" w:hAnsi="Arial" w:cs="Arial"/>
          <w:color w:val="767171" w:themeColor="background2" w:themeShade="80"/>
          <w:sz w:val="24"/>
          <w:szCs w:val="24"/>
        </w:rPr>
      </w:pPr>
      <w:r w:rsidRPr="00884E8D">
        <w:rPr>
          <w:rFonts w:ascii="Arial" w:hAnsi="Arial" w:cs="Arial"/>
          <w:color w:val="767171" w:themeColor="background2" w:themeShade="80"/>
          <w:sz w:val="24"/>
          <w:szCs w:val="24"/>
        </w:rPr>
        <w:t>Types of visiting populations where large numbers of people are concentrated such as visitors for special events and students.</w:t>
      </w:r>
    </w:p>
    <w:p w14:paraId="08EFA4F7" w14:textId="77777777" w:rsidR="00884E8D" w:rsidRDefault="00884E8D" w:rsidP="00884E8D">
      <w:pPr>
        <w:spacing w:after="0" w:line="240" w:lineRule="auto"/>
        <w:ind w:left="2160"/>
        <w:rPr>
          <w:rFonts w:ascii="Arial" w:hAnsi="Arial" w:cs="Arial"/>
          <w:color w:val="767171" w:themeColor="background2" w:themeShade="80"/>
          <w:sz w:val="24"/>
          <w:szCs w:val="24"/>
        </w:rPr>
      </w:pPr>
      <w:r w:rsidRPr="00884E8D">
        <w:rPr>
          <w:rFonts w:ascii="Arial" w:hAnsi="Arial" w:cs="Arial"/>
          <w:color w:val="767171" w:themeColor="background2" w:themeShade="80"/>
          <w:sz w:val="24"/>
          <w:szCs w:val="24"/>
        </w:rPr>
        <w:t xml:space="preserve">Visitors for special events at Dimmick Park; 200 – 2,000 </w:t>
      </w:r>
    </w:p>
    <w:p w14:paraId="28BDEB1C" w14:textId="77777777" w:rsidR="00884E8D" w:rsidRDefault="00884E8D" w:rsidP="00884E8D">
      <w:pPr>
        <w:spacing w:after="0" w:line="240" w:lineRule="auto"/>
        <w:ind w:left="2160"/>
        <w:rPr>
          <w:rFonts w:ascii="Arial" w:hAnsi="Arial" w:cs="Arial"/>
          <w:color w:val="767171" w:themeColor="background2" w:themeShade="80"/>
          <w:sz w:val="24"/>
          <w:szCs w:val="24"/>
        </w:rPr>
      </w:pPr>
      <w:r w:rsidRPr="00884E8D">
        <w:rPr>
          <w:rFonts w:ascii="Arial" w:hAnsi="Arial" w:cs="Arial"/>
          <w:color w:val="767171" w:themeColor="background2" w:themeShade="80"/>
          <w:sz w:val="24"/>
          <w:szCs w:val="24"/>
        </w:rPr>
        <w:t xml:space="preserve">Visitors for special events at Water Street Park; 50 – 300 </w:t>
      </w:r>
    </w:p>
    <w:p w14:paraId="379013AE" w14:textId="6C9845E2" w:rsidR="00884E8D" w:rsidRPr="00884E8D" w:rsidRDefault="00884E8D" w:rsidP="00884E8D">
      <w:pPr>
        <w:spacing w:after="0" w:line="240" w:lineRule="auto"/>
        <w:ind w:left="2160"/>
        <w:rPr>
          <w:rFonts w:ascii="Arial" w:hAnsi="Arial" w:cs="Arial"/>
          <w:color w:val="767171" w:themeColor="background2" w:themeShade="80"/>
          <w:sz w:val="24"/>
          <w:szCs w:val="24"/>
        </w:rPr>
      </w:pPr>
      <w:r w:rsidRPr="00884E8D">
        <w:rPr>
          <w:rFonts w:ascii="Arial" w:hAnsi="Arial" w:cs="Arial"/>
          <w:color w:val="767171" w:themeColor="background2" w:themeShade="80"/>
          <w:sz w:val="24"/>
          <w:szCs w:val="24"/>
        </w:rPr>
        <w:t>Visitors to Dimmick Park Pool; 50 – 1,000</w:t>
      </w:r>
    </w:p>
    <w:p w14:paraId="7E6FBD1B" w14:textId="77777777" w:rsidR="00884E8D" w:rsidRDefault="00884E8D" w:rsidP="00884E8D">
      <w:pPr>
        <w:spacing w:after="0" w:line="240" w:lineRule="auto"/>
        <w:ind w:left="2160"/>
        <w:rPr>
          <w:rFonts w:ascii="Arial" w:hAnsi="Arial" w:cs="Arial"/>
          <w:color w:val="767171" w:themeColor="background2" w:themeShade="80"/>
          <w:sz w:val="24"/>
          <w:szCs w:val="24"/>
        </w:rPr>
      </w:pPr>
      <w:r w:rsidRPr="00884E8D">
        <w:rPr>
          <w:rFonts w:ascii="Arial" w:hAnsi="Arial" w:cs="Arial"/>
          <w:color w:val="767171" w:themeColor="background2" w:themeShade="80"/>
          <w:sz w:val="24"/>
          <w:szCs w:val="24"/>
        </w:rPr>
        <w:t xml:space="preserve">Meetings / events at Borough Hall; 20 – 150 </w:t>
      </w:r>
    </w:p>
    <w:p w14:paraId="537E543F" w14:textId="1FB6B6A9" w:rsidR="00884E8D" w:rsidRDefault="00884E8D" w:rsidP="00884E8D">
      <w:pPr>
        <w:spacing w:after="0" w:line="240" w:lineRule="auto"/>
        <w:ind w:left="2160"/>
        <w:rPr>
          <w:rFonts w:ascii="Arial" w:hAnsi="Arial" w:cs="Arial"/>
          <w:color w:val="767171" w:themeColor="background2" w:themeShade="80"/>
          <w:sz w:val="24"/>
          <w:szCs w:val="24"/>
        </w:rPr>
      </w:pPr>
      <w:r w:rsidRPr="00884E8D">
        <w:rPr>
          <w:rFonts w:ascii="Arial" w:hAnsi="Arial" w:cs="Arial"/>
          <w:color w:val="767171" w:themeColor="background2" w:themeShade="80"/>
          <w:sz w:val="24"/>
          <w:szCs w:val="24"/>
        </w:rPr>
        <w:t>Meetings / events at Dewey Fire Hall; 20 – 150</w:t>
      </w:r>
    </w:p>
    <w:p w14:paraId="2D46630A" w14:textId="33FE9E36" w:rsidR="0051450F" w:rsidRPr="00884E8D" w:rsidRDefault="0051450F" w:rsidP="00884E8D">
      <w:pPr>
        <w:pStyle w:val="ListParagraph"/>
        <w:numPr>
          <w:ilvl w:val="0"/>
          <w:numId w:val="3"/>
        </w:numPr>
        <w:spacing w:after="0" w:line="240" w:lineRule="auto"/>
        <w:rPr>
          <w:rFonts w:ascii="Arial" w:hAnsi="Arial" w:cs="Arial"/>
          <w:color w:val="767171" w:themeColor="background2" w:themeShade="80"/>
          <w:sz w:val="24"/>
          <w:szCs w:val="24"/>
        </w:rPr>
      </w:pPr>
      <w:r w:rsidRPr="00884E8D">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EF984C6" w14:textId="0EE82613" w:rsidR="00884E8D" w:rsidRDefault="00884E8D" w:rsidP="00884E8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Town Center, Main Street (SR 412)</w:t>
      </w:r>
    </w:p>
    <w:p w14:paraId="6C067BC1" w14:textId="4CC93863"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sidR="00112EE2">
        <w:rPr>
          <w:rFonts w:ascii="Arial" w:hAnsi="Arial" w:cs="Arial"/>
          <w:color w:val="767171" w:themeColor="background2" w:themeShade="80"/>
          <w:sz w:val="24"/>
          <w:szCs w:val="24"/>
        </w:rPr>
        <w:tab/>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0169B2C7" w:rsidR="003B2F7E" w:rsidRDefault="003B2F7E" w:rsidP="00112EE2">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t>Hellertown Marsh</w:t>
      </w:r>
    </w:p>
    <w:p w14:paraId="4EAEA88A" w14:textId="1FD7A238" w:rsidR="00112EE2" w:rsidRDefault="00112EE2" w:rsidP="00112EE2">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Thomas Iron Site Open Space</w:t>
      </w:r>
    </w:p>
    <w:p w14:paraId="26ABB9FE" w14:textId="5D2F6F99" w:rsidR="00112EE2" w:rsidRPr="00412817" w:rsidRDefault="00112EE2" w:rsidP="00112EE2">
      <w:pPr>
        <w:pStyle w:val="ListParagraph"/>
        <w:spacing w:after="0" w:line="240" w:lineRule="auto"/>
        <w:contextualSpacing w:val="0"/>
        <w:rPr>
          <w:rFonts w:ascii="Arial" w:hAnsi="Arial" w:cs="Arial"/>
          <w:color w:val="767171" w:themeColor="background2" w:themeShade="80"/>
          <w:sz w:val="24"/>
          <w:szCs w:val="24"/>
          <w:lang w:val="es-ES"/>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roofErr w:type="spellStart"/>
      <w:r w:rsidRPr="00412817">
        <w:rPr>
          <w:rFonts w:ascii="Arial" w:hAnsi="Arial" w:cs="Arial"/>
          <w:color w:val="767171" w:themeColor="background2" w:themeShade="80"/>
          <w:sz w:val="24"/>
          <w:szCs w:val="24"/>
          <w:lang w:val="es-ES"/>
        </w:rPr>
        <w:t>Tuminello</w:t>
      </w:r>
      <w:proofErr w:type="spellEnd"/>
      <w:r w:rsidRPr="00412817">
        <w:rPr>
          <w:rFonts w:ascii="Arial" w:hAnsi="Arial" w:cs="Arial"/>
          <w:color w:val="767171" w:themeColor="background2" w:themeShade="80"/>
          <w:sz w:val="24"/>
          <w:szCs w:val="24"/>
          <w:lang w:val="es-ES"/>
        </w:rPr>
        <w:t xml:space="preserve"> Park</w:t>
      </w:r>
    </w:p>
    <w:p w14:paraId="46F4319D" w14:textId="56193403" w:rsidR="00112EE2" w:rsidRPr="00412817" w:rsidRDefault="00112EE2" w:rsidP="00112EE2">
      <w:pPr>
        <w:pStyle w:val="ListParagraph"/>
        <w:spacing w:after="0" w:line="240" w:lineRule="auto"/>
        <w:contextualSpacing w:val="0"/>
        <w:rPr>
          <w:rFonts w:ascii="Arial" w:hAnsi="Arial" w:cs="Arial"/>
          <w:color w:val="767171" w:themeColor="background2" w:themeShade="80"/>
          <w:sz w:val="24"/>
          <w:szCs w:val="24"/>
          <w:lang w:val="es-ES"/>
        </w:rPr>
      </w:pPr>
      <w:r w:rsidRPr="00412817">
        <w:rPr>
          <w:rFonts w:ascii="Arial" w:hAnsi="Arial" w:cs="Arial"/>
          <w:color w:val="767171" w:themeColor="background2" w:themeShade="80"/>
          <w:sz w:val="24"/>
          <w:szCs w:val="24"/>
          <w:lang w:val="es-ES"/>
        </w:rPr>
        <w:tab/>
      </w:r>
      <w:r w:rsidRPr="00412817">
        <w:rPr>
          <w:rFonts w:ascii="Arial" w:hAnsi="Arial" w:cs="Arial"/>
          <w:color w:val="767171" w:themeColor="background2" w:themeShade="80"/>
          <w:sz w:val="24"/>
          <w:szCs w:val="24"/>
          <w:lang w:val="es-ES"/>
        </w:rPr>
        <w:tab/>
      </w:r>
      <w:proofErr w:type="spellStart"/>
      <w:r w:rsidRPr="00412817">
        <w:rPr>
          <w:rFonts w:ascii="Arial" w:hAnsi="Arial" w:cs="Arial"/>
          <w:color w:val="767171" w:themeColor="background2" w:themeShade="80"/>
          <w:sz w:val="24"/>
          <w:szCs w:val="24"/>
          <w:lang w:val="es-ES"/>
        </w:rPr>
        <w:t>Borough</w:t>
      </w:r>
      <w:proofErr w:type="spellEnd"/>
      <w:r w:rsidRPr="00412817">
        <w:rPr>
          <w:rFonts w:ascii="Arial" w:hAnsi="Arial" w:cs="Arial"/>
          <w:color w:val="767171" w:themeColor="background2" w:themeShade="80"/>
          <w:sz w:val="24"/>
          <w:szCs w:val="24"/>
          <w:lang w:val="es-ES"/>
        </w:rPr>
        <w:t xml:space="preserve"> Parks</w:t>
      </w:r>
    </w:p>
    <w:p w14:paraId="69894B7C" w14:textId="733D69A6" w:rsidR="00112EE2" w:rsidRPr="00412817" w:rsidRDefault="00112EE2" w:rsidP="00112EE2">
      <w:pPr>
        <w:pStyle w:val="ListParagraph"/>
        <w:spacing w:after="0" w:line="240" w:lineRule="auto"/>
        <w:contextualSpacing w:val="0"/>
        <w:rPr>
          <w:rFonts w:ascii="Arial" w:hAnsi="Arial" w:cs="Arial"/>
          <w:color w:val="767171" w:themeColor="background2" w:themeShade="80"/>
          <w:sz w:val="24"/>
          <w:szCs w:val="24"/>
          <w:lang w:val="es-ES"/>
        </w:rPr>
      </w:pPr>
      <w:r w:rsidRPr="00412817">
        <w:rPr>
          <w:rFonts w:ascii="Arial" w:hAnsi="Arial" w:cs="Arial"/>
          <w:color w:val="767171" w:themeColor="background2" w:themeShade="80"/>
          <w:sz w:val="24"/>
          <w:szCs w:val="24"/>
          <w:lang w:val="es-ES"/>
        </w:rPr>
        <w:tab/>
      </w:r>
      <w:r w:rsidRPr="00412817">
        <w:rPr>
          <w:rFonts w:ascii="Arial" w:hAnsi="Arial" w:cs="Arial"/>
          <w:color w:val="767171" w:themeColor="background2" w:themeShade="80"/>
          <w:sz w:val="24"/>
          <w:szCs w:val="24"/>
          <w:lang w:val="es-ES"/>
        </w:rPr>
        <w:tab/>
        <w:t xml:space="preserve">Silver Creek </w:t>
      </w:r>
      <w:proofErr w:type="spellStart"/>
      <w:r w:rsidRPr="00412817">
        <w:rPr>
          <w:rFonts w:ascii="Arial" w:hAnsi="Arial" w:cs="Arial"/>
          <w:color w:val="767171" w:themeColor="background2" w:themeShade="80"/>
          <w:sz w:val="24"/>
          <w:szCs w:val="24"/>
          <w:lang w:val="es-ES"/>
        </w:rPr>
        <w:t>Corridor</w:t>
      </w:r>
      <w:proofErr w:type="spellEnd"/>
    </w:p>
    <w:p w14:paraId="40327A26" w14:textId="47116250" w:rsidR="00112EE2" w:rsidRPr="00412817" w:rsidRDefault="00112EE2" w:rsidP="00112EE2">
      <w:pPr>
        <w:pStyle w:val="ListParagraph"/>
        <w:spacing w:after="0" w:line="240" w:lineRule="auto"/>
        <w:contextualSpacing w:val="0"/>
        <w:rPr>
          <w:rFonts w:ascii="Arial" w:hAnsi="Arial" w:cs="Arial"/>
          <w:color w:val="767171" w:themeColor="background2" w:themeShade="80"/>
          <w:sz w:val="24"/>
          <w:szCs w:val="24"/>
          <w:lang w:val="es-ES"/>
        </w:rPr>
      </w:pPr>
      <w:r w:rsidRPr="00412817">
        <w:rPr>
          <w:rFonts w:ascii="Arial" w:hAnsi="Arial" w:cs="Arial"/>
          <w:color w:val="767171" w:themeColor="background2" w:themeShade="80"/>
          <w:sz w:val="24"/>
          <w:szCs w:val="24"/>
          <w:lang w:val="es-ES"/>
        </w:rPr>
        <w:tab/>
      </w:r>
      <w:r w:rsidRPr="00412817">
        <w:rPr>
          <w:rFonts w:ascii="Arial" w:hAnsi="Arial" w:cs="Arial"/>
          <w:color w:val="767171" w:themeColor="background2" w:themeShade="80"/>
          <w:sz w:val="24"/>
          <w:szCs w:val="24"/>
          <w:lang w:val="es-ES"/>
        </w:rPr>
        <w:tab/>
      </w:r>
      <w:proofErr w:type="spellStart"/>
      <w:r w:rsidRPr="00412817">
        <w:rPr>
          <w:rFonts w:ascii="Arial" w:hAnsi="Arial" w:cs="Arial"/>
          <w:color w:val="767171" w:themeColor="background2" w:themeShade="80"/>
          <w:sz w:val="24"/>
          <w:szCs w:val="24"/>
          <w:lang w:val="es-ES"/>
        </w:rPr>
        <w:t>Saucon</w:t>
      </w:r>
      <w:proofErr w:type="spellEnd"/>
      <w:r w:rsidRPr="00412817">
        <w:rPr>
          <w:rFonts w:ascii="Arial" w:hAnsi="Arial" w:cs="Arial"/>
          <w:color w:val="767171" w:themeColor="background2" w:themeShade="80"/>
          <w:sz w:val="24"/>
          <w:szCs w:val="24"/>
          <w:lang w:val="es-ES"/>
        </w:rPr>
        <w:t xml:space="preserve"> Creek </w:t>
      </w:r>
      <w:proofErr w:type="spellStart"/>
      <w:r w:rsidRPr="00412817">
        <w:rPr>
          <w:rFonts w:ascii="Arial" w:hAnsi="Arial" w:cs="Arial"/>
          <w:color w:val="767171" w:themeColor="background2" w:themeShade="80"/>
          <w:sz w:val="24"/>
          <w:szCs w:val="24"/>
          <w:lang w:val="es-ES"/>
        </w:rPr>
        <w:t>Corridor</w:t>
      </w:r>
      <w:proofErr w:type="spellEnd"/>
    </w:p>
    <w:p w14:paraId="3DAA1441" w14:textId="5108186F" w:rsidR="00112EE2" w:rsidRPr="00412817" w:rsidRDefault="00112EE2" w:rsidP="00112EE2">
      <w:pPr>
        <w:pStyle w:val="ListParagraph"/>
        <w:spacing w:after="0" w:line="240" w:lineRule="auto"/>
        <w:contextualSpacing w:val="0"/>
        <w:rPr>
          <w:rFonts w:ascii="Arial" w:hAnsi="Arial" w:cs="Arial"/>
          <w:color w:val="767171" w:themeColor="background2" w:themeShade="80"/>
          <w:sz w:val="24"/>
          <w:szCs w:val="24"/>
          <w:lang w:val="es-ES"/>
        </w:rPr>
      </w:pPr>
      <w:r w:rsidRPr="00412817">
        <w:rPr>
          <w:rFonts w:ascii="Arial" w:hAnsi="Arial" w:cs="Arial"/>
          <w:color w:val="767171" w:themeColor="background2" w:themeShade="80"/>
          <w:sz w:val="24"/>
          <w:szCs w:val="24"/>
          <w:lang w:val="es-ES"/>
        </w:rPr>
        <w:tab/>
      </w:r>
      <w:r w:rsidRPr="00412817">
        <w:rPr>
          <w:rFonts w:ascii="Arial" w:hAnsi="Arial" w:cs="Arial"/>
          <w:color w:val="767171" w:themeColor="background2" w:themeShade="80"/>
          <w:sz w:val="24"/>
          <w:szCs w:val="24"/>
          <w:lang w:val="es-ES"/>
        </w:rPr>
        <w:tab/>
      </w:r>
      <w:proofErr w:type="spellStart"/>
      <w:r w:rsidRPr="00412817">
        <w:rPr>
          <w:rFonts w:ascii="Arial" w:hAnsi="Arial" w:cs="Arial"/>
          <w:color w:val="767171" w:themeColor="background2" w:themeShade="80"/>
          <w:sz w:val="24"/>
          <w:szCs w:val="24"/>
          <w:lang w:val="es-ES"/>
        </w:rPr>
        <w:t>Palk</w:t>
      </w:r>
      <w:proofErr w:type="spellEnd"/>
      <w:r w:rsidRPr="00412817">
        <w:rPr>
          <w:rFonts w:ascii="Arial" w:hAnsi="Arial" w:cs="Arial"/>
          <w:color w:val="767171" w:themeColor="background2" w:themeShade="80"/>
          <w:sz w:val="24"/>
          <w:szCs w:val="24"/>
          <w:lang w:val="es-ES"/>
        </w:rPr>
        <w:t xml:space="preserve"> Valley Run </w:t>
      </w:r>
      <w:proofErr w:type="spellStart"/>
      <w:r w:rsidRPr="00412817">
        <w:rPr>
          <w:rFonts w:ascii="Arial" w:hAnsi="Arial" w:cs="Arial"/>
          <w:color w:val="767171" w:themeColor="background2" w:themeShade="80"/>
          <w:sz w:val="24"/>
          <w:szCs w:val="24"/>
          <w:lang w:val="es-ES"/>
        </w:rPr>
        <w:t>Corridor</w:t>
      </w:r>
      <w:proofErr w:type="spellEnd"/>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28B4DED" w14:textId="48EB52E5" w:rsidR="006E34A9" w:rsidRDefault="006E34A9" w:rsidP="006E34A9">
      <w:pPr>
        <w:pStyle w:val="ListParagraph"/>
        <w:spacing w:after="120" w:line="240" w:lineRule="auto"/>
        <w:ind w:left="2160"/>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Buildings and structures abutting and covering Silver Creek and buildings and structures abutting Polk Valley Run.</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1E5341FC" w14:textId="37835AB1" w:rsidR="006E34A9" w:rsidRDefault="006E34A9" w:rsidP="006E34A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Public water and sewer</w:t>
      </w:r>
    </w:p>
    <w:p w14:paraId="05E34460" w14:textId="3EC3BB08" w:rsidR="006E34A9" w:rsidRDefault="006E34A9" w:rsidP="006E34A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Stormwater system</w:t>
      </w:r>
    </w:p>
    <w:p w14:paraId="4F78A636" w14:textId="119BCD05" w:rsidR="006E34A9" w:rsidRDefault="006E34A9" w:rsidP="006E34A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SR 412 Main Street (north/south) connector</w:t>
      </w:r>
    </w:p>
    <w:p w14:paraId="3CBC53C5" w14:textId="317D10D1" w:rsidR="006E34A9" w:rsidRDefault="006E34A9" w:rsidP="006E34A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Rail-trail</w:t>
      </w:r>
    </w:p>
    <w:p w14:paraId="2796AB84" w14:textId="4ADACC51" w:rsidR="006E34A9" w:rsidRDefault="006E34A9" w:rsidP="006E34A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Overhead electric and communication lines</w:t>
      </w:r>
    </w:p>
    <w:p w14:paraId="2A5BA02C" w14:textId="5DBED76F" w:rsidR="006E34A9" w:rsidRPr="00DA1C9B" w:rsidRDefault="006E34A9" w:rsidP="006E34A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Cell towers</w:t>
      </w:r>
    </w:p>
    <w:p w14:paraId="553FFE75"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B39DE30" w14:textId="58AA66FA" w:rsidR="006E34A9" w:rsidRDefault="006E34A9" w:rsidP="006E34A9">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None </w:t>
      </w:r>
      <w:proofErr w:type="gramStart"/>
      <w:r w:rsidR="003E7C0D">
        <w:rPr>
          <w:rFonts w:ascii="Arial" w:hAnsi="Arial" w:cs="Arial"/>
          <w:color w:val="767171" w:themeColor="background2" w:themeShade="80"/>
          <w:sz w:val="24"/>
          <w:szCs w:val="24"/>
        </w:rPr>
        <w:t>k</w:t>
      </w:r>
      <w:r>
        <w:rPr>
          <w:rFonts w:ascii="Arial" w:hAnsi="Arial" w:cs="Arial"/>
          <w:color w:val="767171" w:themeColor="background2" w:themeShade="80"/>
          <w:sz w:val="24"/>
          <w:szCs w:val="24"/>
        </w:rPr>
        <w:t>nown</w:t>
      </w:r>
      <w:proofErr w:type="gramEnd"/>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w:t>
      </w:r>
      <w:proofErr w:type="gramStart"/>
      <w:r w:rsidRPr="006E34A9">
        <w:rPr>
          <w:rFonts w:ascii="Arial" w:hAnsi="Arial" w:cs="Arial"/>
          <w:color w:val="767171" w:themeColor="background2" w:themeShade="80"/>
          <w:sz w:val="24"/>
          <w:szCs w:val="24"/>
        </w:rPr>
        <w:t>as,</w:t>
      </w:r>
      <w:proofErr w:type="gramEnd"/>
      <w:r w:rsidRPr="006E34A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62C9BB7B" w14:textId="7454FD1E" w:rsidR="006E34A9" w:rsidRDefault="006E34A9" w:rsidP="006E34A9">
      <w:pPr>
        <w:pStyle w:val="ListParagraph"/>
        <w:spacing w:after="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Dewey Fire Hall</w:t>
      </w:r>
    </w:p>
    <w:p w14:paraId="1104D068" w14:textId="77777777" w:rsidR="006E34A9" w:rsidRDefault="006E34A9" w:rsidP="006E34A9">
      <w:pPr>
        <w:pStyle w:val="ListParagraph"/>
        <w:spacing w:after="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Borough Hall </w:t>
      </w:r>
    </w:p>
    <w:p w14:paraId="6B48E52F" w14:textId="77777777" w:rsidR="006E34A9" w:rsidRDefault="006E34A9" w:rsidP="006E34A9">
      <w:pPr>
        <w:pStyle w:val="ListParagraph"/>
        <w:spacing w:after="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Manor</w:t>
      </w:r>
    </w:p>
    <w:p w14:paraId="386A5929" w14:textId="77777777" w:rsidR="006E34A9" w:rsidRDefault="006E34A9" w:rsidP="006E34A9">
      <w:pPr>
        <w:pStyle w:val="ListParagraph"/>
        <w:spacing w:after="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Valley Health Network Center</w:t>
      </w:r>
    </w:p>
    <w:p w14:paraId="0908F757"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Public Works</w:t>
      </w:r>
    </w:p>
    <w:p w14:paraId="188C88EF"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Saucon Valley School Campus</w:t>
      </w:r>
    </w:p>
    <w:p w14:paraId="61242A70"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 xml:space="preserve">Library </w:t>
      </w:r>
    </w:p>
    <w:p w14:paraId="28CE0E91" w14:textId="4FA317C9" w:rsidR="00DA1C9B" w:rsidRP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Post Office</w:t>
      </w:r>
      <w:r w:rsidR="00DA1C9B" w:rsidRPr="006E34A9">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4B656A3B" w:rsidR="00C317DF" w:rsidRDefault="00DA1C9B"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9325E">
        <w:rPr>
          <w:rFonts w:ascii="Arial" w:hAnsi="Arial" w:cs="Arial"/>
          <w:color w:val="767171" w:themeColor="background2" w:themeShade="80"/>
          <w:sz w:val="24"/>
          <w:szCs w:val="24"/>
        </w:rPr>
        <w:t>Dimmick Park</w:t>
      </w:r>
    </w:p>
    <w:p w14:paraId="51DEB913" w14:textId="65BC343B"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Water Street Park </w:t>
      </w:r>
    </w:p>
    <w:p w14:paraId="4AE89EC6" w14:textId="41AB0F7B"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Borough Hall</w:t>
      </w:r>
    </w:p>
    <w:p w14:paraId="255BEC2C" w14:textId="204FA7F0"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Grist Mill</w:t>
      </w:r>
    </w:p>
    <w:p w14:paraId="7DC22B73" w14:textId="17D941C5"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Hellertown Pool</w:t>
      </w:r>
    </w:p>
    <w:p w14:paraId="5D468054" w14:textId="1C79214B"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Lost Cavern </w:t>
      </w:r>
    </w:p>
    <w:p w14:paraId="67B366B9" w14:textId="7C741DFC"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Saucon Creek Greenway</w:t>
      </w:r>
    </w:p>
    <w:p w14:paraId="17236A77" w14:textId="4D51F660"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Historic homes along Main Street</w:t>
      </w:r>
    </w:p>
    <w:p w14:paraId="40B0D2DE" w14:textId="4374909A"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Pony Bridge @ Grist Mill</w:t>
      </w:r>
    </w:p>
    <w:p w14:paraId="42C2081A" w14:textId="4B513E8E" w:rsidR="0089325E" w:rsidRDefault="0089325E" w:rsidP="008932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Old Jail</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950578">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6B0791" w:rsidRDefault="00176F8E" w:rsidP="00B61C8B">
            <w:pPr>
              <w:spacing w:after="120"/>
              <w:jc w:val="center"/>
              <w:rPr>
                <w:rFonts w:ascii="Arial" w:hAnsi="Arial" w:cs="Arial"/>
                <w:b/>
                <w:sz w:val="20"/>
                <w:szCs w:val="24"/>
              </w:rPr>
            </w:pPr>
            <w:r w:rsidRPr="006B0791">
              <w:rPr>
                <w:rFonts w:ascii="Arial" w:hAnsi="Arial" w:cs="Arial"/>
                <w:b/>
                <w:sz w:val="20"/>
                <w:szCs w:val="24"/>
              </w:rPr>
              <w:t xml:space="preserve">Effect on Hazard Loss Reduction: </w:t>
            </w:r>
          </w:p>
          <w:p w14:paraId="76E25498" w14:textId="77777777" w:rsidR="00176F8E" w:rsidRPr="006B0791" w:rsidRDefault="00176F8E" w:rsidP="00B61C8B">
            <w:pPr>
              <w:spacing w:after="120"/>
              <w:jc w:val="center"/>
              <w:rPr>
                <w:rFonts w:ascii="Arial" w:hAnsi="Arial" w:cs="Arial"/>
                <w:b/>
                <w:sz w:val="20"/>
                <w:szCs w:val="24"/>
              </w:rPr>
            </w:pPr>
            <w:r w:rsidRPr="006B0791">
              <w:rPr>
                <w:rFonts w:ascii="Arial" w:hAnsi="Arial" w:cs="Arial"/>
                <w:b/>
                <w:sz w:val="20"/>
                <w:szCs w:val="24"/>
              </w:rPr>
              <w:t>-</w:t>
            </w:r>
            <w:r w:rsidRPr="006B0791">
              <w:rPr>
                <w:rFonts w:ascii="Arial" w:hAnsi="Arial" w:cs="Arial"/>
                <w:b/>
                <w:sz w:val="20"/>
                <w:szCs w:val="24"/>
                <w:u w:val="single"/>
              </w:rPr>
              <w:t>S</w:t>
            </w:r>
            <w:r w:rsidRPr="006B0791">
              <w:rPr>
                <w:rFonts w:ascii="Arial" w:hAnsi="Arial" w:cs="Arial"/>
                <w:b/>
                <w:sz w:val="20"/>
                <w:szCs w:val="24"/>
              </w:rPr>
              <w:t>upports</w:t>
            </w:r>
          </w:p>
          <w:p w14:paraId="63D43DA2" w14:textId="77777777" w:rsidR="00176F8E" w:rsidRPr="006B0791" w:rsidRDefault="00176F8E" w:rsidP="00B61C8B">
            <w:pPr>
              <w:spacing w:after="120"/>
              <w:jc w:val="center"/>
              <w:rPr>
                <w:rFonts w:ascii="Arial" w:hAnsi="Arial" w:cs="Arial"/>
                <w:b/>
                <w:sz w:val="20"/>
                <w:szCs w:val="24"/>
              </w:rPr>
            </w:pPr>
            <w:r w:rsidRPr="006B0791">
              <w:rPr>
                <w:rFonts w:ascii="Arial" w:hAnsi="Arial" w:cs="Arial"/>
                <w:b/>
                <w:sz w:val="20"/>
                <w:szCs w:val="24"/>
              </w:rPr>
              <w:t>-</w:t>
            </w:r>
            <w:r w:rsidRPr="006B0791">
              <w:rPr>
                <w:rFonts w:ascii="Arial" w:hAnsi="Arial" w:cs="Arial"/>
                <w:b/>
                <w:sz w:val="20"/>
                <w:szCs w:val="24"/>
                <w:u w:val="single"/>
              </w:rPr>
              <w:t>N</w:t>
            </w:r>
            <w:r w:rsidRPr="006B0791">
              <w:rPr>
                <w:rFonts w:ascii="Arial" w:hAnsi="Arial" w:cs="Arial"/>
                <w:b/>
                <w:sz w:val="20"/>
                <w:szCs w:val="24"/>
              </w:rPr>
              <w:t>eutral</w:t>
            </w:r>
          </w:p>
          <w:p w14:paraId="604D57C7" w14:textId="77777777" w:rsidR="00176F8E" w:rsidRPr="006B0791" w:rsidRDefault="00176F8E" w:rsidP="00B61C8B">
            <w:pPr>
              <w:spacing w:after="120"/>
              <w:jc w:val="center"/>
              <w:rPr>
                <w:rFonts w:ascii="Arial" w:hAnsi="Arial" w:cs="Arial"/>
                <w:b/>
                <w:sz w:val="20"/>
                <w:szCs w:val="24"/>
              </w:rPr>
            </w:pPr>
            <w:r w:rsidRPr="006B0791">
              <w:rPr>
                <w:rFonts w:ascii="Arial" w:hAnsi="Arial" w:cs="Arial"/>
                <w:b/>
                <w:sz w:val="20"/>
                <w:szCs w:val="24"/>
              </w:rPr>
              <w:t>-</w:t>
            </w:r>
            <w:r w:rsidRPr="006B0791">
              <w:rPr>
                <w:rFonts w:ascii="Arial" w:hAnsi="Arial" w:cs="Arial"/>
                <w:b/>
                <w:sz w:val="20"/>
                <w:szCs w:val="24"/>
                <w:u w:val="single"/>
              </w:rPr>
              <w:t>H</w:t>
            </w:r>
            <w:r w:rsidRPr="006B079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6B0791" w:rsidRDefault="00176F8E" w:rsidP="00B61C8B">
            <w:pPr>
              <w:spacing w:after="120"/>
              <w:jc w:val="center"/>
              <w:rPr>
                <w:rFonts w:ascii="Arial" w:hAnsi="Arial" w:cs="Arial"/>
                <w:b/>
                <w:sz w:val="20"/>
                <w:szCs w:val="24"/>
              </w:rPr>
            </w:pPr>
            <w:r w:rsidRPr="006B0791">
              <w:rPr>
                <w:rFonts w:ascii="Arial" w:hAnsi="Arial" w:cs="Arial"/>
                <w:b/>
                <w:sz w:val="20"/>
                <w:szCs w:val="24"/>
              </w:rPr>
              <w:t>Change since 201</w:t>
            </w:r>
            <w:r w:rsidR="00503A6C" w:rsidRPr="006B0791">
              <w:rPr>
                <w:rFonts w:ascii="Arial" w:hAnsi="Arial" w:cs="Arial"/>
                <w:b/>
                <w:sz w:val="20"/>
                <w:szCs w:val="24"/>
              </w:rPr>
              <w:t>8</w:t>
            </w:r>
            <w:r w:rsidRPr="006B0791">
              <w:rPr>
                <w:rFonts w:ascii="Arial" w:hAnsi="Arial" w:cs="Arial"/>
                <w:b/>
                <w:sz w:val="20"/>
                <w:szCs w:val="24"/>
              </w:rPr>
              <w:t xml:space="preserve"> Plan?</w:t>
            </w:r>
          </w:p>
          <w:p w14:paraId="6DAFD94A" w14:textId="77777777" w:rsidR="00176F8E" w:rsidRPr="006B0791" w:rsidRDefault="00176F8E" w:rsidP="00B61C8B">
            <w:pPr>
              <w:spacing w:after="120"/>
              <w:jc w:val="center"/>
              <w:rPr>
                <w:rFonts w:ascii="Arial" w:hAnsi="Arial" w:cs="Arial"/>
                <w:b/>
                <w:sz w:val="20"/>
                <w:szCs w:val="24"/>
              </w:rPr>
            </w:pPr>
            <w:r w:rsidRPr="006B0791">
              <w:rPr>
                <w:rFonts w:ascii="Arial" w:hAnsi="Arial" w:cs="Arial"/>
                <w:b/>
                <w:sz w:val="20"/>
                <w:szCs w:val="24"/>
              </w:rPr>
              <w:t>+ Positive</w:t>
            </w:r>
          </w:p>
          <w:p w14:paraId="0E2FDA2E" w14:textId="77777777" w:rsidR="00176F8E" w:rsidRPr="006B0791" w:rsidRDefault="00176F8E" w:rsidP="00B61C8B">
            <w:pPr>
              <w:spacing w:after="120"/>
              <w:jc w:val="center"/>
              <w:rPr>
                <w:rFonts w:ascii="Arial" w:hAnsi="Arial" w:cs="Arial"/>
                <w:b/>
                <w:sz w:val="20"/>
                <w:szCs w:val="24"/>
              </w:rPr>
            </w:pPr>
            <w:r w:rsidRPr="006B079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6B0791" w:rsidRDefault="00B61C8B" w:rsidP="00B61C8B">
            <w:pPr>
              <w:jc w:val="center"/>
              <w:rPr>
                <w:rFonts w:ascii="Arial" w:hAnsi="Arial" w:cs="Arial"/>
                <w:b/>
                <w:sz w:val="20"/>
                <w:szCs w:val="24"/>
              </w:rPr>
            </w:pPr>
            <w:r w:rsidRPr="006B0791">
              <w:rPr>
                <w:rFonts w:ascii="Arial" w:hAnsi="Arial" w:cs="Arial"/>
                <w:b/>
                <w:sz w:val="20"/>
                <w:szCs w:val="24"/>
              </w:rPr>
              <w:t>Has the 201</w:t>
            </w:r>
            <w:r w:rsidR="00503A6C" w:rsidRPr="006B0791">
              <w:rPr>
                <w:rFonts w:ascii="Arial" w:hAnsi="Arial" w:cs="Arial"/>
                <w:b/>
                <w:sz w:val="20"/>
                <w:szCs w:val="24"/>
              </w:rPr>
              <w:t>8</w:t>
            </w:r>
            <w:r w:rsidR="00176F8E" w:rsidRPr="006B0791">
              <w:rPr>
                <w:rFonts w:ascii="Arial" w:hAnsi="Arial" w:cs="Arial"/>
                <w:b/>
                <w:sz w:val="20"/>
                <w:szCs w:val="24"/>
              </w:rPr>
              <w:t xml:space="preserve"> Plan been integrated into the </w:t>
            </w:r>
            <w:r w:rsidRPr="006B0791">
              <w:rPr>
                <w:rFonts w:ascii="Arial" w:hAnsi="Arial" w:cs="Arial"/>
                <w:b/>
                <w:sz w:val="20"/>
                <w:szCs w:val="24"/>
              </w:rPr>
              <w:t>Regulatory Tool/</w:t>
            </w:r>
            <w:r w:rsidR="00176F8E" w:rsidRPr="006B079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6B0791" w:rsidRDefault="00B61C8B" w:rsidP="00B61C8B">
            <w:pPr>
              <w:jc w:val="center"/>
              <w:rPr>
                <w:rFonts w:ascii="Arial" w:hAnsi="Arial" w:cs="Arial"/>
                <w:b/>
                <w:sz w:val="20"/>
                <w:szCs w:val="24"/>
              </w:rPr>
            </w:pPr>
            <w:r w:rsidRPr="006B0791">
              <w:rPr>
                <w:rFonts w:ascii="Arial" w:hAnsi="Arial" w:cs="Arial"/>
                <w:b/>
                <w:sz w:val="20"/>
                <w:szCs w:val="24"/>
              </w:rPr>
              <w:t xml:space="preserve">How can </w:t>
            </w:r>
            <w:r w:rsidR="00176F8E" w:rsidRPr="006B079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219DE56F"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0E471256"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4781CFC7"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Joint Borough and 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0FF7BD84"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 Plan predated Hazard Mitigation Plan 2013</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1648EDA6"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Comp Plan Update (2019-2020)</w:t>
            </w: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41B36761"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4C21A493"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06D1BB9F"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73D8914"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3/21/05</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016F6D5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5EB35DA"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Ordinance predated Hazard Mitigation Plan of 2013</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0BD8F4C2"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1D327F02"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1E2A6197"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2006</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5E6B9E47"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4D5E7C53"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 predated Hazard Mitigation Plan of 2013</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B333D4F"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Incorporated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17C3B400"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4139F27F"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677D787"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0DEDAA14"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 predated Hazard Mitigation Plan of 2013</w:t>
            </w: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4332DCFB"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67A9DAC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15464C0"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3680D763"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0F5A0172"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Engineer</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0AF627EB"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5DFEB0CD"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2015</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5CE1355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35AD7DC"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C07114F"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3B16F0F5"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Hall</w:t>
            </w: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bl>
    <w:p w14:paraId="5CFA0A2A" w14:textId="77777777" w:rsidR="001C5472" w:rsidRDefault="001C5472"/>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F73D11" w:rsidRPr="00AA337E" w14:paraId="02321D7C" w14:textId="77777777" w:rsidTr="00122EBE">
        <w:trPr>
          <w:cantSplit/>
          <w:trHeight w:val="288"/>
        </w:trPr>
        <w:tc>
          <w:tcPr>
            <w:tcW w:w="451" w:type="dxa"/>
            <w:vMerge w:val="restart"/>
            <w:shd w:val="clear" w:color="auto" w:fill="D0CECE" w:themeFill="background2" w:themeFillShade="E6"/>
            <w:textDirection w:val="btLr"/>
            <w:vAlign w:val="center"/>
          </w:tcPr>
          <w:p w14:paraId="724FA6BE" w14:textId="506C0D63" w:rsidR="00F73D11" w:rsidRDefault="00F73D11" w:rsidP="00F73D11">
            <w:pPr>
              <w:ind w:left="113" w:right="113"/>
              <w:jc w:val="center"/>
              <w:rPr>
                <w:rFonts w:ascii="Arial" w:hAnsi="Arial" w:cs="Arial"/>
                <w:b/>
                <w:sz w:val="20"/>
                <w:szCs w:val="24"/>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C4A77A3" w14:textId="77777777" w:rsidR="00F73D11" w:rsidRPr="00A47523" w:rsidRDefault="00F73D11" w:rsidP="00F73D11">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771800B6" w14:textId="77777777" w:rsidR="00F73D11" w:rsidRDefault="00F73D11" w:rsidP="00F73D11">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74BCC221" w14:textId="07B648EA" w:rsidR="00F73D11" w:rsidRPr="00F73D11" w:rsidRDefault="00F73D11" w:rsidP="00F73D11">
            <w:pPr>
              <w:pStyle w:val="ListParagraph"/>
              <w:numPr>
                <w:ilvl w:val="0"/>
                <w:numId w:val="10"/>
              </w:numPr>
              <w:spacing w:before="120" w:after="120"/>
              <w:contextualSpacing w:val="0"/>
              <w:rPr>
                <w:rFonts w:ascii="Arial" w:hAnsi="Arial" w:cs="Arial"/>
                <w:b/>
                <w:sz w:val="24"/>
                <w:szCs w:val="24"/>
              </w:rPr>
            </w:pPr>
            <w:r w:rsidRPr="00F73D11">
              <w:rPr>
                <w:rFonts w:ascii="Arial" w:hAnsi="Arial" w:cs="Arial"/>
                <w:b/>
                <w:sz w:val="24"/>
                <w:szCs w:val="24"/>
              </w:rPr>
              <w:t>Programs</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4546BB6" w14:textId="5DF99EBB" w:rsidR="00F73D11" w:rsidRPr="00D514C3" w:rsidRDefault="00F73D11" w:rsidP="00F73D11">
            <w:pPr>
              <w:jc w:val="center"/>
              <w:rPr>
                <w:rFonts w:ascii="Arial" w:hAnsi="Arial" w:cs="Arial"/>
                <w:color w:val="767171" w:themeColor="background2" w:themeShade="80"/>
                <w:sz w:val="20"/>
                <w:szCs w:val="20"/>
              </w:rPr>
            </w:pPr>
            <w:r w:rsidRPr="00176F8E">
              <w:rPr>
                <w:rFonts w:ascii="Arial" w:hAnsi="Arial" w:cs="Arial"/>
                <w:b/>
                <w:sz w:val="20"/>
                <w:szCs w:val="24"/>
              </w:rPr>
              <w:t>Status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10BE6D9" w14:textId="77777777" w:rsidR="00F73D11" w:rsidRDefault="00F73D11" w:rsidP="00F73D11">
            <w:pPr>
              <w:jc w:val="center"/>
              <w:rPr>
                <w:rFonts w:ascii="Arial" w:hAnsi="Arial" w:cs="Arial"/>
                <w:b/>
                <w:sz w:val="20"/>
                <w:szCs w:val="24"/>
              </w:rPr>
            </w:pPr>
            <w:r>
              <w:rPr>
                <w:rFonts w:ascii="Arial" w:hAnsi="Arial" w:cs="Arial"/>
                <w:b/>
                <w:sz w:val="20"/>
                <w:szCs w:val="24"/>
              </w:rPr>
              <w:t xml:space="preserve">Department / </w:t>
            </w:r>
          </w:p>
          <w:p w14:paraId="50A3FB35" w14:textId="77777777" w:rsidR="00F73D11" w:rsidRDefault="00F73D11" w:rsidP="00F73D11">
            <w:pPr>
              <w:jc w:val="center"/>
              <w:rPr>
                <w:rFonts w:ascii="Arial" w:hAnsi="Arial" w:cs="Arial"/>
                <w:b/>
                <w:sz w:val="20"/>
                <w:szCs w:val="24"/>
              </w:rPr>
            </w:pPr>
            <w:r>
              <w:rPr>
                <w:rFonts w:ascii="Arial" w:hAnsi="Arial" w:cs="Arial"/>
                <w:b/>
                <w:sz w:val="20"/>
                <w:szCs w:val="24"/>
              </w:rPr>
              <w:t xml:space="preserve">Agency </w:t>
            </w:r>
          </w:p>
          <w:p w14:paraId="05B4D00E" w14:textId="3DE8FB11" w:rsidR="00F73D11" w:rsidRDefault="00F73D11" w:rsidP="00F73D11">
            <w:pPr>
              <w:jc w:val="center"/>
              <w:rPr>
                <w:rFonts w:ascii="Arial" w:hAnsi="Arial" w:cs="Arial"/>
                <w:color w:val="767171" w:themeColor="background2" w:themeShade="80"/>
                <w:sz w:val="20"/>
                <w:szCs w:val="20"/>
              </w:rPr>
            </w:pPr>
            <w:r>
              <w:rPr>
                <w:rFonts w:ascii="Arial" w:hAnsi="Arial" w:cs="Arial"/>
                <w:b/>
                <w:sz w:val="20"/>
                <w:szCs w:val="24"/>
              </w:rPr>
              <w:t>Responsible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2DF49AB6" w14:textId="77777777" w:rsidR="00F73D11" w:rsidRPr="00122EBE" w:rsidRDefault="00F73D11" w:rsidP="00F73D11">
            <w:pPr>
              <w:spacing w:after="120"/>
              <w:jc w:val="center"/>
              <w:rPr>
                <w:rFonts w:ascii="Arial" w:hAnsi="Arial" w:cs="Arial"/>
                <w:b/>
                <w:sz w:val="20"/>
                <w:szCs w:val="24"/>
              </w:rPr>
            </w:pPr>
            <w:r w:rsidRPr="00122EBE">
              <w:rPr>
                <w:rFonts w:ascii="Arial" w:hAnsi="Arial" w:cs="Arial"/>
                <w:b/>
                <w:sz w:val="20"/>
                <w:szCs w:val="24"/>
              </w:rPr>
              <w:t xml:space="preserve">Effect on Hazard Loss Reduction: </w:t>
            </w:r>
          </w:p>
          <w:p w14:paraId="1BE0024C" w14:textId="77777777" w:rsidR="00F73D11" w:rsidRPr="00122EBE" w:rsidRDefault="00F73D11" w:rsidP="00F73D11">
            <w:pPr>
              <w:spacing w:after="120"/>
              <w:jc w:val="center"/>
              <w:rPr>
                <w:rFonts w:ascii="Arial" w:hAnsi="Arial" w:cs="Arial"/>
                <w:b/>
                <w:sz w:val="20"/>
                <w:szCs w:val="24"/>
              </w:rPr>
            </w:pPr>
            <w:r w:rsidRPr="00122EBE">
              <w:rPr>
                <w:rFonts w:ascii="Arial" w:hAnsi="Arial" w:cs="Arial"/>
                <w:b/>
                <w:sz w:val="20"/>
                <w:szCs w:val="24"/>
              </w:rPr>
              <w:t>-</w:t>
            </w:r>
            <w:r w:rsidRPr="00122EBE">
              <w:rPr>
                <w:rFonts w:ascii="Arial" w:hAnsi="Arial" w:cs="Arial"/>
                <w:b/>
                <w:sz w:val="20"/>
                <w:szCs w:val="24"/>
                <w:u w:val="single"/>
              </w:rPr>
              <w:t>S</w:t>
            </w:r>
            <w:r w:rsidRPr="00122EBE">
              <w:rPr>
                <w:rFonts w:ascii="Arial" w:hAnsi="Arial" w:cs="Arial"/>
                <w:b/>
                <w:sz w:val="20"/>
                <w:szCs w:val="24"/>
              </w:rPr>
              <w:t>upports</w:t>
            </w:r>
          </w:p>
          <w:p w14:paraId="7BC4F0B4" w14:textId="77777777" w:rsidR="00F73D11" w:rsidRPr="00122EBE" w:rsidRDefault="00F73D11" w:rsidP="00F73D11">
            <w:pPr>
              <w:spacing w:after="120"/>
              <w:jc w:val="center"/>
              <w:rPr>
                <w:rFonts w:ascii="Arial" w:hAnsi="Arial" w:cs="Arial"/>
                <w:b/>
                <w:sz w:val="20"/>
                <w:szCs w:val="24"/>
              </w:rPr>
            </w:pPr>
            <w:r w:rsidRPr="00122EBE">
              <w:rPr>
                <w:rFonts w:ascii="Arial" w:hAnsi="Arial" w:cs="Arial"/>
                <w:b/>
                <w:sz w:val="20"/>
                <w:szCs w:val="24"/>
              </w:rPr>
              <w:t>-</w:t>
            </w:r>
            <w:r w:rsidRPr="00122EBE">
              <w:rPr>
                <w:rFonts w:ascii="Arial" w:hAnsi="Arial" w:cs="Arial"/>
                <w:b/>
                <w:sz w:val="20"/>
                <w:szCs w:val="24"/>
                <w:u w:val="single"/>
              </w:rPr>
              <w:t>N</w:t>
            </w:r>
            <w:r w:rsidRPr="00122EBE">
              <w:rPr>
                <w:rFonts w:ascii="Arial" w:hAnsi="Arial" w:cs="Arial"/>
                <w:b/>
                <w:sz w:val="20"/>
                <w:szCs w:val="24"/>
              </w:rPr>
              <w:t>eutral</w:t>
            </w:r>
          </w:p>
          <w:p w14:paraId="049E5FA3" w14:textId="4D531417" w:rsidR="00F73D11" w:rsidRPr="00122EBE" w:rsidRDefault="00F73D11" w:rsidP="00F73D11">
            <w:pPr>
              <w:jc w:val="center"/>
              <w:rPr>
                <w:rFonts w:ascii="Arial" w:hAnsi="Arial" w:cs="Arial"/>
                <w:color w:val="767171" w:themeColor="background2" w:themeShade="80"/>
                <w:sz w:val="20"/>
                <w:szCs w:val="20"/>
              </w:rPr>
            </w:pPr>
            <w:r w:rsidRPr="00122EBE">
              <w:rPr>
                <w:rFonts w:ascii="Arial" w:hAnsi="Arial" w:cs="Arial"/>
                <w:b/>
                <w:sz w:val="20"/>
                <w:szCs w:val="24"/>
              </w:rPr>
              <w:t>-</w:t>
            </w:r>
            <w:r w:rsidRPr="00122EBE">
              <w:rPr>
                <w:rFonts w:ascii="Arial" w:hAnsi="Arial" w:cs="Arial"/>
                <w:b/>
                <w:sz w:val="20"/>
                <w:szCs w:val="24"/>
                <w:u w:val="single"/>
              </w:rPr>
              <w:t>H</w:t>
            </w:r>
            <w:r w:rsidRPr="00122EBE">
              <w:rPr>
                <w:rFonts w:ascii="Arial" w:hAnsi="Arial" w:cs="Arial"/>
                <w:b/>
                <w:sz w:val="20"/>
                <w:szCs w:val="24"/>
              </w:rPr>
              <w:t>inders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07368303" w14:textId="77777777" w:rsidR="00F73D11" w:rsidRPr="00122EBE" w:rsidRDefault="00F73D11" w:rsidP="00F73D11">
            <w:pPr>
              <w:spacing w:after="120"/>
              <w:jc w:val="center"/>
              <w:rPr>
                <w:rFonts w:ascii="Arial" w:hAnsi="Arial" w:cs="Arial"/>
                <w:b/>
                <w:sz w:val="20"/>
                <w:szCs w:val="24"/>
              </w:rPr>
            </w:pPr>
            <w:r w:rsidRPr="00122EBE">
              <w:rPr>
                <w:rFonts w:ascii="Arial" w:hAnsi="Arial" w:cs="Arial"/>
                <w:b/>
                <w:sz w:val="20"/>
                <w:szCs w:val="24"/>
              </w:rPr>
              <w:t>Change since 2018 Plan?</w:t>
            </w:r>
          </w:p>
          <w:p w14:paraId="514CB699" w14:textId="77777777" w:rsidR="00F73D11" w:rsidRPr="00122EBE" w:rsidRDefault="00F73D11" w:rsidP="00F73D11">
            <w:pPr>
              <w:spacing w:after="120"/>
              <w:jc w:val="center"/>
              <w:rPr>
                <w:rFonts w:ascii="Arial" w:hAnsi="Arial" w:cs="Arial"/>
                <w:b/>
                <w:sz w:val="20"/>
                <w:szCs w:val="24"/>
              </w:rPr>
            </w:pPr>
            <w:r w:rsidRPr="00122EBE">
              <w:rPr>
                <w:rFonts w:ascii="Arial" w:hAnsi="Arial" w:cs="Arial"/>
                <w:b/>
                <w:sz w:val="20"/>
                <w:szCs w:val="24"/>
              </w:rPr>
              <w:t>+ Positive</w:t>
            </w:r>
          </w:p>
          <w:p w14:paraId="4AC7ACAF" w14:textId="0705E161" w:rsidR="00F73D11" w:rsidRPr="00122EBE" w:rsidRDefault="00F73D11" w:rsidP="00F73D11">
            <w:pPr>
              <w:jc w:val="center"/>
              <w:rPr>
                <w:rFonts w:ascii="Arial" w:hAnsi="Arial" w:cs="Arial"/>
                <w:color w:val="767171" w:themeColor="background2" w:themeShade="80"/>
                <w:sz w:val="20"/>
                <w:szCs w:val="20"/>
              </w:rPr>
            </w:pPr>
            <w:r w:rsidRPr="00122EBE">
              <w:rPr>
                <w:rFonts w:ascii="Arial" w:hAnsi="Arial" w:cs="Arial"/>
                <w:b/>
                <w:sz w:val="20"/>
                <w:szCs w:val="24"/>
              </w:rPr>
              <w:t>- Negative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69387F74" w14:textId="38901493" w:rsidR="00F73D11" w:rsidRPr="00122EBE" w:rsidRDefault="00F73D11" w:rsidP="00F73D11">
            <w:pPr>
              <w:jc w:val="center"/>
              <w:rPr>
                <w:rFonts w:ascii="Arial" w:hAnsi="Arial" w:cs="Arial"/>
                <w:color w:val="767171" w:themeColor="background2" w:themeShade="80"/>
                <w:sz w:val="20"/>
                <w:szCs w:val="20"/>
              </w:rPr>
            </w:pPr>
            <w:r w:rsidRPr="00122EBE">
              <w:rPr>
                <w:rFonts w:ascii="Arial" w:hAnsi="Arial" w:cs="Arial"/>
                <w:b/>
                <w:sz w:val="20"/>
                <w:szCs w:val="24"/>
              </w:rPr>
              <w:t>Has the 2018 Plan been integrated into the Regulatory Tool/Program? If so, how?</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377E62BA" w14:textId="5905A1F1" w:rsidR="00F73D11" w:rsidRPr="00122EBE" w:rsidRDefault="00F73D11" w:rsidP="00F73D11">
            <w:pPr>
              <w:jc w:val="center"/>
              <w:rPr>
                <w:rFonts w:ascii="Arial" w:hAnsi="Arial" w:cs="Arial"/>
                <w:color w:val="767171" w:themeColor="background2" w:themeShade="80"/>
                <w:sz w:val="20"/>
                <w:szCs w:val="20"/>
              </w:rPr>
            </w:pPr>
            <w:r w:rsidRPr="00122EBE">
              <w:rPr>
                <w:rFonts w:ascii="Arial" w:hAnsi="Arial" w:cs="Arial"/>
                <w:b/>
                <w:sz w:val="20"/>
                <w:szCs w:val="24"/>
              </w:rPr>
              <w:t>How can these capabilities be expanded and improved to reduce risk?</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069E4E65" w14:textId="48228D0B" w:rsidR="00F73D11" w:rsidRPr="00D514C3" w:rsidRDefault="00F73D11" w:rsidP="00F73D11">
            <w:pPr>
              <w:jc w:val="center"/>
              <w:rPr>
                <w:rFonts w:ascii="Arial" w:hAnsi="Arial" w:cs="Arial"/>
                <w:color w:val="767171" w:themeColor="background2" w:themeShade="80"/>
                <w:sz w:val="20"/>
                <w:szCs w:val="20"/>
              </w:rPr>
            </w:pPr>
            <w:r>
              <w:rPr>
                <w:rFonts w:ascii="Arial" w:hAnsi="Arial" w:cs="Arial"/>
                <w:b/>
                <w:sz w:val="20"/>
                <w:szCs w:val="24"/>
              </w:rPr>
              <w:t>Additional Comments</w:t>
            </w:r>
          </w:p>
        </w:tc>
      </w:tr>
      <w:tr w:rsidR="00F73D11" w:rsidRPr="00AA337E" w14:paraId="79864D5A" w14:textId="77777777" w:rsidTr="00122EBE">
        <w:trPr>
          <w:cantSplit/>
          <w:trHeight w:val="1304"/>
        </w:trPr>
        <w:tc>
          <w:tcPr>
            <w:tcW w:w="451" w:type="dxa"/>
            <w:vMerge/>
            <w:shd w:val="clear" w:color="auto" w:fill="F7CAAC" w:themeFill="accent2" w:themeFillTint="66"/>
            <w:textDirection w:val="btLr"/>
            <w:vAlign w:val="center"/>
          </w:tcPr>
          <w:p w14:paraId="7974562D" w14:textId="77777777" w:rsidR="00F73D11" w:rsidRDefault="00F73D11" w:rsidP="00F73D11">
            <w:pPr>
              <w:ind w:left="113" w:right="113"/>
              <w:jc w:val="center"/>
              <w:rPr>
                <w:rFonts w:ascii="Arial" w:hAnsi="Arial" w:cs="Arial"/>
                <w:b/>
                <w:sz w:val="20"/>
                <w:szCs w:val="24"/>
              </w:rPr>
            </w:pPr>
          </w:p>
        </w:tc>
        <w:tc>
          <w:tcPr>
            <w:tcW w:w="3217" w:type="dxa"/>
            <w:vMerge/>
            <w:vAlign w:val="center"/>
          </w:tcPr>
          <w:p w14:paraId="7F1B07A3" w14:textId="77777777" w:rsidR="00F73D11" w:rsidRDefault="00F73D11" w:rsidP="00F73D11">
            <w:pPr>
              <w:rPr>
                <w:rFonts w:ascii="Arial" w:hAnsi="Arial" w:cs="Arial"/>
                <w:color w:val="767171" w:themeColor="background2" w:themeShade="80"/>
                <w:sz w:val="20"/>
                <w:szCs w:val="20"/>
              </w:rPr>
            </w:pPr>
          </w:p>
        </w:tc>
        <w:tc>
          <w:tcPr>
            <w:tcW w:w="5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4B00EBD4" w14:textId="7552D55D" w:rsidR="00F73D11" w:rsidRDefault="00F73D11" w:rsidP="00F73D11">
            <w:pPr>
              <w:jc w:val="center"/>
              <w:rPr>
                <w:rFonts w:ascii="Arial" w:hAnsi="Arial" w:cs="Arial"/>
                <w:color w:val="767171" w:themeColor="background2" w:themeShade="80"/>
                <w:sz w:val="20"/>
                <w:szCs w:val="20"/>
              </w:rPr>
            </w:pPr>
            <w:r w:rsidRPr="00176F8E">
              <w:rPr>
                <w:rFonts w:ascii="Arial" w:hAnsi="Arial" w:cs="Arial"/>
                <w:b/>
                <w:sz w:val="20"/>
                <w:szCs w:val="24"/>
              </w:rPr>
              <w:t xml:space="preserve">In </w:t>
            </w:r>
            <w:r>
              <w:rPr>
                <w:rFonts w:ascii="Arial" w:hAnsi="Arial" w:cs="Arial"/>
                <w:b/>
                <w:sz w:val="20"/>
                <w:szCs w:val="24"/>
              </w:rPr>
              <w:t>Place</w:t>
            </w:r>
          </w:p>
        </w:tc>
        <w:tc>
          <w:tcPr>
            <w:tcW w:w="10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640857" w14:textId="05D045C1" w:rsidR="00F73D11" w:rsidRDefault="00F73D11" w:rsidP="00F73D11">
            <w:pPr>
              <w:jc w:val="center"/>
              <w:rPr>
                <w:rFonts w:ascii="Arial" w:hAnsi="Arial" w:cs="Arial"/>
                <w:color w:val="767171" w:themeColor="background2" w:themeShade="80"/>
                <w:sz w:val="20"/>
                <w:szCs w:val="20"/>
              </w:rPr>
            </w:pPr>
            <w:r>
              <w:rPr>
                <w:rFonts w:ascii="Arial" w:hAnsi="Arial" w:cs="Arial"/>
                <w:b/>
                <w:sz w:val="20"/>
                <w:szCs w:val="24"/>
              </w:rPr>
              <w:t>Date Adopted or Updated</w:t>
            </w:r>
          </w:p>
        </w:tc>
        <w:tc>
          <w:tcPr>
            <w:tcW w:w="6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01A0FA21" w14:textId="22109F0F" w:rsidR="00F73D11" w:rsidRPr="00D514C3" w:rsidRDefault="00F73D11" w:rsidP="00F73D11">
            <w:pPr>
              <w:jc w:val="center"/>
              <w:rPr>
                <w:rFonts w:ascii="Arial" w:hAnsi="Arial" w:cs="Arial"/>
                <w:color w:val="767171" w:themeColor="background2" w:themeShade="80"/>
                <w:sz w:val="20"/>
                <w:szCs w:val="20"/>
              </w:rPr>
            </w:pPr>
            <w:r w:rsidRPr="00F473E5">
              <w:rPr>
                <w:rFonts w:ascii="Arial" w:hAnsi="Arial" w:cs="Arial"/>
                <w:b/>
                <w:sz w:val="20"/>
              </w:rPr>
              <w:t>Under Development</w:t>
            </w:r>
          </w:p>
        </w:tc>
        <w:tc>
          <w:tcPr>
            <w:tcW w:w="1530" w:type="dxa"/>
            <w:vMerge/>
            <w:tcBorders>
              <w:left w:val="single" w:sz="4" w:space="0" w:color="000000"/>
              <w:bottom w:val="single" w:sz="4" w:space="0" w:color="000000"/>
              <w:right w:val="single" w:sz="4" w:space="0" w:color="000000"/>
            </w:tcBorders>
            <w:vAlign w:val="center"/>
          </w:tcPr>
          <w:p w14:paraId="17A875AB" w14:textId="77777777" w:rsidR="00F73D11" w:rsidRDefault="00F73D11" w:rsidP="00F73D11">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34B6E502" w14:textId="77777777" w:rsidR="00F73D11" w:rsidRPr="00D514C3" w:rsidRDefault="00F73D11" w:rsidP="00F73D11">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677C526E" w14:textId="77777777" w:rsidR="00F73D11" w:rsidRPr="00D514C3" w:rsidRDefault="00F73D11" w:rsidP="00F73D11">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27734035" w14:textId="77777777" w:rsidR="00F73D11" w:rsidRDefault="00F73D11" w:rsidP="00F73D11">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0B73052D" w14:textId="77777777" w:rsidR="00F73D11" w:rsidRPr="00D514C3" w:rsidRDefault="00F73D11" w:rsidP="00F73D11">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569A539B" w14:textId="77777777" w:rsidR="00F73D11" w:rsidRPr="00D514C3" w:rsidRDefault="00F73D11" w:rsidP="00F73D11">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val="restart"/>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76B9CB3"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12B0DB86"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83217BF"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Zoning/Emergency Management Services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525C51E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3ABE06AC"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5B2AF50"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90000E5"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Services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002F18E7"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17D3EA3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9/17/12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F67D7C3" w:rsidR="00D514C3" w:rsidRPr="00D514C3" w:rsidRDefault="0089325E"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8FAB82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 predated Hazard Mitigation Plan of 2013</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61785AC2"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613EB4DE"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F0D3CA7"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3/3/14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07FEFD6F" w:rsidR="00D514C3" w:rsidRPr="00D514C3" w:rsidRDefault="0089325E"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3850EFE8"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Incorporated in last update of 2014</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12A03AB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27F857B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7D48EE66"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2DF1360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6/21/04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0A5F7881"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3933BFD4"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 predated Hazard Mitigation Plan of 2013</w:t>
            </w: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34745A15"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62A2450"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Uniform Construction Code</w:t>
            </w: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49C00C2B" w:rsidR="00D514C3" w:rsidRPr="00D514C3" w:rsidRDefault="0089325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B4347BA"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6/16/14</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3B3F5816"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F419528"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International Fire Code Adopted</w:t>
            </w: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24793013"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Incorporate Hazard Mitigation in any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43ACF98C" w14:textId="2F80CC59" w:rsidR="00122EBE" w:rsidRDefault="00122EBE" w:rsidP="00F40B48">
      <w:pPr>
        <w:spacing w:after="0" w:line="240" w:lineRule="auto"/>
        <w:rPr>
          <w:rFonts w:ascii="Arial" w:hAnsi="Arial" w:cs="Arial"/>
          <w:b/>
          <w:i/>
          <w:sz w:val="28"/>
          <w:szCs w:val="24"/>
        </w:rPr>
      </w:pPr>
    </w:p>
    <w:p w14:paraId="7B2C3970" w14:textId="77777777" w:rsidR="00122EBE" w:rsidRDefault="00122EBE">
      <w:pPr>
        <w:rPr>
          <w:rFonts w:ascii="Arial" w:hAnsi="Arial" w:cs="Arial"/>
          <w:b/>
          <w:i/>
          <w:sz w:val="28"/>
          <w:szCs w:val="24"/>
        </w:rPr>
      </w:pPr>
      <w:r>
        <w:rPr>
          <w:rFonts w:ascii="Arial" w:hAnsi="Arial" w:cs="Arial"/>
          <w:b/>
          <w:i/>
          <w:sz w:val="28"/>
          <w:szCs w:val="24"/>
        </w:rPr>
        <w:br w:type="page"/>
      </w:r>
    </w:p>
    <w:p w14:paraId="197A0A9B" w14:textId="77777777" w:rsidR="00855C61" w:rsidRPr="00D514C3" w:rsidRDefault="00855C61"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24CCF">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center"/>
          </w:tcPr>
          <w:p w14:paraId="47DC5AE7" w14:textId="77777777" w:rsidR="00A47523" w:rsidRDefault="00A47523" w:rsidP="00D24CCF">
            <w:pPr>
              <w:jc w:val="center"/>
              <w:rPr>
                <w:rFonts w:ascii="Arial" w:hAnsi="Arial" w:cs="Arial"/>
                <w:b/>
                <w:sz w:val="20"/>
                <w:szCs w:val="28"/>
              </w:rPr>
            </w:pPr>
          </w:p>
          <w:p w14:paraId="6B9839CB" w14:textId="77777777" w:rsidR="00A47523" w:rsidRPr="00A47523" w:rsidRDefault="00A47523" w:rsidP="00D24CCF">
            <w:pPr>
              <w:jc w:val="center"/>
              <w:rPr>
                <w:rFonts w:ascii="Arial" w:hAnsi="Arial" w:cs="Arial"/>
                <w:sz w:val="20"/>
                <w:szCs w:val="28"/>
              </w:rPr>
            </w:pPr>
          </w:p>
          <w:p w14:paraId="49EE047A" w14:textId="77777777" w:rsidR="00A47523" w:rsidRDefault="00A47523" w:rsidP="00D24CCF">
            <w:pPr>
              <w:jc w:val="center"/>
              <w:rPr>
                <w:rFonts w:ascii="Arial" w:hAnsi="Arial" w:cs="Arial"/>
                <w:sz w:val="20"/>
                <w:szCs w:val="28"/>
              </w:rPr>
            </w:pPr>
          </w:p>
          <w:p w14:paraId="4B2E8D2B" w14:textId="77777777" w:rsidR="00A47523" w:rsidRDefault="00A47523" w:rsidP="00D24CCF">
            <w:pPr>
              <w:jc w:val="center"/>
              <w:rPr>
                <w:rFonts w:ascii="Arial" w:hAnsi="Arial" w:cs="Arial"/>
                <w:sz w:val="20"/>
                <w:szCs w:val="28"/>
              </w:rPr>
            </w:pPr>
          </w:p>
          <w:p w14:paraId="53EA8416" w14:textId="77777777" w:rsidR="00A47523" w:rsidRPr="00A47523" w:rsidRDefault="00A47523" w:rsidP="00D24CCF">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122EBE" w:rsidRDefault="00A47523" w:rsidP="00A47523">
            <w:pPr>
              <w:jc w:val="center"/>
              <w:rPr>
                <w:rFonts w:ascii="Arial" w:hAnsi="Arial" w:cs="Arial"/>
                <w:b/>
                <w:sz w:val="20"/>
                <w:szCs w:val="28"/>
              </w:rPr>
            </w:pPr>
            <w:r w:rsidRPr="00122EBE">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122EBE" w:rsidRDefault="00A47523" w:rsidP="00F40B48">
            <w:pPr>
              <w:spacing w:after="120"/>
              <w:jc w:val="center"/>
              <w:rPr>
                <w:rFonts w:ascii="Arial" w:hAnsi="Arial" w:cs="Arial"/>
                <w:b/>
                <w:sz w:val="20"/>
                <w:szCs w:val="28"/>
              </w:rPr>
            </w:pPr>
            <w:r w:rsidRPr="00122EBE">
              <w:rPr>
                <w:rFonts w:ascii="Arial" w:hAnsi="Arial" w:cs="Arial"/>
                <w:b/>
                <w:sz w:val="20"/>
                <w:szCs w:val="28"/>
              </w:rPr>
              <w:t>Change since 201</w:t>
            </w:r>
            <w:r w:rsidR="00324770" w:rsidRPr="00122EBE">
              <w:rPr>
                <w:rFonts w:ascii="Arial" w:hAnsi="Arial" w:cs="Arial"/>
                <w:b/>
                <w:sz w:val="20"/>
                <w:szCs w:val="28"/>
              </w:rPr>
              <w:t xml:space="preserve">8 </w:t>
            </w:r>
            <w:r w:rsidRPr="00122EBE">
              <w:rPr>
                <w:rFonts w:ascii="Arial" w:hAnsi="Arial" w:cs="Arial"/>
                <w:b/>
                <w:sz w:val="20"/>
                <w:szCs w:val="28"/>
              </w:rPr>
              <w:t>Plan?</w:t>
            </w:r>
          </w:p>
          <w:p w14:paraId="560270E4" w14:textId="77777777" w:rsidR="00A47523" w:rsidRPr="00122EBE" w:rsidRDefault="00A47523" w:rsidP="00F40B48">
            <w:pPr>
              <w:spacing w:after="120"/>
              <w:jc w:val="center"/>
              <w:rPr>
                <w:rFonts w:ascii="Arial" w:hAnsi="Arial" w:cs="Arial"/>
                <w:b/>
                <w:sz w:val="20"/>
                <w:szCs w:val="28"/>
              </w:rPr>
            </w:pPr>
            <w:r w:rsidRPr="00122EBE">
              <w:rPr>
                <w:rFonts w:ascii="Arial" w:hAnsi="Arial" w:cs="Arial"/>
                <w:b/>
                <w:sz w:val="20"/>
                <w:szCs w:val="28"/>
              </w:rPr>
              <w:t>+ Positive</w:t>
            </w:r>
          </w:p>
          <w:p w14:paraId="36B1B831" w14:textId="77777777" w:rsidR="00A47523" w:rsidRPr="00122EBE" w:rsidRDefault="00A47523" w:rsidP="00A47523">
            <w:pPr>
              <w:jc w:val="center"/>
              <w:rPr>
                <w:rFonts w:ascii="Arial" w:hAnsi="Arial" w:cs="Arial"/>
                <w:b/>
                <w:sz w:val="20"/>
                <w:szCs w:val="28"/>
              </w:rPr>
            </w:pPr>
            <w:r w:rsidRPr="00122EBE">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122EBE" w:rsidRDefault="00A47523" w:rsidP="00A47523">
            <w:pPr>
              <w:jc w:val="center"/>
              <w:rPr>
                <w:rFonts w:ascii="Arial" w:hAnsi="Arial" w:cs="Arial"/>
                <w:b/>
                <w:sz w:val="20"/>
                <w:szCs w:val="28"/>
              </w:rPr>
            </w:pPr>
            <w:r w:rsidRPr="00122EBE">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0B9C4382" w:rsidR="00D514C3" w:rsidRPr="00D514C3" w:rsidRDefault="00D73B4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14C95A5C"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6DADAC09"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5847EC0D"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72B6290"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Use Borough engineering firm</w:t>
            </w:r>
          </w:p>
        </w:tc>
      </w:tr>
      <w:tr w:rsidR="00D514C3" w14:paraId="11C08224" w14:textId="77777777" w:rsidTr="00D24CCF">
        <w:trPr>
          <w:trHeight w:val="432"/>
        </w:trPr>
        <w:tc>
          <w:tcPr>
            <w:tcW w:w="634"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4801"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3352ED65" w:rsidR="00D514C3" w:rsidRPr="00D514C3" w:rsidRDefault="00D73B4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04D67BAA"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24CCF">
        <w:trPr>
          <w:trHeight w:val="432"/>
        </w:trPr>
        <w:tc>
          <w:tcPr>
            <w:tcW w:w="634"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4801"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56712154"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4736E35B"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Zoning/Codes</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74F126C5"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24CCF">
        <w:trPr>
          <w:trHeight w:val="288"/>
        </w:trPr>
        <w:tc>
          <w:tcPr>
            <w:tcW w:w="634"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4801"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62694442"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1FAF4565"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EMS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7A0D482F"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337D2C2E"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coordination with other staff</w:t>
            </w: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24CCF">
        <w:trPr>
          <w:trHeight w:val="288"/>
        </w:trPr>
        <w:tc>
          <w:tcPr>
            <w:tcW w:w="634"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4801"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7B6C7901"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63A9C1F7"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Officer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E96305"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6B3F8E84"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coordinator with other staff</w:t>
            </w: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24CCF">
        <w:trPr>
          <w:trHeight w:val="288"/>
        </w:trPr>
        <w:tc>
          <w:tcPr>
            <w:tcW w:w="634"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4801"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3113C8CC"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74886EE9"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254B9153"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527BA940"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Use Borough engineering firm</w:t>
            </w:r>
          </w:p>
        </w:tc>
      </w:tr>
      <w:tr w:rsidR="00D514C3" w14:paraId="26CA8573" w14:textId="77777777" w:rsidTr="00D24CCF">
        <w:trPr>
          <w:trHeight w:val="288"/>
        </w:trPr>
        <w:tc>
          <w:tcPr>
            <w:tcW w:w="634"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4801"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6D18CD18"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2C4CC1CF"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Officer, Police Chief and EMS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D24CCF">
        <w:trPr>
          <w:trHeight w:val="881"/>
        </w:trPr>
        <w:tc>
          <w:tcPr>
            <w:tcW w:w="634"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4801"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1359EAB7" w:rsidR="00D514C3" w:rsidRPr="00D514C3" w:rsidRDefault="005F6A9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445887AE"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5F0B002A"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7B8E3369"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6A452F53" w:rsidR="00D514C3" w:rsidRPr="00D514C3" w:rsidRDefault="005F6A9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Use borough engineer firm</w:t>
            </w:r>
          </w:p>
        </w:tc>
      </w:tr>
      <w:tr w:rsidR="00D514C3" w14:paraId="157DA991" w14:textId="77777777" w:rsidTr="00D24CCF">
        <w:trPr>
          <w:trHeight w:val="288"/>
        </w:trPr>
        <w:tc>
          <w:tcPr>
            <w:tcW w:w="634"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4801"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51D1BC8B" w:rsidR="00D514C3" w:rsidRPr="00D514C3" w:rsidRDefault="00950A7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229539A9"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BF16A89"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1F412E2D"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049C24FE" w:rsidR="00D514C3" w:rsidRPr="00D514C3" w:rsidRDefault="008A1B1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Use Borough engineering firm</w:t>
            </w: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7391516A" w14:textId="1B13308D" w:rsidR="00122EBE" w:rsidRDefault="00122EBE"/>
    <w:p w14:paraId="4A3A4A05" w14:textId="77777777" w:rsidR="00122EBE" w:rsidRDefault="00122EBE">
      <w:r>
        <w:br w:type="page"/>
      </w:r>
    </w:p>
    <w:p w14:paraId="1C7DA442" w14:textId="77777777" w:rsidR="00F76295" w:rsidRDefault="00F76295"/>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F76295" w14:paraId="03927A1F" w14:textId="77777777" w:rsidTr="00F76295">
        <w:trPr>
          <w:trHeight w:val="288"/>
        </w:trPr>
        <w:tc>
          <w:tcPr>
            <w:tcW w:w="634" w:type="dxa"/>
            <w:shd w:val="clear" w:color="auto" w:fill="D0CECE" w:themeFill="background2" w:themeFillShade="E6"/>
            <w:textDirection w:val="btLr"/>
            <w:vAlign w:val="center"/>
          </w:tcPr>
          <w:p w14:paraId="1C84A201" w14:textId="3942A6CB" w:rsidR="00F76295" w:rsidRDefault="00F76295" w:rsidP="00F76295">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4D059A67" w14:textId="77777777" w:rsidR="00F76295" w:rsidRPr="00A47523" w:rsidRDefault="00F76295" w:rsidP="00F7629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5225B33" w14:textId="77777777" w:rsidR="00F76295" w:rsidRDefault="00F76295" w:rsidP="00F7629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2747AFDF" w14:textId="122DE121" w:rsidR="00F76295" w:rsidRPr="00F76295" w:rsidRDefault="00F76295" w:rsidP="00F76295">
            <w:pPr>
              <w:pStyle w:val="ListParagraph"/>
              <w:numPr>
                <w:ilvl w:val="0"/>
                <w:numId w:val="9"/>
              </w:numPr>
              <w:spacing w:after="120"/>
              <w:contextualSpacing w:val="0"/>
              <w:rPr>
                <w:rFonts w:ascii="Arial" w:hAnsi="Arial" w:cs="Arial"/>
                <w:b/>
                <w:sz w:val="24"/>
                <w:szCs w:val="28"/>
              </w:rPr>
            </w:pPr>
            <w:r w:rsidRPr="00F76295">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432B7A3" w14:textId="0B58CFFC" w:rsidR="00F76295" w:rsidRDefault="00F76295" w:rsidP="00F76295">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92FB4BC" w14:textId="77777777" w:rsidR="00F76295" w:rsidRDefault="00F76295" w:rsidP="00F76295">
            <w:pPr>
              <w:jc w:val="center"/>
              <w:rPr>
                <w:rFonts w:ascii="Arial" w:hAnsi="Arial" w:cs="Arial"/>
                <w:b/>
                <w:sz w:val="20"/>
                <w:szCs w:val="28"/>
              </w:rPr>
            </w:pPr>
          </w:p>
          <w:p w14:paraId="6635875B" w14:textId="77777777" w:rsidR="00F76295" w:rsidRPr="00A47523" w:rsidRDefault="00F76295" w:rsidP="00F76295">
            <w:pPr>
              <w:jc w:val="center"/>
              <w:rPr>
                <w:rFonts w:ascii="Arial" w:hAnsi="Arial" w:cs="Arial"/>
                <w:sz w:val="20"/>
                <w:szCs w:val="28"/>
              </w:rPr>
            </w:pPr>
          </w:p>
          <w:p w14:paraId="2E969FF3" w14:textId="77777777" w:rsidR="00F76295" w:rsidRDefault="00F76295" w:rsidP="00F76295">
            <w:pPr>
              <w:jc w:val="center"/>
              <w:rPr>
                <w:rFonts w:ascii="Arial" w:hAnsi="Arial" w:cs="Arial"/>
                <w:sz w:val="20"/>
                <w:szCs w:val="28"/>
              </w:rPr>
            </w:pPr>
          </w:p>
          <w:p w14:paraId="63830AB6" w14:textId="77777777" w:rsidR="00F76295" w:rsidRDefault="00F76295" w:rsidP="00F76295">
            <w:pPr>
              <w:jc w:val="center"/>
              <w:rPr>
                <w:rFonts w:ascii="Arial" w:hAnsi="Arial" w:cs="Arial"/>
                <w:sz w:val="20"/>
                <w:szCs w:val="28"/>
              </w:rPr>
            </w:pPr>
          </w:p>
          <w:p w14:paraId="28BB8F7B" w14:textId="353ED55D" w:rsidR="00F76295" w:rsidRPr="00D514C3" w:rsidRDefault="00F76295" w:rsidP="00F76295">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E7C1C0E" w14:textId="468C242E" w:rsidR="00F76295" w:rsidRPr="00122EBE" w:rsidRDefault="00F76295" w:rsidP="00F76295">
            <w:pPr>
              <w:jc w:val="center"/>
              <w:rPr>
                <w:rFonts w:ascii="Arial" w:hAnsi="Arial" w:cs="Arial"/>
                <w:color w:val="767171" w:themeColor="background2" w:themeShade="80"/>
                <w:sz w:val="20"/>
                <w:szCs w:val="20"/>
              </w:rPr>
            </w:pPr>
            <w:r w:rsidRPr="00122EBE">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71291E8" w14:textId="77777777" w:rsidR="00F76295" w:rsidRPr="00122EBE" w:rsidRDefault="00F76295" w:rsidP="00F76295">
            <w:pPr>
              <w:spacing w:after="120"/>
              <w:jc w:val="center"/>
              <w:rPr>
                <w:rFonts w:ascii="Arial" w:hAnsi="Arial" w:cs="Arial"/>
                <w:b/>
                <w:sz w:val="20"/>
                <w:szCs w:val="28"/>
              </w:rPr>
            </w:pPr>
            <w:r w:rsidRPr="00122EBE">
              <w:rPr>
                <w:rFonts w:ascii="Arial" w:hAnsi="Arial" w:cs="Arial"/>
                <w:b/>
                <w:sz w:val="20"/>
                <w:szCs w:val="28"/>
              </w:rPr>
              <w:t>Change since 2018 Plan?</w:t>
            </w:r>
          </w:p>
          <w:p w14:paraId="3E741F4A" w14:textId="77777777" w:rsidR="00F76295" w:rsidRPr="00122EBE" w:rsidRDefault="00F76295" w:rsidP="00F76295">
            <w:pPr>
              <w:spacing w:after="120"/>
              <w:jc w:val="center"/>
              <w:rPr>
                <w:rFonts w:ascii="Arial" w:hAnsi="Arial" w:cs="Arial"/>
                <w:b/>
                <w:sz w:val="20"/>
                <w:szCs w:val="28"/>
              </w:rPr>
            </w:pPr>
            <w:r w:rsidRPr="00122EBE">
              <w:rPr>
                <w:rFonts w:ascii="Arial" w:hAnsi="Arial" w:cs="Arial"/>
                <w:b/>
                <w:sz w:val="20"/>
                <w:szCs w:val="28"/>
              </w:rPr>
              <w:t>+ Positive</w:t>
            </w:r>
          </w:p>
          <w:p w14:paraId="3A4D0BAB" w14:textId="07E12198" w:rsidR="00F76295" w:rsidRPr="00122EBE" w:rsidRDefault="00F76295" w:rsidP="00F76295">
            <w:pPr>
              <w:jc w:val="center"/>
              <w:rPr>
                <w:rFonts w:ascii="Arial" w:hAnsi="Arial" w:cs="Arial"/>
                <w:color w:val="767171" w:themeColor="background2" w:themeShade="80"/>
                <w:sz w:val="20"/>
                <w:szCs w:val="20"/>
              </w:rPr>
            </w:pPr>
            <w:r w:rsidRPr="00122EBE">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8C57D02" w14:textId="3E4CA496" w:rsidR="00F76295" w:rsidRPr="00122EBE" w:rsidRDefault="00F76295" w:rsidP="00F76295">
            <w:pPr>
              <w:jc w:val="center"/>
              <w:rPr>
                <w:rFonts w:ascii="Arial" w:hAnsi="Arial" w:cs="Arial"/>
                <w:color w:val="767171" w:themeColor="background2" w:themeShade="80"/>
                <w:sz w:val="20"/>
                <w:szCs w:val="20"/>
              </w:rPr>
            </w:pPr>
            <w:r w:rsidRPr="00122EBE">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59800F" w14:textId="1D52F525" w:rsidR="00F76295" w:rsidRPr="00D514C3" w:rsidRDefault="00F76295" w:rsidP="00F7629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D24CCF">
        <w:trPr>
          <w:trHeight w:val="288"/>
        </w:trPr>
        <w:tc>
          <w:tcPr>
            <w:tcW w:w="634"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5B4B0CE6"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26F46C8D"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 and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1A774A3A"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4A1BA6E7"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Specific Projects Which Mitigate Current Issues</w:t>
            </w: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D24CCF">
        <w:trPr>
          <w:trHeight w:val="288"/>
        </w:trPr>
        <w:tc>
          <w:tcPr>
            <w:tcW w:w="634"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4801"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21DEB799"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68AA99DA"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6E2FE6D"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AF8FF76"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Additional funding made available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D24CCF">
        <w:trPr>
          <w:trHeight w:val="288"/>
        </w:trPr>
        <w:tc>
          <w:tcPr>
            <w:tcW w:w="634"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4801"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1D6D4A81"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4FC565AE"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331224B6"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D24CCF">
        <w:trPr>
          <w:trHeight w:val="288"/>
        </w:trPr>
        <w:tc>
          <w:tcPr>
            <w:tcW w:w="634"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4801"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39366F85"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D24CCF">
        <w:trPr>
          <w:trHeight w:val="288"/>
        </w:trPr>
        <w:tc>
          <w:tcPr>
            <w:tcW w:w="634"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4801"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773072ED"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13CB996B"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Authority</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3DA3CE14"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75CD3638"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Coordinate with borough on capital projects</w:t>
            </w: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D24CCF">
        <w:trPr>
          <w:trHeight w:val="288"/>
        </w:trPr>
        <w:tc>
          <w:tcPr>
            <w:tcW w:w="634"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4801"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786102A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D24CCF">
        <w:trPr>
          <w:trHeight w:val="288"/>
        </w:trPr>
        <w:tc>
          <w:tcPr>
            <w:tcW w:w="634"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4801"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CAFA97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D24CCF">
        <w:trPr>
          <w:trHeight w:val="288"/>
        </w:trPr>
        <w:tc>
          <w:tcPr>
            <w:tcW w:w="634"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4801"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585D7BE2"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0766E176"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D24CCF">
        <w:trPr>
          <w:trHeight w:val="288"/>
        </w:trPr>
        <w:tc>
          <w:tcPr>
            <w:tcW w:w="634"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4801"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10E41FD5"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1D498D3F"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 and 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39BB5171"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5CBE5714" w:rsidR="003832A3" w:rsidRPr="00D514C3" w:rsidRDefault="008A1B19"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Saucon Valley Partnership – Lower Saucon, Hellertown and Saucon Valley School District</w:t>
            </w: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58B0B3FA" w14:textId="2AF389B5" w:rsidR="00122EBE" w:rsidRDefault="00122EBE"/>
    <w:p w14:paraId="73D77013" w14:textId="1E8425E6" w:rsidR="00F76295" w:rsidRDefault="00122EBE">
      <w:r>
        <w:br w:type="page"/>
      </w:r>
    </w:p>
    <w:p w14:paraId="19C32DF7" w14:textId="77777777" w:rsidR="00F76295" w:rsidRDefault="00F76295"/>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F76295" w14:paraId="44A24ED8" w14:textId="77777777" w:rsidTr="00F76295">
        <w:trPr>
          <w:trHeight w:val="288"/>
        </w:trPr>
        <w:tc>
          <w:tcPr>
            <w:tcW w:w="634" w:type="dxa"/>
            <w:shd w:val="clear" w:color="auto" w:fill="D0CECE" w:themeFill="background2" w:themeFillShade="E6"/>
            <w:textDirection w:val="btLr"/>
            <w:vAlign w:val="center"/>
          </w:tcPr>
          <w:p w14:paraId="512805C0" w14:textId="5E46290B" w:rsidR="00F76295" w:rsidRDefault="00F76295" w:rsidP="00F76295">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44A17013" w14:textId="77777777" w:rsidR="00F76295" w:rsidRPr="00A47523" w:rsidRDefault="00F76295" w:rsidP="00F7629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D4CD587" w14:textId="77777777" w:rsidR="00F76295" w:rsidRDefault="00F76295" w:rsidP="00F7629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07717816" w14:textId="25501BF2" w:rsidR="00F76295" w:rsidRPr="00F76295" w:rsidRDefault="00F76295" w:rsidP="00F76295">
            <w:pPr>
              <w:pStyle w:val="ListParagraph"/>
              <w:numPr>
                <w:ilvl w:val="0"/>
                <w:numId w:val="9"/>
              </w:numPr>
              <w:spacing w:after="120"/>
              <w:contextualSpacing w:val="0"/>
              <w:rPr>
                <w:rFonts w:ascii="Arial" w:hAnsi="Arial" w:cs="Arial"/>
                <w:b/>
                <w:sz w:val="24"/>
                <w:szCs w:val="28"/>
              </w:rPr>
            </w:pPr>
            <w:r w:rsidRPr="00F76295">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7189599" w14:textId="57346232" w:rsidR="00F76295" w:rsidRPr="00194098" w:rsidRDefault="00F76295" w:rsidP="00F76295">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FA7FB26" w14:textId="77777777" w:rsidR="00F76295" w:rsidRDefault="00F76295" w:rsidP="00F76295">
            <w:pPr>
              <w:jc w:val="center"/>
              <w:rPr>
                <w:rFonts w:ascii="Arial" w:hAnsi="Arial" w:cs="Arial"/>
                <w:b/>
                <w:sz w:val="20"/>
                <w:szCs w:val="28"/>
              </w:rPr>
            </w:pPr>
          </w:p>
          <w:p w14:paraId="3A5A9242" w14:textId="77777777" w:rsidR="00F76295" w:rsidRPr="00A47523" w:rsidRDefault="00F76295" w:rsidP="00F76295">
            <w:pPr>
              <w:jc w:val="center"/>
              <w:rPr>
                <w:rFonts w:ascii="Arial" w:hAnsi="Arial" w:cs="Arial"/>
                <w:sz w:val="20"/>
                <w:szCs w:val="28"/>
              </w:rPr>
            </w:pPr>
          </w:p>
          <w:p w14:paraId="3FA9C352" w14:textId="77777777" w:rsidR="00F76295" w:rsidRDefault="00F76295" w:rsidP="00F76295">
            <w:pPr>
              <w:jc w:val="center"/>
              <w:rPr>
                <w:rFonts w:ascii="Arial" w:hAnsi="Arial" w:cs="Arial"/>
                <w:sz w:val="20"/>
                <w:szCs w:val="28"/>
              </w:rPr>
            </w:pPr>
          </w:p>
          <w:p w14:paraId="6EB6F65B" w14:textId="77777777" w:rsidR="00F76295" w:rsidRDefault="00F76295" w:rsidP="00F76295">
            <w:pPr>
              <w:jc w:val="center"/>
              <w:rPr>
                <w:rFonts w:ascii="Arial" w:hAnsi="Arial" w:cs="Arial"/>
                <w:sz w:val="20"/>
                <w:szCs w:val="28"/>
              </w:rPr>
            </w:pPr>
          </w:p>
          <w:p w14:paraId="752FCB7F" w14:textId="7C15EB87" w:rsidR="00F76295" w:rsidRDefault="00F76295" w:rsidP="00F76295">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59EBAD3" w14:textId="6FF99E97" w:rsidR="00F76295" w:rsidRPr="00122EBE" w:rsidRDefault="00F76295" w:rsidP="00F76295">
            <w:pPr>
              <w:jc w:val="center"/>
              <w:rPr>
                <w:rFonts w:ascii="Arial" w:hAnsi="Arial" w:cs="Arial"/>
                <w:color w:val="767171" w:themeColor="background2" w:themeShade="80"/>
                <w:sz w:val="20"/>
                <w:szCs w:val="20"/>
              </w:rPr>
            </w:pPr>
            <w:r w:rsidRPr="00122EBE">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3A708F1" w14:textId="77777777" w:rsidR="00F76295" w:rsidRPr="00122EBE" w:rsidRDefault="00F76295" w:rsidP="00F76295">
            <w:pPr>
              <w:spacing w:after="120"/>
              <w:jc w:val="center"/>
              <w:rPr>
                <w:rFonts w:ascii="Arial" w:hAnsi="Arial" w:cs="Arial"/>
                <w:b/>
                <w:sz w:val="20"/>
                <w:szCs w:val="28"/>
              </w:rPr>
            </w:pPr>
            <w:r w:rsidRPr="00122EBE">
              <w:rPr>
                <w:rFonts w:ascii="Arial" w:hAnsi="Arial" w:cs="Arial"/>
                <w:b/>
                <w:sz w:val="20"/>
                <w:szCs w:val="28"/>
              </w:rPr>
              <w:t>Change since 2018 Plan?</w:t>
            </w:r>
          </w:p>
          <w:p w14:paraId="4A0EEC5A" w14:textId="77777777" w:rsidR="00F76295" w:rsidRPr="00122EBE" w:rsidRDefault="00F76295" w:rsidP="00F76295">
            <w:pPr>
              <w:spacing w:after="120"/>
              <w:jc w:val="center"/>
              <w:rPr>
                <w:rFonts w:ascii="Arial" w:hAnsi="Arial" w:cs="Arial"/>
                <w:b/>
                <w:sz w:val="20"/>
                <w:szCs w:val="28"/>
              </w:rPr>
            </w:pPr>
            <w:r w:rsidRPr="00122EBE">
              <w:rPr>
                <w:rFonts w:ascii="Arial" w:hAnsi="Arial" w:cs="Arial"/>
                <w:b/>
                <w:sz w:val="20"/>
                <w:szCs w:val="28"/>
              </w:rPr>
              <w:t>+ Positive</w:t>
            </w:r>
          </w:p>
          <w:p w14:paraId="75721BDF" w14:textId="398E1AA1" w:rsidR="00F76295" w:rsidRPr="00122EBE" w:rsidRDefault="00F76295" w:rsidP="00F76295">
            <w:pPr>
              <w:jc w:val="center"/>
              <w:rPr>
                <w:rFonts w:ascii="Arial" w:hAnsi="Arial" w:cs="Arial"/>
                <w:color w:val="767171" w:themeColor="background2" w:themeShade="80"/>
                <w:sz w:val="20"/>
                <w:szCs w:val="20"/>
              </w:rPr>
            </w:pPr>
            <w:r w:rsidRPr="00122EBE">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A43771" w14:textId="70FBEBA1" w:rsidR="00F76295" w:rsidRPr="00122EBE" w:rsidRDefault="00F76295" w:rsidP="00F76295">
            <w:pPr>
              <w:jc w:val="center"/>
              <w:rPr>
                <w:rFonts w:ascii="Arial" w:hAnsi="Arial" w:cs="Arial"/>
                <w:color w:val="767171" w:themeColor="background2" w:themeShade="80"/>
                <w:sz w:val="20"/>
                <w:szCs w:val="20"/>
              </w:rPr>
            </w:pPr>
            <w:r w:rsidRPr="00122EBE">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EFC696" w14:textId="0B8B762E" w:rsidR="00F76295" w:rsidRPr="00194098" w:rsidRDefault="00F76295" w:rsidP="00F7629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D24CCF">
        <w:trPr>
          <w:trHeight w:val="288"/>
        </w:trPr>
        <w:tc>
          <w:tcPr>
            <w:tcW w:w="634"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4EAEA59F"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D24CCF">
        <w:trPr>
          <w:trHeight w:val="288"/>
        </w:trPr>
        <w:tc>
          <w:tcPr>
            <w:tcW w:w="634"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4801"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1D14A007"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3BA92389"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D24CCF">
        <w:trPr>
          <w:trHeight w:val="288"/>
        </w:trPr>
        <w:tc>
          <w:tcPr>
            <w:tcW w:w="634"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4801"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3B4BE929"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D24CCF">
        <w:trPr>
          <w:trHeight w:val="288"/>
        </w:trPr>
        <w:tc>
          <w:tcPr>
            <w:tcW w:w="634"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4801"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59350D68" w:rsidR="003C62C4" w:rsidRPr="00194098" w:rsidRDefault="0007559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EA84A3E"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572E8E29" w:rsidR="003C62C4" w:rsidRPr="00194098" w:rsidRDefault="008A1B19"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5A5F5FFA" w:rsidR="003C62C4" w:rsidRPr="00194098" w:rsidRDefault="008A1B19"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MS4/Stormwater</w:t>
            </w:r>
            <w:r w:rsidR="00075593">
              <w:rPr>
                <w:rFonts w:ascii="Arial" w:hAnsi="Arial" w:cs="Arial"/>
                <w:color w:val="767171" w:themeColor="background2" w:themeShade="80"/>
                <w:sz w:val="20"/>
                <w:szCs w:val="20"/>
              </w:rPr>
              <w:t>, handouts and forms, websites</w:t>
            </w:r>
          </w:p>
        </w:tc>
      </w:tr>
      <w:tr w:rsidR="003C62C4" w14:paraId="5698433A" w14:textId="77777777" w:rsidTr="00D24CCF">
        <w:trPr>
          <w:trHeight w:val="288"/>
        </w:trPr>
        <w:tc>
          <w:tcPr>
            <w:tcW w:w="634"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4801"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6A3CA1B5"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D24CCF">
        <w:trPr>
          <w:trHeight w:val="288"/>
        </w:trPr>
        <w:tc>
          <w:tcPr>
            <w:tcW w:w="634"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4801"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7E357FDE" w:rsidR="003C62C4" w:rsidRPr="00194098" w:rsidRDefault="008A1B19"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321F64D"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7BC4CA47" w:rsidR="003C62C4" w:rsidRPr="00194098" w:rsidRDefault="008A1B19"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Saucon Creek Watershed</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1FA8CFF1" w:rsidR="003C62C4" w:rsidRPr="00194098" w:rsidRDefault="008A1B19"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CAD9315" w14:textId="77777777" w:rsidR="00831D90" w:rsidRDefault="00831D90" w:rsidP="00D514C3">
      <w:pPr>
        <w:spacing w:before="240" w:after="0" w:line="240" w:lineRule="auto"/>
        <w:rPr>
          <w:rFonts w:ascii="Arial" w:hAnsi="Arial" w:cs="Arial"/>
          <w:b/>
          <w:sz w:val="28"/>
          <w:szCs w:val="28"/>
        </w:rPr>
      </w:pPr>
    </w:p>
    <w:tbl>
      <w:tblPr>
        <w:tblStyle w:val="TableGrid"/>
        <w:tblW w:w="14400" w:type="dxa"/>
        <w:tblInd w:w="-5" w:type="dxa"/>
        <w:tblLayout w:type="fixed"/>
        <w:tblLook w:val="04A0" w:firstRow="1" w:lastRow="0" w:firstColumn="1" w:lastColumn="0" w:noHBand="0" w:noVBand="1"/>
      </w:tblPr>
      <w:tblGrid>
        <w:gridCol w:w="630"/>
        <w:gridCol w:w="2880"/>
        <w:gridCol w:w="1200"/>
        <w:gridCol w:w="1200"/>
        <w:gridCol w:w="1200"/>
        <w:gridCol w:w="3690"/>
        <w:gridCol w:w="3600"/>
      </w:tblGrid>
      <w:tr w:rsidR="00D20F9C" w:rsidRPr="00A47523" w14:paraId="632A6F87" w14:textId="77777777" w:rsidTr="00605FA7">
        <w:trPr>
          <w:cantSplit/>
          <w:trHeight w:val="645"/>
        </w:trPr>
        <w:tc>
          <w:tcPr>
            <w:tcW w:w="63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288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605FA7">
        <w:trPr>
          <w:cantSplit/>
          <w:trHeight w:val="645"/>
        </w:trPr>
        <w:tc>
          <w:tcPr>
            <w:tcW w:w="63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288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605FA7">
        <w:trPr>
          <w:cantSplit/>
          <w:trHeight w:val="415"/>
        </w:trPr>
        <w:tc>
          <w:tcPr>
            <w:tcW w:w="63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288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2CB3BE19" w:rsidR="00D20F9C" w:rsidRPr="00AA337E" w:rsidRDefault="008A1B19"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605FA7">
        <w:trPr>
          <w:trHeight w:val="415"/>
        </w:trPr>
        <w:tc>
          <w:tcPr>
            <w:tcW w:w="63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288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3700973" w:rsidR="00D20F9C" w:rsidRPr="00AA337E" w:rsidRDefault="008A1B19"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605FA7">
        <w:trPr>
          <w:trHeight w:val="415"/>
        </w:trPr>
        <w:tc>
          <w:tcPr>
            <w:tcW w:w="63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288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007826EF" w:rsidR="00D20F9C" w:rsidRPr="00AA337E" w:rsidRDefault="008A1B19"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605FA7">
        <w:trPr>
          <w:trHeight w:val="415"/>
        </w:trPr>
        <w:tc>
          <w:tcPr>
            <w:tcW w:w="63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288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1CFEB6C7" w:rsidR="00D20F9C" w:rsidRPr="00AA337E" w:rsidRDefault="008A1B19"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6956042C" w:rsidR="009E42A5" w:rsidRPr="00194098" w:rsidRDefault="008A1B1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Saucon Valley Country Club Housing Project</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78A6601" w:rsidR="009E42A5" w:rsidRPr="00194098" w:rsidRDefault="008A1B1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Residential subdivision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D22F606" w:rsidR="009E42A5" w:rsidRPr="00194098" w:rsidRDefault="008A1B1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50+</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5EABA0CF" w:rsidR="009E42A5" w:rsidRPr="00194098" w:rsidRDefault="008A1B1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East side of Borough/Lower Saucon Township</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08EB47E0"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Silver Creek Watershed</w:t>
            </w:r>
          </w:p>
        </w:tc>
        <w:tc>
          <w:tcPr>
            <w:tcW w:w="2610" w:type="dxa"/>
            <w:tcBorders>
              <w:top w:val="single" w:sz="4" w:space="0" w:color="000000"/>
              <w:left w:val="single" w:sz="4" w:space="0" w:color="000000"/>
              <w:bottom w:val="single" w:sz="4" w:space="0" w:color="000000"/>
              <w:right w:val="single" w:sz="4" w:space="0" w:color="000000"/>
            </w:tcBorders>
            <w:vAlign w:val="center"/>
          </w:tcPr>
          <w:p w14:paraId="71EA9E11" w14:textId="77777777" w:rsidR="008D5829" w:rsidRPr="008D5829" w:rsidRDefault="008D5829" w:rsidP="008D5829">
            <w:pPr>
              <w:jc w:val="center"/>
              <w:rPr>
                <w:rFonts w:ascii="Arial" w:hAnsi="Arial" w:cs="Arial"/>
                <w:color w:val="767171" w:themeColor="background2" w:themeShade="80"/>
                <w:sz w:val="20"/>
              </w:rPr>
            </w:pPr>
            <w:r w:rsidRPr="008D5829">
              <w:rPr>
                <w:rFonts w:ascii="Arial" w:hAnsi="Arial" w:cs="Arial"/>
                <w:color w:val="767171" w:themeColor="background2" w:themeShade="80"/>
                <w:sz w:val="20"/>
              </w:rPr>
              <w:t>Planning Stage.</w:t>
            </w:r>
          </w:p>
          <w:p w14:paraId="75E2B2D1" w14:textId="46D5B6E3" w:rsidR="009E42A5" w:rsidRPr="00194098" w:rsidRDefault="008D5829" w:rsidP="008D5829">
            <w:pPr>
              <w:jc w:val="center"/>
              <w:rPr>
                <w:rFonts w:ascii="Arial" w:hAnsi="Arial" w:cs="Arial"/>
                <w:color w:val="767171" w:themeColor="background2" w:themeShade="80"/>
                <w:sz w:val="20"/>
              </w:rPr>
            </w:pPr>
            <w:r w:rsidRPr="008D5829">
              <w:rPr>
                <w:rFonts w:ascii="Arial" w:hAnsi="Arial" w:cs="Arial"/>
                <w:color w:val="767171" w:themeColor="background2" w:themeShade="80"/>
                <w:sz w:val="20"/>
              </w:rPr>
              <w:t>Stormwater runoff will directly impact Borough stormwater systems</w:t>
            </w:r>
            <w:r>
              <w:rPr>
                <w:rFonts w:ascii="Arial" w:hAnsi="Arial" w:cs="Arial"/>
                <w:color w:val="767171" w:themeColor="background2" w:themeShade="80"/>
                <w:sz w:val="20"/>
              </w:rPr>
              <w:t>.</w:t>
            </w:r>
          </w:p>
        </w:tc>
      </w:tr>
      <w:tr w:rsidR="009E42A5"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268B278E"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Champion Spark Plug Building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7CEA2E07"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3EF4B1A9"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6D4E8638"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North end of Borough</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435E0264"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None Known</w:t>
            </w:r>
          </w:p>
        </w:tc>
        <w:tc>
          <w:tcPr>
            <w:tcW w:w="2610" w:type="dxa"/>
            <w:tcBorders>
              <w:top w:val="single" w:sz="4" w:space="0" w:color="000000"/>
              <w:left w:val="single" w:sz="4" w:space="0" w:color="000000"/>
              <w:bottom w:val="single" w:sz="4" w:space="0" w:color="000000"/>
              <w:right w:val="single" w:sz="4" w:space="0" w:color="000000"/>
            </w:tcBorders>
            <w:vAlign w:val="center"/>
          </w:tcPr>
          <w:p w14:paraId="7C1FE145" w14:textId="77777777" w:rsidR="008D5829" w:rsidRPr="008D5829" w:rsidRDefault="008D5829" w:rsidP="008D5829">
            <w:pPr>
              <w:jc w:val="center"/>
              <w:rPr>
                <w:rFonts w:ascii="Arial" w:hAnsi="Arial" w:cs="Arial"/>
                <w:color w:val="767171" w:themeColor="background2" w:themeShade="80"/>
                <w:sz w:val="20"/>
              </w:rPr>
            </w:pPr>
            <w:r w:rsidRPr="008D5829">
              <w:rPr>
                <w:rFonts w:ascii="Arial" w:hAnsi="Arial" w:cs="Arial"/>
                <w:color w:val="767171" w:themeColor="background2" w:themeShade="80"/>
                <w:sz w:val="20"/>
              </w:rPr>
              <w:t>Planning Stage. Re-use of</w:t>
            </w:r>
          </w:p>
          <w:p w14:paraId="7D1CF54B" w14:textId="6E120821" w:rsidR="009E42A5" w:rsidRPr="00194098" w:rsidRDefault="008D5829" w:rsidP="008D5829">
            <w:pPr>
              <w:jc w:val="center"/>
              <w:rPr>
                <w:rFonts w:ascii="Arial" w:hAnsi="Arial" w:cs="Arial"/>
                <w:color w:val="767171" w:themeColor="background2" w:themeShade="80"/>
                <w:sz w:val="20"/>
              </w:rPr>
            </w:pPr>
            <w:r w:rsidRPr="008D5829">
              <w:rPr>
                <w:rFonts w:ascii="Arial" w:hAnsi="Arial" w:cs="Arial"/>
                <w:color w:val="767171" w:themeColor="background2" w:themeShade="80"/>
                <w:sz w:val="20"/>
              </w:rPr>
              <w:t>former superfund site for commercial use.</w:t>
            </w:r>
          </w:p>
        </w:tc>
      </w:tr>
      <w:tr w:rsidR="009E42A5"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7AD19AB6"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Saucon Valley Manor Expansion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691746AB"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Elderly Care</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7FDC0584"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120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332BC0FA"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Center of Borough, Front and Thomas Streets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5C637DD"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None Known</w:t>
            </w:r>
          </w:p>
        </w:tc>
        <w:tc>
          <w:tcPr>
            <w:tcW w:w="2610" w:type="dxa"/>
            <w:tcBorders>
              <w:top w:val="single" w:sz="4" w:space="0" w:color="000000"/>
              <w:left w:val="single" w:sz="4" w:space="0" w:color="000000"/>
              <w:bottom w:val="single" w:sz="4" w:space="0" w:color="000000"/>
              <w:right w:val="single" w:sz="4" w:space="0" w:color="000000"/>
            </w:tcBorders>
            <w:vAlign w:val="center"/>
          </w:tcPr>
          <w:p w14:paraId="6D68A7D7" w14:textId="77777777" w:rsidR="008D5829" w:rsidRPr="008D5829" w:rsidRDefault="008D5829" w:rsidP="008D5829">
            <w:pPr>
              <w:rPr>
                <w:rFonts w:ascii="Arial" w:hAnsi="Arial" w:cs="Arial"/>
                <w:color w:val="767171" w:themeColor="background2" w:themeShade="80"/>
                <w:sz w:val="20"/>
              </w:rPr>
            </w:pPr>
            <w:r w:rsidRPr="008D5829">
              <w:rPr>
                <w:rFonts w:ascii="Arial" w:hAnsi="Arial" w:cs="Arial"/>
                <w:color w:val="767171" w:themeColor="background2" w:themeShade="80"/>
                <w:sz w:val="20"/>
              </w:rPr>
              <w:t xml:space="preserve">Phased development. New residential units to </w:t>
            </w:r>
            <w:proofErr w:type="gramStart"/>
            <w:r w:rsidRPr="008D5829">
              <w:rPr>
                <w:rFonts w:ascii="Arial" w:hAnsi="Arial" w:cs="Arial"/>
                <w:color w:val="767171" w:themeColor="background2" w:themeShade="80"/>
                <w:sz w:val="20"/>
              </w:rPr>
              <w:t>expand</w:t>
            </w:r>
            <w:proofErr w:type="gramEnd"/>
          </w:p>
          <w:p w14:paraId="668FBCB2" w14:textId="62FBD512" w:rsidR="009E42A5" w:rsidRPr="00194098" w:rsidRDefault="008D5829" w:rsidP="008D5829">
            <w:pPr>
              <w:rPr>
                <w:rFonts w:ascii="Arial" w:hAnsi="Arial" w:cs="Arial"/>
                <w:color w:val="767171" w:themeColor="background2" w:themeShade="80"/>
                <w:sz w:val="20"/>
              </w:rPr>
            </w:pPr>
            <w:r w:rsidRPr="008D5829">
              <w:rPr>
                <w:rFonts w:ascii="Arial" w:hAnsi="Arial" w:cs="Arial"/>
                <w:color w:val="767171" w:themeColor="background2" w:themeShade="80"/>
                <w:sz w:val="20"/>
              </w:rPr>
              <w:t>existing elderly housing facility.</w:t>
            </w:r>
          </w:p>
        </w:tc>
      </w:tr>
      <w:tr w:rsidR="009E42A5"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6A94FABC"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Clauser Street Development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78B6EF1A"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Residential </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01DB8EE9"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70 units </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330C806C"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NW corner of the Borough</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74DDBA97"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70A3AF0E" w:rsidR="009E42A5"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Preliminary Plan</w:t>
            </w:r>
          </w:p>
        </w:tc>
      </w:tr>
      <w:tr w:rsidR="008A1B19" w14:paraId="22F8EC7A"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F41A366" w14:textId="3B2B87CA" w:rsidR="008A1B19"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Neighbors Redevelopment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74265E3D" w14:textId="458F16DC" w:rsidR="008A1B19"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Redevelopment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7EFA305C" w14:textId="7C37308F" w:rsidR="008A1B19"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5F1E3055" w14:textId="4352C7E7" w:rsidR="008A1B19"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SW corner of the Borough</w:t>
            </w:r>
          </w:p>
        </w:tc>
        <w:tc>
          <w:tcPr>
            <w:tcW w:w="2250" w:type="dxa"/>
            <w:tcBorders>
              <w:top w:val="single" w:sz="4" w:space="0" w:color="000000"/>
              <w:left w:val="single" w:sz="4" w:space="0" w:color="000000"/>
              <w:bottom w:val="single" w:sz="4" w:space="0" w:color="000000"/>
              <w:right w:val="single" w:sz="4" w:space="0" w:color="000000"/>
            </w:tcBorders>
            <w:vAlign w:val="center"/>
          </w:tcPr>
          <w:p w14:paraId="243110E9" w14:textId="3668FEA5" w:rsidR="008A1B19"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096280EE" w14:textId="2D538BE2" w:rsidR="008A1B19" w:rsidRPr="00194098" w:rsidRDefault="008D5829"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For Sale</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7D094EE9"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603694">
        <w:rPr>
          <w:rFonts w:ascii="Arial" w:hAnsi="Arial" w:cs="Arial"/>
          <w:b/>
          <w:sz w:val="28"/>
        </w:rPr>
        <w:t>Hellertown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8D5829" w14:paraId="66722005"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483C48DE" w14:textId="18C8734C" w:rsidR="008D5829" w:rsidRPr="00D514C3"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Hurricane Andrew – 1992</w:t>
            </w:r>
          </w:p>
        </w:tc>
        <w:tc>
          <w:tcPr>
            <w:tcW w:w="2340" w:type="dxa"/>
            <w:tcBorders>
              <w:top w:val="single" w:sz="4" w:space="0" w:color="000000"/>
              <w:left w:val="single" w:sz="4" w:space="0" w:color="000000"/>
              <w:bottom w:val="single" w:sz="4" w:space="0" w:color="000000"/>
              <w:right w:val="single" w:sz="4" w:space="0" w:color="000000"/>
            </w:tcBorders>
            <w:vAlign w:val="center"/>
          </w:tcPr>
          <w:p w14:paraId="4BC45014" w14:textId="3282A370" w:rsidR="008D5829" w:rsidRPr="00D514C3"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(Not Declared)</w:t>
            </w:r>
          </w:p>
        </w:tc>
        <w:tc>
          <w:tcPr>
            <w:tcW w:w="7380" w:type="dxa"/>
            <w:tcBorders>
              <w:top w:val="single" w:sz="4" w:space="0" w:color="000000"/>
              <w:left w:val="single" w:sz="4" w:space="0" w:color="000000"/>
              <w:bottom w:val="single" w:sz="4" w:space="0" w:color="000000"/>
              <w:right w:val="single" w:sz="4" w:space="0" w:color="000000"/>
            </w:tcBorders>
            <w:vAlign w:val="center"/>
          </w:tcPr>
          <w:p w14:paraId="4540EA87" w14:textId="1AAA9EF9" w:rsidR="008D5829" w:rsidRPr="00D514C3"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8D5829" w14:paraId="5FAD82B4"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58782D1" w14:textId="60275141" w:rsidR="008D5829" w:rsidRPr="00D514C3"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Hurricane Ivan – 9/17/2004</w:t>
            </w:r>
          </w:p>
        </w:tc>
        <w:tc>
          <w:tcPr>
            <w:tcW w:w="2340" w:type="dxa"/>
            <w:tcBorders>
              <w:top w:val="single" w:sz="4" w:space="0" w:color="000000"/>
              <w:left w:val="single" w:sz="4" w:space="0" w:color="000000"/>
              <w:bottom w:val="single" w:sz="4" w:space="0" w:color="000000"/>
              <w:right w:val="single" w:sz="4" w:space="0" w:color="000000"/>
            </w:tcBorders>
            <w:vAlign w:val="center"/>
          </w:tcPr>
          <w:p w14:paraId="3AB22FAB" w14:textId="7F4D7B72" w:rsidR="008D5829" w:rsidRPr="00D514C3"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DR-1557-PA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60DB7F3F" w14:textId="4676F341" w:rsidR="008D5829" w:rsidRPr="00D514C3" w:rsidRDefault="008D5829" w:rsidP="00D514C3">
            <w:pPr>
              <w:rPr>
                <w:rFonts w:ascii="Arial" w:hAnsi="Arial" w:cs="Arial"/>
                <w:color w:val="767171" w:themeColor="background2" w:themeShade="80"/>
                <w:sz w:val="20"/>
              </w:rPr>
            </w:pPr>
            <w:r w:rsidRPr="008D5829">
              <w:rPr>
                <w:rFonts w:ascii="Arial" w:hAnsi="Arial" w:cs="Arial"/>
                <w:color w:val="767171" w:themeColor="background2" w:themeShade="80"/>
                <w:sz w:val="20"/>
              </w:rPr>
              <w:t>Depot Street Culvert collapsed, bridge abutments and streambank erosion, temporary closure of several streets</w:t>
            </w:r>
          </w:p>
        </w:tc>
      </w:tr>
      <w:tr w:rsidR="008D5829" w14:paraId="33147D16"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6B49A5DE" w14:textId="3EBB62E8" w:rsidR="008D5829" w:rsidRPr="00D514C3"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Hurricane Irene – 8/26/2011 – 8/30/2011</w:t>
            </w:r>
          </w:p>
        </w:tc>
        <w:tc>
          <w:tcPr>
            <w:tcW w:w="2340" w:type="dxa"/>
            <w:tcBorders>
              <w:top w:val="single" w:sz="4" w:space="0" w:color="000000"/>
              <w:left w:val="single" w:sz="4" w:space="0" w:color="000000"/>
              <w:bottom w:val="single" w:sz="4" w:space="0" w:color="000000"/>
              <w:right w:val="single" w:sz="4" w:space="0" w:color="000000"/>
            </w:tcBorders>
            <w:vAlign w:val="center"/>
          </w:tcPr>
          <w:p w14:paraId="7E5F425D" w14:textId="77777777" w:rsidR="008D5829"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DR-4025-PA </w:t>
            </w:r>
          </w:p>
          <w:p w14:paraId="036D212D" w14:textId="3AE79734" w:rsidR="008D5829" w:rsidRPr="00D514C3"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EM-3340</w:t>
            </w:r>
          </w:p>
        </w:tc>
        <w:tc>
          <w:tcPr>
            <w:tcW w:w="7380" w:type="dxa"/>
            <w:tcBorders>
              <w:top w:val="single" w:sz="4" w:space="0" w:color="000000"/>
              <w:left w:val="single" w:sz="4" w:space="0" w:color="000000"/>
              <w:bottom w:val="single" w:sz="4" w:space="0" w:color="000000"/>
              <w:right w:val="single" w:sz="4" w:space="0" w:color="000000"/>
            </w:tcBorders>
            <w:vAlign w:val="center"/>
          </w:tcPr>
          <w:p w14:paraId="0C9E61A4" w14:textId="351D9B6C" w:rsidR="008D5829" w:rsidRPr="00D514C3" w:rsidRDefault="008D5829" w:rsidP="00D514C3">
            <w:pPr>
              <w:rPr>
                <w:rFonts w:ascii="Arial" w:hAnsi="Arial" w:cs="Arial"/>
                <w:color w:val="767171" w:themeColor="background2" w:themeShade="80"/>
                <w:sz w:val="20"/>
              </w:rPr>
            </w:pPr>
            <w:r w:rsidRPr="008D5829">
              <w:rPr>
                <w:rFonts w:ascii="Arial" w:hAnsi="Arial" w:cs="Arial"/>
                <w:color w:val="767171" w:themeColor="background2" w:themeShade="80"/>
                <w:sz w:val="20"/>
              </w:rPr>
              <w:t>Depot Street Culvert collapsed, bridge abutments and streambank erosion, temporary closure of several streets</w:t>
            </w:r>
          </w:p>
        </w:tc>
      </w:tr>
      <w:tr w:rsidR="008D5829" w14:paraId="1960847E"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2679025" w14:textId="1C8AF664" w:rsidR="008D5829" w:rsidRPr="00D514C3"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Tropical Storm Lee – 9/3/2011 – 10/15/2011</w:t>
            </w:r>
          </w:p>
        </w:tc>
        <w:tc>
          <w:tcPr>
            <w:tcW w:w="2340" w:type="dxa"/>
            <w:tcBorders>
              <w:top w:val="single" w:sz="4" w:space="0" w:color="000000"/>
              <w:left w:val="single" w:sz="4" w:space="0" w:color="000000"/>
              <w:bottom w:val="single" w:sz="4" w:space="0" w:color="000000"/>
              <w:right w:val="single" w:sz="4" w:space="0" w:color="000000"/>
            </w:tcBorders>
            <w:vAlign w:val="center"/>
          </w:tcPr>
          <w:p w14:paraId="4906A582" w14:textId="77777777" w:rsidR="008D5829"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DR-4030-PA</w:t>
            </w:r>
          </w:p>
          <w:p w14:paraId="5A118074" w14:textId="10B0B261" w:rsidR="008D5829" w:rsidRPr="00D514C3"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EM-3340</w:t>
            </w:r>
          </w:p>
        </w:tc>
        <w:tc>
          <w:tcPr>
            <w:tcW w:w="7380" w:type="dxa"/>
            <w:tcBorders>
              <w:top w:val="single" w:sz="4" w:space="0" w:color="000000"/>
              <w:left w:val="single" w:sz="4" w:space="0" w:color="000000"/>
              <w:bottom w:val="single" w:sz="4" w:space="0" w:color="000000"/>
              <w:right w:val="single" w:sz="4" w:space="0" w:color="000000"/>
            </w:tcBorders>
            <w:vAlign w:val="center"/>
          </w:tcPr>
          <w:p w14:paraId="6C79D801" w14:textId="0D6948DE" w:rsidR="008D5829" w:rsidRPr="00D514C3" w:rsidRDefault="008D5829" w:rsidP="00D514C3">
            <w:pPr>
              <w:rPr>
                <w:rFonts w:ascii="Arial" w:hAnsi="Arial" w:cs="Arial"/>
                <w:color w:val="767171" w:themeColor="background2" w:themeShade="80"/>
                <w:sz w:val="20"/>
              </w:rPr>
            </w:pPr>
            <w:r w:rsidRPr="008D5829">
              <w:rPr>
                <w:rFonts w:ascii="Arial" w:hAnsi="Arial" w:cs="Arial"/>
                <w:color w:val="767171" w:themeColor="background2" w:themeShade="80"/>
                <w:sz w:val="20"/>
              </w:rPr>
              <w:t>Heavy accumulation of debris and sediment in the Silver Creek, floodwaters close Water Street / Front Street.</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34F2B3F0" w:rsidR="00D514C3" w:rsidRPr="00D514C3"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October Snowstorm – 2011</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581BBE74" w:rsidR="00D514C3" w:rsidRPr="00D514C3"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(Not Declared)</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29725ECD" w:rsidR="00D514C3" w:rsidRPr="00D514C3" w:rsidRDefault="008D5829" w:rsidP="00D514C3">
            <w:pPr>
              <w:rPr>
                <w:rFonts w:ascii="Arial" w:hAnsi="Arial" w:cs="Arial"/>
                <w:color w:val="767171" w:themeColor="background2" w:themeShade="80"/>
                <w:sz w:val="20"/>
              </w:rPr>
            </w:pPr>
            <w:r w:rsidRPr="008D5829">
              <w:rPr>
                <w:rFonts w:ascii="Arial" w:hAnsi="Arial" w:cs="Arial"/>
                <w:color w:val="767171" w:themeColor="background2" w:themeShade="80"/>
                <w:sz w:val="20"/>
              </w:rPr>
              <w:t>Temporary road closures due to fallen trees, debris, and wires. Loss of power to Borough up to 7 days following event.</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r w:rsidR="008D5829" w14:paraId="2921A816"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C17B31" w14:textId="03458D2A" w:rsidR="008D5829" w:rsidRPr="005B29C7"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C9FD2A1" w14:textId="6D20949A" w:rsidR="008D5829" w:rsidRPr="005B29C7"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A603D70" w14:textId="3C31A92C" w:rsidR="008D5829" w:rsidRPr="005B29C7"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950578">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DA7E0A">
        <w:rPr>
          <w:rFonts w:ascii="Arial" w:hAnsi="Arial" w:cs="Arial"/>
          <w:b/>
          <w:sz w:val="28"/>
        </w:rPr>
        <w:lastRenderedPageBreak/>
        <w:t>201</w:t>
      </w:r>
      <w:r w:rsidR="00757135" w:rsidRPr="00DA7E0A">
        <w:rPr>
          <w:rFonts w:ascii="Arial" w:hAnsi="Arial" w:cs="Arial"/>
          <w:b/>
          <w:sz w:val="28"/>
        </w:rPr>
        <w:t>8</w:t>
      </w:r>
      <w:r w:rsidRPr="00DA7E0A">
        <w:rPr>
          <w:rFonts w:ascii="Arial" w:hAnsi="Arial" w:cs="Arial"/>
          <w:b/>
          <w:sz w:val="28"/>
        </w:rPr>
        <w:t xml:space="preserve"> </w:t>
      </w:r>
      <w:r w:rsidR="005A0F6C" w:rsidRPr="00DA7E0A">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2B2B95">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2B2B95">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9F1F75" w14:paraId="33C16C62" w14:textId="77777777" w:rsidTr="00620082">
        <w:tc>
          <w:tcPr>
            <w:tcW w:w="450" w:type="dxa"/>
            <w:vAlign w:val="center"/>
          </w:tcPr>
          <w:p w14:paraId="2CF09EAB" w14:textId="77777777" w:rsidR="009F1F75" w:rsidRPr="00FD3B2A" w:rsidRDefault="009F1F75" w:rsidP="009F1F75">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6BDE11B1" w14:textId="77777777" w:rsidR="009F1F75" w:rsidRPr="009F1F75" w:rsidRDefault="009F1F75"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Silver Creek Corridor Stabilization and Clearing (Borough Line (east) to confluence of Saucon Creek (west)) – Excavation and clearing of deposited sediment and debris and stabilization of the streambank and</w:t>
            </w:r>
          </w:p>
          <w:p w14:paraId="2603CA7E" w14:textId="4159A3EB" w:rsidR="009F1F75" w:rsidRPr="0027118F" w:rsidRDefault="009F1F75" w:rsidP="009F1F75">
            <w:pPr>
              <w:spacing w:line="259" w:lineRule="auto"/>
              <w:rPr>
                <w:rFonts w:ascii="Arial" w:hAnsi="Arial" w:cs="Arial"/>
                <w:color w:val="767171" w:themeColor="background2" w:themeShade="80"/>
                <w:sz w:val="20"/>
              </w:rPr>
            </w:pPr>
            <w:r w:rsidRPr="009F1F75">
              <w:rPr>
                <w:rFonts w:ascii="Arial" w:hAnsi="Arial" w:cs="Arial"/>
                <w:color w:val="767171" w:themeColor="background2" w:themeShade="80"/>
                <w:sz w:val="20"/>
                <w:szCs w:val="20"/>
              </w:rPr>
              <w:t>bridge abutment.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E3D9549"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833D194" w:rsidR="009F1F75" w:rsidRPr="0027118F" w:rsidRDefault="009F1F75" w:rsidP="009F1F75">
            <w:pPr>
              <w:spacing w:line="259" w:lineRule="auto"/>
              <w:rPr>
                <w:rFonts w:ascii="Arial" w:hAnsi="Arial" w:cs="Arial"/>
                <w:color w:val="767171" w:themeColor="background2" w:themeShade="80"/>
                <w:sz w:val="20"/>
              </w:rPr>
            </w:pPr>
          </w:p>
        </w:tc>
      </w:tr>
      <w:tr w:rsidR="009F1F75" w14:paraId="028F4C22" w14:textId="77777777" w:rsidTr="00620082">
        <w:tc>
          <w:tcPr>
            <w:tcW w:w="450" w:type="dxa"/>
            <w:shd w:val="clear" w:color="auto" w:fill="E7E6E6" w:themeFill="background2"/>
            <w:vAlign w:val="center"/>
          </w:tcPr>
          <w:p w14:paraId="1E67C31F" w14:textId="77777777" w:rsidR="009F1F75" w:rsidRPr="00FD3B2A" w:rsidRDefault="009F1F75" w:rsidP="009F1F75">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24883" w14:textId="77777777" w:rsidR="009F1F75" w:rsidRPr="009F1F75" w:rsidRDefault="009F1F75"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Thomas Iron Site Floodplain Restoration - In the early 1900’s, the Thomas Iron site was a steel processing facility which supported neighboring Bethlehem Steel. The site is largely a low-lying area in the oxbow of </w:t>
            </w:r>
            <w:proofErr w:type="gramStart"/>
            <w:r w:rsidRPr="009F1F75">
              <w:rPr>
                <w:rFonts w:ascii="Arial" w:hAnsi="Arial" w:cs="Arial"/>
                <w:color w:val="767171" w:themeColor="background2" w:themeShade="80"/>
                <w:sz w:val="20"/>
                <w:szCs w:val="20"/>
              </w:rPr>
              <w:t>the Saucon</w:t>
            </w:r>
            <w:proofErr w:type="gramEnd"/>
            <w:r w:rsidRPr="009F1F75">
              <w:rPr>
                <w:rFonts w:ascii="Arial" w:hAnsi="Arial" w:cs="Arial"/>
                <w:color w:val="767171" w:themeColor="background2" w:themeShade="80"/>
                <w:sz w:val="20"/>
                <w:szCs w:val="20"/>
              </w:rPr>
              <w:t xml:space="preserve"> Creek. This area was filled with slag, an aggregate by-product of the steel extraction process. The fill material has reduced the historic floodplain of </w:t>
            </w:r>
            <w:proofErr w:type="gramStart"/>
            <w:r w:rsidRPr="009F1F75">
              <w:rPr>
                <w:rFonts w:ascii="Arial" w:hAnsi="Arial" w:cs="Arial"/>
                <w:color w:val="767171" w:themeColor="background2" w:themeShade="80"/>
                <w:sz w:val="20"/>
                <w:szCs w:val="20"/>
              </w:rPr>
              <w:t>the Saucon</w:t>
            </w:r>
            <w:proofErr w:type="gramEnd"/>
            <w:r w:rsidRPr="009F1F75">
              <w:rPr>
                <w:rFonts w:ascii="Arial" w:hAnsi="Arial" w:cs="Arial"/>
                <w:color w:val="767171" w:themeColor="background2" w:themeShade="80"/>
                <w:sz w:val="20"/>
                <w:szCs w:val="20"/>
              </w:rPr>
              <w:t xml:space="preserve"> Creek, just below the confluence of Silver Creek.</w:t>
            </w:r>
          </w:p>
          <w:p w14:paraId="37D490C6" w14:textId="77777777" w:rsidR="009F1F75" w:rsidRPr="009F1F75" w:rsidRDefault="009F1F75"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The removal of this material and restoration of the floodplain will significantly increase the holding capacity of the Saucon Creek and reduce upstream flooding of the Silver Creek and Borough. Work to include removal of slag material, restoration of the floodplain vegetation and stream </w:t>
            </w:r>
            <w:proofErr w:type="gramStart"/>
            <w:r w:rsidRPr="009F1F75">
              <w:rPr>
                <w:rFonts w:ascii="Arial" w:hAnsi="Arial" w:cs="Arial"/>
                <w:color w:val="767171" w:themeColor="background2" w:themeShade="80"/>
                <w:sz w:val="20"/>
                <w:szCs w:val="20"/>
              </w:rPr>
              <w:t>bank</w:t>
            </w:r>
            <w:proofErr w:type="gramEnd"/>
          </w:p>
          <w:p w14:paraId="0DB535BC" w14:textId="70C2C4D5" w:rsidR="009F1F75" w:rsidRPr="0027118F" w:rsidRDefault="009F1F75" w:rsidP="009F1F75">
            <w:pPr>
              <w:spacing w:line="259" w:lineRule="auto"/>
              <w:ind w:right="48"/>
              <w:rPr>
                <w:rFonts w:ascii="Arial" w:hAnsi="Arial" w:cs="Arial"/>
                <w:color w:val="767171" w:themeColor="background2" w:themeShade="80"/>
                <w:sz w:val="20"/>
              </w:rPr>
            </w:pPr>
            <w:r w:rsidRPr="009F1F75">
              <w:rPr>
                <w:rFonts w:ascii="Arial" w:hAnsi="Arial" w:cs="Arial"/>
                <w:color w:val="767171" w:themeColor="background2" w:themeShade="80"/>
                <w:sz w:val="20"/>
                <w:szCs w:val="20"/>
              </w:rPr>
              <w:t>stabilization.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0F710C73" w:rsidR="009F1F75" w:rsidRPr="0027118F" w:rsidRDefault="00C7012D"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60A2D1A"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9F1F75" w:rsidRPr="0027118F" w:rsidRDefault="009F1F75" w:rsidP="009F1F75">
            <w:pPr>
              <w:spacing w:line="259" w:lineRule="auto"/>
              <w:rPr>
                <w:rFonts w:ascii="Arial" w:hAnsi="Arial" w:cs="Arial"/>
                <w:color w:val="767171" w:themeColor="background2" w:themeShade="80"/>
                <w:sz w:val="20"/>
              </w:rPr>
            </w:pPr>
          </w:p>
        </w:tc>
      </w:tr>
      <w:tr w:rsidR="009F1F75" w14:paraId="50D2F0C9" w14:textId="77777777" w:rsidTr="00620082">
        <w:tc>
          <w:tcPr>
            <w:tcW w:w="450" w:type="dxa"/>
            <w:vAlign w:val="center"/>
          </w:tcPr>
          <w:p w14:paraId="4E685505" w14:textId="77777777" w:rsidR="009F1F75" w:rsidRPr="00FD3B2A" w:rsidRDefault="009F1F75" w:rsidP="009F1F75">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B061576" w14:textId="77777777" w:rsidR="009F1F75" w:rsidRPr="009F1F75" w:rsidRDefault="009F1F75"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Polk Valley Run east and west of Main Street - This shallow stream corridor frequently overruns its banks, causing significant damage to neighboring properties. In addition, the Borough Authority’s sewer pumping station is often </w:t>
            </w:r>
            <w:r w:rsidRPr="009F1F75">
              <w:rPr>
                <w:rFonts w:ascii="Arial" w:hAnsi="Arial" w:cs="Arial"/>
                <w:color w:val="767171" w:themeColor="background2" w:themeShade="80"/>
                <w:sz w:val="20"/>
                <w:szCs w:val="20"/>
              </w:rPr>
              <w:lastRenderedPageBreak/>
              <w:t>flooded. Long-term channelization of the stream corridor and re- construction of the culvert under Main Street is needed to expand the</w:t>
            </w:r>
          </w:p>
          <w:p w14:paraId="13928227" w14:textId="33725A43" w:rsidR="009F1F75" w:rsidRPr="0027118F" w:rsidRDefault="009F1F75" w:rsidP="009F1F75">
            <w:pPr>
              <w:spacing w:line="259" w:lineRule="auto"/>
              <w:rPr>
                <w:rFonts w:ascii="Arial" w:hAnsi="Arial" w:cs="Arial"/>
                <w:color w:val="767171" w:themeColor="background2" w:themeShade="80"/>
                <w:sz w:val="20"/>
              </w:rPr>
            </w:pPr>
            <w:r w:rsidRPr="009F1F75">
              <w:rPr>
                <w:rFonts w:ascii="Arial" w:hAnsi="Arial" w:cs="Arial"/>
                <w:color w:val="767171" w:themeColor="background2" w:themeShade="80"/>
                <w:sz w:val="20"/>
                <w:szCs w:val="20"/>
              </w:rPr>
              <w:t>streams capacity and contain flows</w:t>
            </w:r>
            <w:r>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388285C3" w:rsidR="009F1F75" w:rsidRPr="0027118F" w:rsidRDefault="00A96C7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3A10FB39"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9F1F75" w:rsidRPr="00194098"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7F60E809" w:rsidR="009F1F75" w:rsidRPr="00194098" w:rsidRDefault="009F1F75" w:rsidP="009F1F75">
            <w:pPr>
              <w:spacing w:line="259" w:lineRule="auto"/>
              <w:rPr>
                <w:rFonts w:ascii="Arial" w:hAnsi="Arial" w:cs="Arial"/>
                <w:color w:val="767171" w:themeColor="background2" w:themeShade="80"/>
                <w:sz w:val="20"/>
              </w:rPr>
            </w:pPr>
          </w:p>
        </w:tc>
      </w:tr>
      <w:tr w:rsidR="009F1F75" w14:paraId="0F8C2D80" w14:textId="77777777" w:rsidTr="00620082">
        <w:tc>
          <w:tcPr>
            <w:tcW w:w="450" w:type="dxa"/>
            <w:shd w:val="clear" w:color="auto" w:fill="E7E6E6" w:themeFill="background2"/>
            <w:vAlign w:val="center"/>
          </w:tcPr>
          <w:p w14:paraId="476C3526" w14:textId="77777777" w:rsidR="009F1F75" w:rsidRPr="00FD3B2A" w:rsidRDefault="009F1F75" w:rsidP="009F1F75">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7ABFE178" w:rsidR="009F1F75" w:rsidRPr="00603694" w:rsidRDefault="009F1F75" w:rsidP="00603694">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Easton Road and Cherry Lane Stormwater - Recent development of the downstream area, outside the Borough, has restricted stormwater flow from this upper drainage area. The result has been flooding of the drainage channel and neighboring streets. Easton Road is the only other north/east bound road exiting the Borough, except Main Street. As a result, it is vital this roadway </w:t>
            </w:r>
            <w:proofErr w:type="gramStart"/>
            <w:r w:rsidRPr="009F1F75">
              <w:rPr>
                <w:rFonts w:ascii="Arial" w:hAnsi="Arial" w:cs="Arial"/>
                <w:color w:val="767171" w:themeColor="background2" w:themeShade="80"/>
                <w:sz w:val="20"/>
                <w:szCs w:val="20"/>
              </w:rPr>
              <w:t>remain clear and passable at all times</w:t>
            </w:r>
            <w:proofErr w:type="gramEnd"/>
            <w:r w:rsidRPr="009F1F75">
              <w:rPr>
                <w:rFonts w:ascii="Arial" w:hAnsi="Arial" w:cs="Arial"/>
                <w:color w:val="767171" w:themeColor="background2" w:themeShade="80"/>
                <w:sz w:val="20"/>
                <w:szCs w:val="20"/>
              </w:rPr>
              <w:t>. Expanded stormwater improvements are required to capture and convey stormwater off the street and into the system downstream. In addition, temporary above and below grade storage is</w:t>
            </w:r>
            <w:r w:rsidR="00603694">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needed to prevent flooding surges.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2A20A5EA" w:rsidR="009F1F75" w:rsidRPr="0027118F" w:rsidRDefault="00A96C7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02524B55"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9F1F75" w:rsidRPr="0027118F" w:rsidRDefault="009F1F75" w:rsidP="009F1F75">
            <w:pPr>
              <w:spacing w:line="259" w:lineRule="auto"/>
              <w:rPr>
                <w:rFonts w:ascii="Arial" w:hAnsi="Arial" w:cs="Arial"/>
                <w:color w:val="767171" w:themeColor="background2" w:themeShade="80"/>
                <w:sz w:val="20"/>
              </w:rPr>
            </w:pPr>
          </w:p>
        </w:tc>
      </w:tr>
      <w:tr w:rsidR="009F1F75" w14:paraId="171ECFD8" w14:textId="77777777" w:rsidTr="00620082">
        <w:tc>
          <w:tcPr>
            <w:tcW w:w="450" w:type="dxa"/>
            <w:vAlign w:val="center"/>
          </w:tcPr>
          <w:p w14:paraId="0FBA4FF5" w14:textId="77777777" w:rsidR="009F1F75" w:rsidRPr="00FD3B2A" w:rsidRDefault="009F1F75" w:rsidP="009F1F7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2B9DE16C"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Stormwater Improvements - The Borough Hall, public works facility &amp; police station, neighboring private properties, state, &amp; Borough streets of Water, Main &amp; Front Street flood to a condition of being impassable. The floods &amp; street closures create significant life &amp; safety concerns for the community during heavy rainfall events. Closure of State Route 412 (Main Street) cuts off a main north-south route for local &amp; regional residents looking to reach Interstate I78 &amp; the City of Bethlehem.</w:t>
            </w:r>
          </w:p>
          <w:p w14:paraId="62DDA5C7" w14:textId="77777777" w:rsidR="009F1F75" w:rsidRPr="009F1F75" w:rsidRDefault="009F1F75" w:rsidP="009F1F75">
            <w:pPr>
              <w:ind w:right="35"/>
              <w:rPr>
                <w:rFonts w:ascii="Arial" w:hAnsi="Arial" w:cs="Arial"/>
                <w:color w:val="767171" w:themeColor="background2" w:themeShade="80"/>
                <w:sz w:val="20"/>
              </w:rPr>
            </w:pPr>
            <w:proofErr w:type="gramStart"/>
            <w:r w:rsidRPr="009F1F75">
              <w:rPr>
                <w:rFonts w:ascii="Arial" w:hAnsi="Arial" w:cs="Arial"/>
                <w:color w:val="767171" w:themeColor="background2" w:themeShade="80"/>
                <w:sz w:val="20"/>
              </w:rPr>
              <w:lastRenderedPageBreak/>
              <w:t>Water Street,</w:t>
            </w:r>
            <w:proofErr w:type="gramEnd"/>
            <w:r w:rsidRPr="009F1F75">
              <w:rPr>
                <w:rFonts w:ascii="Arial" w:hAnsi="Arial" w:cs="Arial"/>
                <w:color w:val="767171" w:themeColor="background2" w:themeShade="80"/>
                <w:sz w:val="20"/>
              </w:rPr>
              <w:t xml:space="preserve"> is one of only two east- west routes, which provide possible evacuation routes for Borough residents to higher elevations. The Borough’s main stormwater system is a combination of inlets &amp; pipes which outlet &amp; utilizes the Silver Creek as the main trunk line to the Saucon Creek. Almost 60% of the Borough, which includes the most densely developed area, surrounds </w:t>
            </w:r>
            <w:proofErr w:type="gramStart"/>
            <w:r w:rsidRPr="009F1F75">
              <w:rPr>
                <w:rFonts w:ascii="Arial" w:hAnsi="Arial" w:cs="Arial"/>
                <w:color w:val="767171" w:themeColor="background2" w:themeShade="80"/>
                <w:sz w:val="20"/>
              </w:rPr>
              <w:t>the Silver</w:t>
            </w:r>
            <w:proofErr w:type="gramEnd"/>
            <w:r w:rsidRPr="009F1F75">
              <w:rPr>
                <w:rFonts w:ascii="Arial" w:hAnsi="Arial" w:cs="Arial"/>
                <w:color w:val="767171" w:themeColor="background2" w:themeShade="80"/>
                <w:sz w:val="20"/>
              </w:rPr>
              <w:t xml:space="preserve"> Creek &amp; uses this corridor to carry away stormwater flows.</w:t>
            </w:r>
          </w:p>
          <w:p w14:paraId="6C2DB050"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The Borough proposes to make </w:t>
            </w:r>
            <w:proofErr w:type="gramStart"/>
            <w:r w:rsidRPr="009F1F75">
              <w:rPr>
                <w:rFonts w:ascii="Arial" w:hAnsi="Arial" w:cs="Arial"/>
                <w:color w:val="767171" w:themeColor="background2" w:themeShade="80"/>
                <w:sz w:val="20"/>
              </w:rPr>
              <w:t>a number of</w:t>
            </w:r>
            <w:proofErr w:type="gramEnd"/>
            <w:r w:rsidRPr="009F1F75">
              <w:rPr>
                <w:rFonts w:ascii="Arial" w:hAnsi="Arial" w:cs="Arial"/>
                <w:color w:val="767171" w:themeColor="background2" w:themeShade="80"/>
                <w:sz w:val="20"/>
              </w:rPr>
              <w:t xml:space="preserve"> improvements to the stormwater system, which will alleviate the volume of stormwater reaching </w:t>
            </w:r>
            <w:proofErr w:type="gramStart"/>
            <w:r w:rsidRPr="009F1F75">
              <w:rPr>
                <w:rFonts w:ascii="Arial" w:hAnsi="Arial" w:cs="Arial"/>
                <w:color w:val="767171" w:themeColor="background2" w:themeShade="80"/>
                <w:sz w:val="20"/>
              </w:rPr>
              <w:t>the Silver</w:t>
            </w:r>
            <w:proofErr w:type="gramEnd"/>
            <w:r w:rsidRPr="009F1F75">
              <w:rPr>
                <w:rFonts w:ascii="Arial" w:hAnsi="Arial" w:cs="Arial"/>
                <w:color w:val="767171" w:themeColor="background2" w:themeShade="80"/>
                <w:sz w:val="20"/>
              </w:rPr>
              <w:t xml:space="preserve"> Creek. Several by-pass stormwater systems would be constructed to capture &amp; convey upstream neighborhoods, &amp; </w:t>
            </w:r>
            <w:proofErr w:type="gramStart"/>
            <w:r w:rsidRPr="009F1F75">
              <w:rPr>
                <w:rFonts w:ascii="Arial" w:hAnsi="Arial" w:cs="Arial"/>
                <w:color w:val="767171" w:themeColor="background2" w:themeShade="80"/>
                <w:sz w:val="20"/>
              </w:rPr>
              <w:t>convey</w:t>
            </w:r>
            <w:proofErr w:type="gramEnd"/>
          </w:p>
          <w:p w14:paraId="799A3647" w14:textId="2FD1D1EB" w:rsidR="009F1F75" w:rsidRPr="0027118F" w:rsidRDefault="009F1F75" w:rsidP="009F1F75">
            <w:pPr>
              <w:spacing w:line="259" w:lineRule="auto"/>
              <w:rPr>
                <w:rFonts w:ascii="Arial" w:hAnsi="Arial" w:cs="Arial"/>
                <w:color w:val="767171" w:themeColor="background2" w:themeShade="80"/>
                <w:sz w:val="20"/>
              </w:rPr>
            </w:pPr>
            <w:r w:rsidRPr="009F1F75">
              <w:rPr>
                <w:rFonts w:ascii="Arial" w:hAnsi="Arial" w:cs="Arial"/>
                <w:color w:val="767171" w:themeColor="background2" w:themeShade="80"/>
                <w:sz w:val="20"/>
              </w:rPr>
              <w:t>them directly to the Saucon Creek.</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6031631A" w:rsidR="009F1F75" w:rsidRPr="0027118F" w:rsidRDefault="00A96C7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4189D80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15B1448B" w:rsidR="009F1F75" w:rsidRPr="0027118F" w:rsidRDefault="00A96C73" w:rsidP="009F1F75">
            <w:pPr>
              <w:spacing w:line="259" w:lineRule="auto"/>
              <w:rPr>
                <w:rFonts w:ascii="Arial" w:hAnsi="Arial" w:cs="Arial"/>
                <w:color w:val="767171" w:themeColor="background2" w:themeShade="80"/>
                <w:sz w:val="20"/>
              </w:rPr>
            </w:pPr>
            <w:r w:rsidRPr="00A96C73">
              <w:rPr>
                <w:rFonts w:ascii="Arial" w:hAnsi="Arial" w:cs="Arial"/>
                <w:color w:val="767171" w:themeColor="background2" w:themeShade="80"/>
                <w:sz w:val="20"/>
              </w:rPr>
              <w:t>Stormwater improvements completed at Borough Hall (Main and Easton Road). Additional improvements required to the surrounding stormwater systems.</w:t>
            </w:r>
          </w:p>
        </w:tc>
      </w:tr>
      <w:tr w:rsidR="009F1F75" w14:paraId="03BBFAE7" w14:textId="77777777" w:rsidTr="00620082">
        <w:tc>
          <w:tcPr>
            <w:tcW w:w="450" w:type="dxa"/>
            <w:shd w:val="clear" w:color="auto" w:fill="E7E6E6" w:themeFill="background2"/>
            <w:vAlign w:val="center"/>
          </w:tcPr>
          <w:p w14:paraId="14185D39" w14:textId="77777777" w:rsidR="009F1F75" w:rsidRPr="00FD3B2A" w:rsidRDefault="009F1F75" w:rsidP="009F1F75">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6EEABB"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Stormwater System Maintenance - Annual maintenance of the system is required to remove sediment, </w:t>
            </w:r>
            <w:proofErr w:type="gramStart"/>
            <w:r w:rsidRPr="009F1F75">
              <w:rPr>
                <w:rFonts w:ascii="Arial" w:hAnsi="Arial" w:cs="Arial"/>
                <w:color w:val="767171" w:themeColor="background2" w:themeShade="80"/>
                <w:sz w:val="20"/>
              </w:rPr>
              <w:t>debris</w:t>
            </w:r>
            <w:proofErr w:type="gramEnd"/>
            <w:r w:rsidRPr="009F1F75">
              <w:rPr>
                <w:rFonts w:ascii="Arial" w:hAnsi="Arial" w:cs="Arial"/>
                <w:color w:val="767171" w:themeColor="background2" w:themeShade="80"/>
                <w:sz w:val="20"/>
              </w:rPr>
              <w:t xml:space="preserve"> and trash, which collected in the stormwater inlets, pipes and stream corridors. This material, if not removed, reduces </w:t>
            </w:r>
            <w:proofErr w:type="gramStart"/>
            <w:r w:rsidRPr="009F1F75">
              <w:rPr>
                <w:rFonts w:ascii="Arial" w:hAnsi="Arial" w:cs="Arial"/>
                <w:color w:val="767171" w:themeColor="background2" w:themeShade="80"/>
                <w:sz w:val="20"/>
              </w:rPr>
              <w:t>capacity</w:t>
            </w:r>
            <w:proofErr w:type="gramEnd"/>
            <w:r w:rsidRPr="009F1F75">
              <w:rPr>
                <w:rFonts w:ascii="Arial" w:hAnsi="Arial" w:cs="Arial"/>
                <w:color w:val="767171" w:themeColor="background2" w:themeShade="80"/>
                <w:sz w:val="20"/>
              </w:rPr>
              <w:t xml:space="preserve"> and </w:t>
            </w:r>
            <w:proofErr w:type="gramStart"/>
            <w:r w:rsidRPr="009F1F75">
              <w:rPr>
                <w:rFonts w:ascii="Arial" w:hAnsi="Arial" w:cs="Arial"/>
                <w:color w:val="767171" w:themeColor="background2" w:themeShade="80"/>
                <w:sz w:val="20"/>
              </w:rPr>
              <w:t>increased</w:t>
            </w:r>
            <w:proofErr w:type="gramEnd"/>
            <w:r w:rsidRPr="009F1F75">
              <w:rPr>
                <w:rFonts w:ascii="Arial" w:hAnsi="Arial" w:cs="Arial"/>
                <w:color w:val="767171" w:themeColor="background2" w:themeShade="80"/>
                <w:sz w:val="20"/>
              </w:rPr>
              <w:t xml:space="preserve"> potential local and surrounding area flooding. Following larger events, cleanup of the deposited debris is</w:t>
            </w:r>
          </w:p>
          <w:p w14:paraId="05BD1FB0" w14:textId="7D2FD0E9" w:rsidR="009F1F75" w:rsidRPr="0027118F" w:rsidRDefault="009F1F75" w:rsidP="009F1F75">
            <w:pPr>
              <w:spacing w:line="259" w:lineRule="auto"/>
              <w:rPr>
                <w:rFonts w:ascii="Arial" w:hAnsi="Arial" w:cs="Arial"/>
                <w:color w:val="767171" w:themeColor="background2" w:themeShade="80"/>
                <w:sz w:val="20"/>
              </w:rPr>
            </w:pPr>
            <w:r w:rsidRPr="009F1F75">
              <w:rPr>
                <w:rFonts w:ascii="Arial" w:hAnsi="Arial" w:cs="Arial"/>
                <w:color w:val="767171" w:themeColor="background2" w:themeShade="80"/>
                <w:sz w:val="20"/>
              </w:rPr>
              <w:t>required.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42955F7F"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9F1F75" w:rsidRPr="0027118F" w:rsidRDefault="009F1F75" w:rsidP="009F1F75">
            <w:pPr>
              <w:spacing w:line="259" w:lineRule="auto"/>
              <w:rPr>
                <w:rFonts w:ascii="Arial" w:hAnsi="Arial" w:cs="Arial"/>
                <w:color w:val="767171" w:themeColor="background2" w:themeShade="80"/>
                <w:sz w:val="20"/>
              </w:rPr>
            </w:pPr>
          </w:p>
        </w:tc>
      </w:tr>
      <w:tr w:rsidR="009F1F75" w14:paraId="401E17DC" w14:textId="77777777" w:rsidTr="009F1F75">
        <w:tc>
          <w:tcPr>
            <w:tcW w:w="450" w:type="dxa"/>
            <w:shd w:val="clear" w:color="auto" w:fill="auto"/>
            <w:vAlign w:val="center"/>
          </w:tcPr>
          <w:p w14:paraId="32996626" w14:textId="31AE1217" w:rsidR="009F1F75" w:rsidRDefault="009F1F75" w:rsidP="009F1F75">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E6E77B4"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Retrofit structures located in hazard- prone areas to protect structures from future damage, with repetitive loss and severe </w:t>
            </w:r>
            <w:r w:rsidRPr="009F1F75">
              <w:rPr>
                <w:rFonts w:ascii="Arial" w:hAnsi="Arial" w:cs="Arial"/>
                <w:color w:val="767171" w:themeColor="background2" w:themeShade="80"/>
                <w:sz w:val="20"/>
              </w:rPr>
              <w:lastRenderedPageBreak/>
              <w:t>repetitive loss properties as priority. Specifically identified are the following:</w:t>
            </w:r>
          </w:p>
          <w:p w14:paraId="5EF2EE02"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w:t>
            </w:r>
            <w:proofErr w:type="spellStart"/>
            <w:r w:rsidRPr="009F1F75">
              <w:rPr>
                <w:rFonts w:ascii="Arial" w:hAnsi="Arial" w:cs="Arial"/>
                <w:color w:val="767171" w:themeColor="background2" w:themeShade="80"/>
                <w:sz w:val="20"/>
              </w:rPr>
              <w:t>Rentzheimer</w:t>
            </w:r>
            <w:proofErr w:type="spellEnd"/>
            <w:r w:rsidRPr="009F1F75">
              <w:rPr>
                <w:rFonts w:ascii="Arial" w:hAnsi="Arial" w:cs="Arial"/>
                <w:color w:val="767171" w:themeColor="background2" w:themeShade="80"/>
                <w:sz w:val="20"/>
              </w:rPr>
              <w:t xml:space="preserve"> Street Bridge</w:t>
            </w:r>
          </w:p>
          <w:p w14:paraId="28A1B6B8"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-Northampton Street Bridge</w:t>
            </w:r>
          </w:p>
          <w:p w14:paraId="5EEB6B36"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-Main Street Culvert (Silver Creek)</w:t>
            </w:r>
          </w:p>
          <w:p w14:paraId="087CE391"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-Harris Street Bridge</w:t>
            </w:r>
          </w:p>
          <w:p w14:paraId="3A32E933"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-Front Street Bridge</w:t>
            </w:r>
          </w:p>
          <w:p w14:paraId="4E2913DB"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-Main Street Bridge (Polk Valley Stream)</w:t>
            </w:r>
          </w:p>
          <w:p w14:paraId="18EB9998"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-Water Street Bridge</w:t>
            </w:r>
          </w:p>
          <w:p w14:paraId="21701850" w14:textId="77777777" w:rsidR="009F1F75" w:rsidRPr="009F1F75" w:rsidRDefault="009F1F75"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-Rail Trail Culvert (Silver Creek) Phase 1: Identify appropriate candidates for retrofitting based on cost- effectiveness versus relocation. Phase 2: Where retrofitting is determined to be a viable option, work with property owners toward implementation of that action based on available funding from FEMA and </w:t>
            </w:r>
            <w:proofErr w:type="gramStart"/>
            <w:r w:rsidRPr="009F1F75">
              <w:rPr>
                <w:rFonts w:ascii="Arial" w:hAnsi="Arial" w:cs="Arial"/>
                <w:color w:val="767171" w:themeColor="background2" w:themeShade="80"/>
                <w:sz w:val="20"/>
              </w:rPr>
              <w:t>local</w:t>
            </w:r>
            <w:proofErr w:type="gramEnd"/>
          </w:p>
          <w:p w14:paraId="41F08929" w14:textId="64618276"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rPr>
              <w:t>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1885FD84" w:rsidR="009F1F75" w:rsidRPr="0027118F" w:rsidRDefault="00C2337A"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19E2453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449630EB" w:rsidR="009F1F75" w:rsidRPr="0027118F" w:rsidRDefault="00C2337A" w:rsidP="009F1F75">
            <w:pPr>
              <w:rPr>
                <w:rFonts w:ascii="Arial" w:hAnsi="Arial" w:cs="Arial"/>
                <w:color w:val="767171" w:themeColor="background2" w:themeShade="80"/>
                <w:sz w:val="20"/>
              </w:rPr>
            </w:pPr>
            <w:r w:rsidRPr="00C2337A">
              <w:rPr>
                <w:rFonts w:ascii="Arial" w:hAnsi="Arial" w:cs="Arial"/>
                <w:color w:val="767171" w:themeColor="background2" w:themeShade="80"/>
                <w:sz w:val="20"/>
              </w:rPr>
              <w:t>A: Bridge repairs underway and to be completed in 2018.</w:t>
            </w:r>
          </w:p>
        </w:tc>
      </w:tr>
      <w:tr w:rsidR="009F1F75" w14:paraId="4DE08AD7" w14:textId="77777777" w:rsidTr="00620082">
        <w:tc>
          <w:tcPr>
            <w:tcW w:w="450" w:type="dxa"/>
            <w:shd w:val="clear" w:color="auto" w:fill="E7E6E6" w:themeFill="background2"/>
            <w:vAlign w:val="center"/>
          </w:tcPr>
          <w:p w14:paraId="54B39BA1" w14:textId="7DF8C4F5" w:rsidR="009F1F75" w:rsidRDefault="009F1F75" w:rsidP="009F1F75">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6DB10"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Purchase, or relocate structures located in hazard-prone areas to protect structures from future damage, with repetitive loss and severe repetitive loss properties as priority.</w:t>
            </w:r>
          </w:p>
          <w:p w14:paraId="4C9EA165"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Specifically identified are the following:</w:t>
            </w:r>
          </w:p>
          <w:p w14:paraId="7CA27C73"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 None </w:t>
            </w:r>
            <w:proofErr w:type="gramStart"/>
            <w:r w:rsidRPr="009F1F75">
              <w:rPr>
                <w:rFonts w:ascii="Arial" w:hAnsi="Arial" w:cs="Arial"/>
                <w:color w:val="767171" w:themeColor="background2" w:themeShade="80"/>
                <w:sz w:val="20"/>
                <w:szCs w:val="20"/>
              </w:rPr>
              <w:t>at this time</w:t>
            </w:r>
            <w:proofErr w:type="gramEnd"/>
            <w:r w:rsidRPr="009F1F75">
              <w:rPr>
                <w:rFonts w:ascii="Arial" w:hAnsi="Arial" w:cs="Arial"/>
                <w:color w:val="767171" w:themeColor="background2" w:themeShade="80"/>
                <w:sz w:val="20"/>
                <w:szCs w:val="20"/>
              </w:rPr>
              <w:t>.</w:t>
            </w:r>
          </w:p>
          <w:p w14:paraId="008D430A"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Phase 1: Identify appropriate candidates for relocation based on cost- effectiveness versus retrofitting. Phase 2: Where relocation is determined to be a viable option, work with property owners toward implementation of that action based on available funding from FEMA and </w:t>
            </w:r>
            <w:proofErr w:type="gramStart"/>
            <w:r w:rsidRPr="009F1F75">
              <w:rPr>
                <w:rFonts w:ascii="Arial" w:hAnsi="Arial" w:cs="Arial"/>
                <w:color w:val="767171" w:themeColor="background2" w:themeShade="80"/>
                <w:sz w:val="20"/>
                <w:szCs w:val="20"/>
              </w:rPr>
              <w:t>local</w:t>
            </w:r>
            <w:proofErr w:type="gramEnd"/>
          </w:p>
          <w:p w14:paraId="09665578" w14:textId="46518277"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BD194AB" w:rsidR="009F1F75" w:rsidRPr="0027118F" w:rsidRDefault="00C2337A"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750C8184"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9F1F75" w:rsidRPr="0027118F" w:rsidRDefault="009F1F75" w:rsidP="009F1F75">
            <w:pPr>
              <w:rPr>
                <w:rFonts w:ascii="Arial" w:hAnsi="Arial" w:cs="Arial"/>
                <w:color w:val="767171" w:themeColor="background2" w:themeShade="80"/>
                <w:sz w:val="20"/>
              </w:rPr>
            </w:pPr>
          </w:p>
        </w:tc>
      </w:tr>
      <w:tr w:rsidR="009F1F75" w14:paraId="66240717" w14:textId="77777777" w:rsidTr="009F1F75">
        <w:tc>
          <w:tcPr>
            <w:tcW w:w="450" w:type="dxa"/>
            <w:shd w:val="clear" w:color="auto" w:fill="auto"/>
            <w:vAlign w:val="center"/>
          </w:tcPr>
          <w:p w14:paraId="2F076D28" w14:textId="4BA8EB95" w:rsidR="009F1F75" w:rsidRDefault="009F1F75" w:rsidP="009F1F75">
            <w:pPr>
              <w:jc w:val="center"/>
              <w:rPr>
                <w:rFonts w:ascii="Arial" w:hAnsi="Arial" w:cs="Arial"/>
                <w:b/>
                <w:sz w:val="20"/>
              </w:rPr>
            </w:pPr>
            <w:r>
              <w:rPr>
                <w:rFonts w:ascii="Arial" w:hAnsi="Arial" w:cs="Arial"/>
                <w:b/>
                <w:sz w:val="20"/>
              </w:rPr>
              <w:lastRenderedPageBreak/>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006F309"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as</w:t>
            </w:r>
          </w:p>
          <w:p w14:paraId="4AF370B2" w14:textId="65A68379"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Initiatives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75BEBFCD"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9F1F75" w:rsidRPr="0027118F" w:rsidRDefault="009F1F75" w:rsidP="009F1F75">
            <w:pPr>
              <w:rPr>
                <w:rFonts w:ascii="Arial" w:hAnsi="Arial" w:cs="Arial"/>
                <w:color w:val="767171" w:themeColor="background2" w:themeShade="80"/>
                <w:sz w:val="20"/>
              </w:rPr>
            </w:pPr>
          </w:p>
        </w:tc>
      </w:tr>
      <w:tr w:rsidR="009F1F75" w14:paraId="350F3BF5" w14:textId="77777777" w:rsidTr="00A874B4">
        <w:tc>
          <w:tcPr>
            <w:tcW w:w="450" w:type="dxa"/>
            <w:shd w:val="clear" w:color="auto" w:fill="E7E6E6" w:themeFill="background2"/>
            <w:vAlign w:val="center"/>
          </w:tcPr>
          <w:p w14:paraId="3837B4EB" w14:textId="20066BF1" w:rsidR="009F1F75" w:rsidRDefault="009F1F75" w:rsidP="009F1F75">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0EA5AE"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0CF6CD32"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w:t>
            </w:r>
            <w:r w:rsidRPr="009F1F75">
              <w:rPr>
                <w:rFonts w:ascii="Arial" w:hAnsi="Arial" w:cs="Arial"/>
                <w:color w:val="767171" w:themeColor="background2" w:themeShade="80"/>
                <w:sz w:val="20"/>
                <w:szCs w:val="20"/>
              </w:rPr>
              <w:lastRenderedPageBreak/>
              <w:t>grant funding, and personal natural hazard risk reduction measures.</w:t>
            </w:r>
          </w:p>
          <w:p w14:paraId="732AA77D"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Work with neighborhood associations, civic and business groups to disseminate information on flood insurance and the availability of</w:t>
            </w:r>
          </w:p>
          <w:p w14:paraId="4C246A1F" w14:textId="46686CAE"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562D5D49" w:rsidR="009F1F75" w:rsidRPr="0027118F" w:rsidRDefault="00913DB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1240ACAE"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9F1F75" w:rsidRPr="0027118F" w:rsidRDefault="009F1F75" w:rsidP="009F1F75">
            <w:pPr>
              <w:rPr>
                <w:rFonts w:ascii="Arial" w:hAnsi="Arial" w:cs="Arial"/>
                <w:color w:val="767171" w:themeColor="background2" w:themeShade="80"/>
                <w:sz w:val="20"/>
              </w:rPr>
            </w:pPr>
          </w:p>
        </w:tc>
      </w:tr>
      <w:tr w:rsidR="009F1F75" w14:paraId="4B85D333" w14:textId="77777777" w:rsidTr="009F1F75">
        <w:tc>
          <w:tcPr>
            <w:tcW w:w="450" w:type="dxa"/>
            <w:shd w:val="clear" w:color="auto" w:fill="auto"/>
            <w:vAlign w:val="center"/>
          </w:tcPr>
          <w:p w14:paraId="741D8CB5" w14:textId="7622DCCF" w:rsidR="009F1F75" w:rsidRDefault="009F1F75" w:rsidP="009F1F75">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2F1E3C3C"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3D64B613"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9F1F75" w:rsidRPr="0027118F" w:rsidRDefault="009F1F75" w:rsidP="009F1F75">
            <w:pPr>
              <w:rPr>
                <w:rFonts w:ascii="Arial" w:hAnsi="Arial" w:cs="Arial"/>
                <w:color w:val="767171" w:themeColor="background2" w:themeShade="80"/>
                <w:sz w:val="20"/>
              </w:rPr>
            </w:pPr>
          </w:p>
        </w:tc>
      </w:tr>
      <w:tr w:rsidR="009F1F75" w14:paraId="61369339" w14:textId="77777777" w:rsidTr="00620082">
        <w:tc>
          <w:tcPr>
            <w:tcW w:w="450" w:type="dxa"/>
            <w:shd w:val="clear" w:color="auto" w:fill="E7E6E6" w:themeFill="background2"/>
            <w:vAlign w:val="center"/>
          </w:tcPr>
          <w:p w14:paraId="394B7E0E" w14:textId="245DD145" w:rsidR="009F1F75" w:rsidRDefault="009F1F75" w:rsidP="009F1F75">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35F9884A"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068EB040" w:rsidR="009F1F75" w:rsidRPr="0027118F" w:rsidRDefault="00913DB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25609DB3"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9F1F75" w:rsidRPr="0027118F" w:rsidRDefault="009F1F75" w:rsidP="009F1F75">
            <w:pPr>
              <w:rPr>
                <w:rFonts w:ascii="Arial" w:hAnsi="Arial" w:cs="Arial"/>
                <w:color w:val="767171" w:themeColor="background2" w:themeShade="80"/>
                <w:sz w:val="20"/>
              </w:rPr>
            </w:pPr>
          </w:p>
        </w:tc>
      </w:tr>
      <w:tr w:rsidR="009F1F75" w14:paraId="7B0A74C3" w14:textId="77777777" w:rsidTr="009F1F75">
        <w:tc>
          <w:tcPr>
            <w:tcW w:w="450" w:type="dxa"/>
            <w:shd w:val="clear" w:color="auto" w:fill="auto"/>
            <w:vAlign w:val="center"/>
          </w:tcPr>
          <w:p w14:paraId="4945CE47" w14:textId="223F4FA3" w:rsidR="009F1F75" w:rsidRDefault="009F1F75" w:rsidP="009F1F75">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4517"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w:t>
            </w:r>
          </w:p>
          <w:p w14:paraId="16074BEB" w14:textId="0FDD64C4"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10273862" w:rsidR="009F1F75" w:rsidRPr="0027118F" w:rsidRDefault="00913DB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2B0C4105"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9F1F75" w:rsidRPr="0027118F" w:rsidRDefault="009F1F75" w:rsidP="009F1F75">
            <w:pPr>
              <w:rPr>
                <w:rFonts w:ascii="Arial" w:hAnsi="Arial" w:cs="Arial"/>
                <w:color w:val="767171" w:themeColor="background2" w:themeShade="80"/>
                <w:sz w:val="20"/>
              </w:rPr>
            </w:pPr>
          </w:p>
        </w:tc>
      </w:tr>
      <w:tr w:rsidR="009F1F75" w14:paraId="44F38F2E" w14:textId="77777777" w:rsidTr="00620082">
        <w:tc>
          <w:tcPr>
            <w:tcW w:w="450" w:type="dxa"/>
            <w:shd w:val="clear" w:color="auto" w:fill="E7E6E6" w:themeFill="background2"/>
            <w:vAlign w:val="center"/>
          </w:tcPr>
          <w:p w14:paraId="179CFA24" w14:textId="1148A6FA" w:rsidR="009F1F75" w:rsidRDefault="009F1F75" w:rsidP="009F1F75">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4A962CE8" w:rsidR="009F1F75" w:rsidRPr="00603694" w:rsidRDefault="009F1F75" w:rsidP="00603694">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w:t>
            </w:r>
            <w:r w:rsidR="00603694">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449E39D9" w:rsidR="009F1F75" w:rsidRPr="0027118F" w:rsidRDefault="002D07D9"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36751472"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9F1F75" w:rsidRPr="0027118F" w:rsidRDefault="009F1F75" w:rsidP="009F1F75">
            <w:pPr>
              <w:rPr>
                <w:rFonts w:ascii="Arial" w:hAnsi="Arial" w:cs="Arial"/>
                <w:color w:val="767171" w:themeColor="background2" w:themeShade="80"/>
                <w:sz w:val="20"/>
              </w:rPr>
            </w:pPr>
          </w:p>
        </w:tc>
      </w:tr>
      <w:tr w:rsidR="009F1F75" w14:paraId="40891B5C" w14:textId="77777777" w:rsidTr="009F1F75">
        <w:tc>
          <w:tcPr>
            <w:tcW w:w="450" w:type="dxa"/>
            <w:shd w:val="clear" w:color="auto" w:fill="auto"/>
            <w:vAlign w:val="center"/>
          </w:tcPr>
          <w:p w14:paraId="7737078A" w14:textId="7FE32DB9" w:rsidR="009F1F75" w:rsidRDefault="009F1F75" w:rsidP="009F1F75">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940C2" w14:textId="0BA0C20F"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FD42" w14:textId="6C952E49" w:rsidR="009F1F75" w:rsidRPr="0027118F" w:rsidRDefault="002D07D9"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C250"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6222" w14:textId="051E0AE9"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A1E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9FF9"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C0A4" w14:textId="77777777" w:rsidR="009F1F75" w:rsidRPr="0027118F" w:rsidRDefault="009F1F75" w:rsidP="009F1F75">
            <w:pPr>
              <w:rPr>
                <w:rFonts w:ascii="Arial" w:hAnsi="Arial" w:cs="Arial"/>
                <w:color w:val="767171" w:themeColor="background2" w:themeShade="80"/>
                <w:sz w:val="20"/>
              </w:rPr>
            </w:pPr>
          </w:p>
        </w:tc>
      </w:tr>
      <w:tr w:rsidR="009F1F75" w14:paraId="2918A706" w14:textId="77777777" w:rsidTr="00620082">
        <w:tc>
          <w:tcPr>
            <w:tcW w:w="450" w:type="dxa"/>
            <w:shd w:val="clear" w:color="auto" w:fill="E7E6E6" w:themeFill="background2"/>
            <w:vAlign w:val="center"/>
          </w:tcPr>
          <w:p w14:paraId="0164CE42" w14:textId="37AD66A3" w:rsidR="009F1F75" w:rsidRDefault="009F1F75" w:rsidP="009F1F75">
            <w:pPr>
              <w:jc w:val="center"/>
              <w:rPr>
                <w:rFonts w:ascii="Arial" w:hAnsi="Arial" w:cs="Arial"/>
                <w:b/>
                <w:sz w:val="20"/>
              </w:rPr>
            </w:pPr>
            <w:r>
              <w:rPr>
                <w:rFonts w:ascii="Arial" w:hAnsi="Arial" w:cs="Arial"/>
                <w:b/>
                <w:sz w:val="20"/>
              </w:rPr>
              <w:lastRenderedPageBreak/>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497267" w14:textId="37FBA03A"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Continue to support the implementation, monitoring, maintenance, and updating of this Plan, as defined in Section 7.0</w:t>
            </w:r>
            <w:r w:rsidR="002B2B95">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B68448"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FD793E"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20E866" w14:textId="7D2407E9"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805AF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ED05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FBA5E9" w14:textId="77777777" w:rsidR="009F1F75" w:rsidRPr="0027118F" w:rsidRDefault="009F1F75" w:rsidP="009F1F75">
            <w:pPr>
              <w:rPr>
                <w:rFonts w:ascii="Arial" w:hAnsi="Arial" w:cs="Arial"/>
                <w:color w:val="767171" w:themeColor="background2" w:themeShade="80"/>
                <w:sz w:val="20"/>
              </w:rPr>
            </w:pPr>
          </w:p>
        </w:tc>
      </w:tr>
      <w:tr w:rsidR="009F1F75" w14:paraId="265F92B7" w14:textId="77777777" w:rsidTr="009F1F75">
        <w:tc>
          <w:tcPr>
            <w:tcW w:w="450" w:type="dxa"/>
            <w:shd w:val="clear" w:color="auto" w:fill="auto"/>
            <w:vAlign w:val="center"/>
          </w:tcPr>
          <w:p w14:paraId="678F6A77" w14:textId="523B526D" w:rsidR="009F1F75" w:rsidRDefault="009F1F75" w:rsidP="009F1F75">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59D8" w14:textId="77777777" w:rsidR="009F1F75" w:rsidRPr="009F1F75" w:rsidRDefault="009F1F75"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Complete the ongoing updates of the Comprehensive Emergency</w:t>
            </w:r>
          </w:p>
          <w:p w14:paraId="03F45484" w14:textId="4B3EA823"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Management Plans</w:t>
            </w:r>
            <w:r w:rsidR="002B2B95">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F40A"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044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E70DD" w14:textId="6A506E0D"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8A01"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194A"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1E5F4" w14:textId="77777777" w:rsidR="009F1F75" w:rsidRPr="0027118F" w:rsidRDefault="009F1F75" w:rsidP="009F1F75">
            <w:pPr>
              <w:rPr>
                <w:rFonts w:ascii="Arial" w:hAnsi="Arial" w:cs="Arial"/>
                <w:color w:val="767171" w:themeColor="background2" w:themeShade="80"/>
                <w:sz w:val="20"/>
              </w:rPr>
            </w:pPr>
          </w:p>
        </w:tc>
      </w:tr>
      <w:tr w:rsidR="009F1F75" w14:paraId="19F071AE" w14:textId="77777777" w:rsidTr="00620082">
        <w:tc>
          <w:tcPr>
            <w:tcW w:w="450" w:type="dxa"/>
            <w:shd w:val="clear" w:color="auto" w:fill="E7E6E6" w:themeFill="background2"/>
            <w:vAlign w:val="center"/>
          </w:tcPr>
          <w:p w14:paraId="7932D41C" w14:textId="546D283F" w:rsidR="009F1F75" w:rsidRDefault="009F1F75" w:rsidP="009F1F75">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002392" w14:textId="2F0A79BE"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615302"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BA4BB1"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F6A894" w14:textId="2A9AE508"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AE2988"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7C124E"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D73A9D" w14:textId="77777777" w:rsidR="009F1F75" w:rsidRPr="0027118F" w:rsidRDefault="009F1F75" w:rsidP="009F1F75">
            <w:pPr>
              <w:rPr>
                <w:rFonts w:ascii="Arial" w:hAnsi="Arial" w:cs="Arial"/>
                <w:color w:val="767171" w:themeColor="background2" w:themeShade="80"/>
                <w:sz w:val="20"/>
              </w:rPr>
            </w:pPr>
          </w:p>
        </w:tc>
      </w:tr>
      <w:tr w:rsidR="009F1F75" w14:paraId="4F890FA9" w14:textId="77777777" w:rsidTr="009F1F75">
        <w:tc>
          <w:tcPr>
            <w:tcW w:w="450" w:type="dxa"/>
            <w:shd w:val="clear" w:color="auto" w:fill="auto"/>
            <w:vAlign w:val="center"/>
          </w:tcPr>
          <w:p w14:paraId="5D3744D9" w14:textId="79EFD5F0" w:rsidR="009F1F75" w:rsidRDefault="009F1F75" w:rsidP="009F1F75">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275A" w14:textId="3DC5231A" w:rsidR="009F1F75" w:rsidRPr="0027118F" w:rsidRDefault="009F1F75" w:rsidP="009F1F75">
            <w:pPr>
              <w:rPr>
                <w:rFonts w:ascii="Arial" w:hAnsi="Arial" w:cs="Arial"/>
                <w:color w:val="767171" w:themeColor="background2" w:themeShade="80"/>
                <w:sz w:val="20"/>
              </w:rPr>
            </w:pPr>
            <w:r w:rsidRPr="009F1F75">
              <w:rPr>
                <w:rFonts w:ascii="Arial" w:hAnsi="Arial" w:cs="Arial"/>
                <w:color w:val="767171" w:themeColor="background2" w:themeShade="80"/>
                <w:sz w:val="20"/>
                <w:szCs w:val="20"/>
              </w:rPr>
              <w:t>Develop and maintain capabilities to process FEMA/PEMA paperwork after disasters; qualified damage assessment personnel – Improve post- disaster capabilities – damage assessment; FEMA/PEMA paperwork compilation, submissions, recordkeeping</w:t>
            </w:r>
            <w:r w:rsidR="002B2B95">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7E76"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5BBF"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70FF" w14:textId="1351247F"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D2D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1A4F"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15E0" w14:textId="77777777" w:rsidR="009F1F75" w:rsidRPr="0027118F" w:rsidRDefault="009F1F75" w:rsidP="009F1F75">
            <w:pPr>
              <w:rPr>
                <w:rFonts w:ascii="Arial" w:hAnsi="Arial" w:cs="Arial"/>
                <w:color w:val="767171" w:themeColor="background2" w:themeShade="80"/>
                <w:sz w:val="20"/>
              </w:rPr>
            </w:pPr>
          </w:p>
        </w:tc>
      </w:tr>
      <w:tr w:rsidR="009F1F75" w14:paraId="137DE86B" w14:textId="77777777" w:rsidTr="00620082">
        <w:tc>
          <w:tcPr>
            <w:tcW w:w="450" w:type="dxa"/>
            <w:shd w:val="clear" w:color="auto" w:fill="E7E6E6" w:themeFill="background2"/>
            <w:vAlign w:val="center"/>
          </w:tcPr>
          <w:p w14:paraId="427B80F9" w14:textId="76BD617D" w:rsidR="009F1F75" w:rsidRDefault="009F1F75" w:rsidP="009F1F75">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E8321C"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w:t>
            </w:r>
          </w:p>
          <w:p w14:paraId="08D717F8"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Code officials, floodplain managers,</w:t>
            </w:r>
          </w:p>
          <w:p w14:paraId="170FBB15" w14:textId="3EBF369F"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88DA50"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2C060F"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F11C81" w14:textId="2AF1E5A5"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DF5D6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0EF869"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5C8C44" w14:textId="77777777" w:rsidR="009F1F75" w:rsidRPr="0027118F" w:rsidRDefault="009F1F75" w:rsidP="009F1F75">
            <w:pPr>
              <w:rPr>
                <w:rFonts w:ascii="Arial" w:hAnsi="Arial" w:cs="Arial"/>
                <w:color w:val="767171" w:themeColor="background2" w:themeShade="80"/>
                <w:sz w:val="20"/>
              </w:rPr>
            </w:pPr>
          </w:p>
        </w:tc>
      </w:tr>
      <w:tr w:rsidR="009F1F75" w14:paraId="2D592597" w14:textId="77777777" w:rsidTr="009F1F75">
        <w:tc>
          <w:tcPr>
            <w:tcW w:w="450" w:type="dxa"/>
            <w:shd w:val="clear" w:color="auto" w:fill="auto"/>
            <w:vAlign w:val="center"/>
          </w:tcPr>
          <w:p w14:paraId="28C00066" w14:textId="15682000" w:rsidR="009F1F75" w:rsidRDefault="009F1F75" w:rsidP="009F1F75">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4E13"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 xml:space="preserve">Amend stormwater management ordinances to regulate development of upland areas </w:t>
            </w:r>
            <w:proofErr w:type="gramStart"/>
            <w:r w:rsidRPr="00DA7E0A">
              <w:rPr>
                <w:rFonts w:ascii="Arial" w:hAnsi="Arial" w:cs="Arial"/>
                <w:color w:val="767171" w:themeColor="background2" w:themeShade="80"/>
                <w:sz w:val="20"/>
                <w:szCs w:val="20"/>
              </w:rPr>
              <w:t>in order to</w:t>
            </w:r>
            <w:proofErr w:type="gramEnd"/>
            <w:r w:rsidRPr="00DA7E0A">
              <w:rPr>
                <w:rFonts w:ascii="Arial" w:hAnsi="Arial" w:cs="Arial"/>
                <w:color w:val="767171" w:themeColor="background2" w:themeShade="80"/>
                <w:sz w:val="20"/>
                <w:szCs w:val="20"/>
              </w:rPr>
              <w:t xml:space="preserve"> reduce stormwater runoff - coordinate with</w:t>
            </w:r>
          </w:p>
          <w:p w14:paraId="68DC0D76" w14:textId="2283005A"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Lower Saucon Township.</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61D9"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B6F1"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3815" w14:textId="1D03A5B0"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534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6F83"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A837" w14:textId="77777777" w:rsidR="009F1F75" w:rsidRPr="0027118F" w:rsidRDefault="009F1F75" w:rsidP="009F1F75">
            <w:pPr>
              <w:rPr>
                <w:rFonts w:ascii="Arial" w:hAnsi="Arial" w:cs="Arial"/>
                <w:color w:val="767171" w:themeColor="background2" w:themeShade="80"/>
                <w:sz w:val="20"/>
              </w:rPr>
            </w:pPr>
          </w:p>
        </w:tc>
      </w:tr>
      <w:tr w:rsidR="009F1F75" w14:paraId="24FC936D" w14:textId="77777777" w:rsidTr="00620082">
        <w:tc>
          <w:tcPr>
            <w:tcW w:w="450" w:type="dxa"/>
            <w:shd w:val="clear" w:color="auto" w:fill="E7E6E6" w:themeFill="background2"/>
            <w:vAlign w:val="center"/>
          </w:tcPr>
          <w:p w14:paraId="042A0ED3" w14:textId="601F5BF2" w:rsidR="009F1F75" w:rsidRDefault="009F1F75" w:rsidP="009F1F75">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B1412F"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 xml:space="preserve">Develop standards and protocols for storage, management, transport and inventory of hazardous </w:t>
            </w:r>
            <w:proofErr w:type="gramStart"/>
            <w:r w:rsidRPr="00DA7E0A">
              <w:rPr>
                <w:rFonts w:ascii="Arial" w:hAnsi="Arial" w:cs="Arial"/>
                <w:color w:val="767171" w:themeColor="background2" w:themeShade="80"/>
                <w:sz w:val="20"/>
                <w:szCs w:val="20"/>
              </w:rPr>
              <w:t>materials</w:t>
            </w:r>
            <w:proofErr w:type="gramEnd"/>
          </w:p>
          <w:p w14:paraId="5C877384" w14:textId="291E5C4D"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within the Borough.</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677800"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38B2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AEAB11" w14:textId="2FF81400"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E578B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555156"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1E1AF2" w14:textId="77777777" w:rsidR="009F1F75" w:rsidRPr="0027118F" w:rsidRDefault="009F1F75" w:rsidP="009F1F75">
            <w:pPr>
              <w:rPr>
                <w:rFonts w:ascii="Arial" w:hAnsi="Arial" w:cs="Arial"/>
                <w:color w:val="767171" w:themeColor="background2" w:themeShade="80"/>
                <w:sz w:val="20"/>
              </w:rPr>
            </w:pPr>
          </w:p>
        </w:tc>
      </w:tr>
      <w:tr w:rsidR="009F1F75" w14:paraId="6BFCC153" w14:textId="77777777" w:rsidTr="009F1F75">
        <w:tc>
          <w:tcPr>
            <w:tcW w:w="450" w:type="dxa"/>
            <w:shd w:val="clear" w:color="auto" w:fill="auto"/>
            <w:vAlign w:val="center"/>
          </w:tcPr>
          <w:p w14:paraId="4F5443EE" w14:textId="4EB464E4" w:rsidR="009F1F75" w:rsidRDefault="009F1F75" w:rsidP="009F1F75">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7C09B"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 xml:space="preserve">Coordinate with the County Emergency Management Agency and PA Department </w:t>
            </w:r>
            <w:r w:rsidRPr="00DA7E0A">
              <w:rPr>
                <w:rFonts w:ascii="Arial" w:hAnsi="Arial" w:cs="Arial"/>
                <w:color w:val="767171" w:themeColor="background2" w:themeShade="80"/>
                <w:sz w:val="20"/>
                <w:szCs w:val="20"/>
              </w:rPr>
              <w:lastRenderedPageBreak/>
              <w:t>of Health, which is responsible for setting up points of distribution and providers for</w:t>
            </w:r>
          </w:p>
          <w:p w14:paraId="6EBEF11A" w14:textId="6634AA7C"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6503"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F39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B6FB" w14:textId="5B240D47"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8DD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E544"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4715" w14:textId="77777777" w:rsidR="009F1F75" w:rsidRPr="0027118F" w:rsidRDefault="009F1F75" w:rsidP="009F1F75">
            <w:pPr>
              <w:rPr>
                <w:rFonts w:ascii="Arial" w:hAnsi="Arial" w:cs="Arial"/>
                <w:color w:val="767171" w:themeColor="background2" w:themeShade="80"/>
                <w:sz w:val="20"/>
              </w:rPr>
            </w:pPr>
          </w:p>
        </w:tc>
      </w:tr>
      <w:tr w:rsidR="009F1F75" w14:paraId="58B245DD" w14:textId="77777777" w:rsidTr="00620082">
        <w:tc>
          <w:tcPr>
            <w:tcW w:w="450" w:type="dxa"/>
            <w:shd w:val="clear" w:color="auto" w:fill="E7E6E6" w:themeFill="background2"/>
            <w:vAlign w:val="center"/>
          </w:tcPr>
          <w:p w14:paraId="2F2CFF45" w14:textId="0B97064E" w:rsidR="009F1F75" w:rsidRDefault="009F1F75" w:rsidP="009F1F75">
            <w:pPr>
              <w:jc w:val="cente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7D4F63"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 xml:space="preserve">Devise an employee vaccination and immunization plan to prevent an outbreak within the </w:t>
            </w:r>
            <w:proofErr w:type="gramStart"/>
            <w:r w:rsidRPr="00DA7E0A">
              <w:rPr>
                <w:rFonts w:ascii="Arial" w:hAnsi="Arial" w:cs="Arial"/>
                <w:color w:val="767171" w:themeColor="background2" w:themeShade="80"/>
                <w:sz w:val="20"/>
                <w:szCs w:val="20"/>
              </w:rPr>
              <w:t>municipal</w:t>
            </w:r>
            <w:proofErr w:type="gramEnd"/>
          </w:p>
          <w:p w14:paraId="6C49D34E" w14:textId="1B5B3181"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3C3DFC"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22E70F"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06DD41" w14:textId="111E4F5D"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62BFF0"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6A0BF2"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58E767" w14:textId="77777777" w:rsidR="009F1F75" w:rsidRPr="0027118F" w:rsidRDefault="009F1F75" w:rsidP="009F1F75">
            <w:pPr>
              <w:rPr>
                <w:rFonts w:ascii="Arial" w:hAnsi="Arial" w:cs="Arial"/>
                <w:color w:val="767171" w:themeColor="background2" w:themeShade="80"/>
                <w:sz w:val="20"/>
              </w:rPr>
            </w:pPr>
          </w:p>
        </w:tc>
      </w:tr>
      <w:tr w:rsidR="009F1F75" w14:paraId="6FBA045F" w14:textId="77777777" w:rsidTr="009F1F75">
        <w:tc>
          <w:tcPr>
            <w:tcW w:w="450" w:type="dxa"/>
            <w:shd w:val="clear" w:color="auto" w:fill="auto"/>
            <w:vAlign w:val="center"/>
          </w:tcPr>
          <w:p w14:paraId="66856B5C" w14:textId="253FE44A" w:rsidR="009F1F75" w:rsidRDefault="009F1F75" w:rsidP="009F1F75">
            <w:pPr>
              <w:jc w:val="center"/>
              <w:rPr>
                <w:rFonts w:ascii="Arial" w:hAnsi="Arial" w:cs="Arial"/>
                <w:b/>
                <w:sz w:val="20"/>
              </w:rPr>
            </w:pPr>
            <w:r>
              <w:rPr>
                <w:rFonts w:ascii="Arial" w:hAnsi="Arial" w:cs="Arial"/>
                <w:b/>
                <w:sz w:val="2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6DF9B"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 xml:space="preserve">Devise a municipal continuity of operations plan to keep essential services running in the event that a significant portion of the workforce </w:t>
            </w:r>
            <w:proofErr w:type="gramStart"/>
            <w:r w:rsidRPr="00DA7E0A">
              <w:rPr>
                <w:rFonts w:ascii="Arial" w:hAnsi="Arial" w:cs="Arial"/>
                <w:color w:val="767171" w:themeColor="background2" w:themeShade="80"/>
                <w:sz w:val="20"/>
                <w:szCs w:val="20"/>
              </w:rPr>
              <w:t>is</w:t>
            </w:r>
            <w:proofErr w:type="gramEnd"/>
          </w:p>
          <w:p w14:paraId="27749A2A" w14:textId="153D0A90"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affected.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0CC2"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3D9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0F97" w14:textId="52D74BD8"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FB1C"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92030"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A210" w14:textId="77777777" w:rsidR="009F1F75" w:rsidRPr="0027118F" w:rsidRDefault="009F1F75" w:rsidP="009F1F75">
            <w:pPr>
              <w:rPr>
                <w:rFonts w:ascii="Arial" w:hAnsi="Arial" w:cs="Arial"/>
                <w:color w:val="767171" w:themeColor="background2" w:themeShade="80"/>
                <w:sz w:val="20"/>
              </w:rPr>
            </w:pPr>
          </w:p>
        </w:tc>
      </w:tr>
      <w:tr w:rsidR="009F1F75" w14:paraId="0434212A" w14:textId="77777777" w:rsidTr="00620082">
        <w:tc>
          <w:tcPr>
            <w:tcW w:w="450" w:type="dxa"/>
            <w:shd w:val="clear" w:color="auto" w:fill="E7E6E6" w:themeFill="background2"/>
            <w:vAlign w:val="center"/>
          </w:tcPr>
          <w:p w14:paraId="135FFE59" w14:textId="017DFDFE" w:rsidR="009F1F75" w:rsidRDefault="009F1F75" w:rsidP="009F1F75">
            <w:pPr>
              <w:jc w:val="center"/>
              <w:rPr>
                <w:rFonts w:ascii="Arial" w:hAnsi="Arial" w:cs="Arial"/>
                <w:b/>
                <w:sz w:val="20"/>
              </w:rPr>
            </w:pPr>
            <w:r>
              <w:rPr>
                <w:rFonts w:ascii="Arial" w:hAnsi="Arial" w:cs="Arial"/>
                <w:b/>
                <w:sz w:val="20"/>
              </w:rPr>
              <w:t>26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D5F9E" w14:textId="61CAF434"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3A0E95"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4E505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6C9D6D" w14:textId="28858BFD"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E0428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6600E6"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3D640D" w14:textId="77777777" w:rsidR="009F1F75" w:rsidRPr="0027118F" w:rsidRDefault="009F1F75" w:rsidP="009F1F75">
            <w:pPr>
              <w:rPr>
                <w:rFonts w:ascii="Arial" w:hAnsi="Arial" w:cs="Arial"/>
                <w:color w:val="767171" w:themeColor="background2" w:themeShade="80"/>
                <w:sz w:val="20"/>
              </w:rPr>
            </w:pPr>
          </w:p>
        </w:tc>
      </w:tr>
      <w:tr w:rsidR="009F1F75" w14:paraId="426D7161" w14:textId="77777777" w:rsidTr="009F1F75">
        <w:tc>
          <w:tcPr>
            <w:tcW w:w="450" w:type="dxa"/>
            <w:shd w:val="clear" w:color="auto" w:fill="auto"/>
            <w:vAlign w:val="center"/>
          </w:tcPr>
          <w:p w14:paraId="1E3F68A1" w14:textId="7A9CB843" w:rsidR="009F1F75" w:rsidRDefault="009F1F75" w:rsidP="009F1F75">
            <w:pPr>
              <w:jc w:val="center"/>
              <w:rPr>
                <w:rFonts w:ascii="Arial" w:hAnsi="Arial" w:cs="Arial"/>
                <w:b/>
                <w:sz w:val="20"/>
              </w:rPr>
            </w:pPr>
            <w:r>
              <w:rPr>
                <w:rFonts w:ascii="Arial" w:hAnsi="Arial" w:cs="Arial"/>
                <w:b/>
                <w:sz w:val="20"/>
              </w:rPr>
              <w:t>27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DB7EB" w14:textId="42074A14"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542B"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A60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268E" w14:textId="26583FAE"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0D2C"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26ED"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390E" w14:textId="77777777" w:rsidR="009F1F75" w:rsidRPr="0027118F" w:rsidRDefault="009F1F75" w:rsidP="009F1F75">
            <w:pPr>
              <w:rPr>
                <w:rFonts w:ascii="Arial" w:hAnsi="Arial" w:cs="Arial"/>
                <w:color w:val="767171" w:themeColor="background2" w:themeShade="80"/>
                <w:sz w:val="20"/>
              </w:rPr>
            </w:pPr>
          </w:p>
        </w:tc>
      </w:tr>
      <w:tr w:rsidR="009F1F75" w14:paraId="2096281A" w14:textId="77777777" w:rsidTr="00620082">
        <w:tc>
          <w:tcPr>
            <w:tcW w:w="450" w:type="dxa"/>
            <w:shd w:val="clear" w:color="auto" w:fill="E7E6E6" w:themeFill="background2"/>
            <w:vAlign w:val="center"/>
          </w:tcPr>
          <w:p w14:paraId="29545175" w14:textId="1D513226" w:rsidR="009F1F75" w:rsidRDefault="009F1F75" w:rsidP="009F1F75">
            <w:pPr>
              <w:jc w:val="center"/>
              <w:rPr>
                <w:rFonts w:ascii="Arial" w:hAnsi="Arial" w:cs="Arial"/>
                <w:b/>
                <w:sz w:val="20"/>
              </w:rPr>
            </w:pPr>
            <w:r>
              <w:rPr>
                <w:rFonts w:ascii="Arial" w:hAnsi="Arial" w:cs="Arial"/>
                <w:b/>
                <w:sz w:val="20"/>
              </w:rPr>
              <w:t>28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C5B27F" w14:textId="2CB1BD47"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 xml:space="preserve">Develop a neighborhood cleanup plan designed to remove potential breeding habitat, such as discarded tires, </w:t>
            </w:r>
            <w:proofErr w:type="gramStart"/>
            <w:r w:rsidRPr="00DA7E0A">
              <w:rPr>
                <w:rFonts w:ascii="Arial" w:hAnsi="Arial" w:cs="Arial"/>
                <w:color w:val="767171" w:themeColor="background2" w:themeShade="80"/>
                <w:sz w:val="20"/>
                <w:szCs w:val="20"/>
              </w:rPr>
              <w:t>trash</w:t>
            </w:r>
            <w:proofErr w:type="gramEnd"/>
            <w:r w:rsidRPr="00DA7E0A">
              <w:rPr>
                <w:rFonts w:ascii="Arial" w:hAnsi="Arial" w:cs="Arial"/>
                <w:color w:val="767171" w:themeColor="background2" w:themeShade="80"/>
                <w:sz w:val="20"/>
                <w:szCs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5D866F"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FB1110"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CA6A42" w14:textId="228FB6BA"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5B187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C6EA7F"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1ECC74" w14:textId="77777777" w:rsidR="009F1F75" w:rsidRPr="0027118F" w:rsidRDefault="009F1F75" w:rsidP="009F1F75">
            <w:pPr>
              <w:rPr>
                <w:rFonts w:ascii="Arial" w:hAnsi="Arial" w:cs="Arial"/>
                <w:color w:val="767171" w:themeColor="background2" w:themeShade="80"/>
                <w:sz w:val="20"/>
              </w:rPr>
            </w:pPr>
          </w:p>
        </w:tc>
      </w:tr>
      <w:tr w:rsidR="009F1F75" w14:paraId="313D8256" w14:textId="77777777" w:rsidTr="009F1F75">
        <w:tc>
          <w:tcPr>
            <w:tcW w:w="450" w:type="dxa"/>
            <w:shd w:val="clear" w:color="auto" w:fill="auto"/>
            <w:vAlign w:val="center"/>
          </w:tcPr>
          <w:p w14:paraId="012A0574" w14:textId="6FF8B421" w:rsidR="009F1F75" w:rsidRDefault="009F1F75" w:rsidP="009F1F75">
            <w:pPr>
              <w:jc w:val="center"/>
              <w:rPr>
                <w:rFonts w:ascii="Arial" w:hAnsi="Arial" w:cs="Arial"/>
                <w:b/>
                <w:sz w:val="20"/>
              </w:rPr>
            </w:pPr>
            <w:r>
              <w:rPr>
                <w:rFonts w:ascii="Arial" w:hAnsi="Arial" w:cs="Arial"/>
                <w:b/>
                <w:sz w:val="20"/>
              </w:rPr>
              <w:t>29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28BB"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 xml:space="preserve">Provide training and education for first responders to ensure </w:t>
            </w:r>
            <w:proofErr w:type="gramStart"/>
            <w:r w:rsidRPr="00DA7E0A">
              <w:rPr>
                <w:rFonts w:ascii="Arial" w:hAnsi="Arial" w:cs="Arial"/>
                <w:color w:val="767171" w:themeColor="background2" w:themeShade="80"/>
                <w:sz w:val="20"/>
                <w:szCs w:val="20"/>
              </w:rPr>
              <w:t>effective</w:t>
            </w:r>
            <w:proofErr w:type="gramEnd"/>
          </w:p>
          <w:p w14:paraId="441FEF4F" w14:textId="42A262E7"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7E13"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D4BB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506C" w14:textId="7E61C01A"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007D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9D53"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20F1" w14:textId="77777777" w:rsidR="009F1F75" w:rsidRPr="0027118F" w:rsidRDefault="009F1F75" w:rsidP="009F1F75">
            <w:pPr>
              <w:rPr>
                <w:rFonts w:ascii="Arial" w:hAnsi="Arial" w:cs="Arial"/>
                <w:color w:val="767171" w:themeColor="background2" w:themeShade="80"/>
                <w:sz w:val="20"/>
              </w:rPr>
            </w:pPr>
          </w:p>
        </w:tc>
      </w:tr>
      <w:tr w:rsidR="009F1F75" w14:paraId="44E20AA9" w14:textId="77777777" w:rsidTr="00620082">
        <w:tc>
          <w:tcPr>
            <w:tcW w:w="450" w:type="dxa"/>
            <w:shd w:val="clear" w:color="auto" w:fill="E7E6E6" w:themeFill="background2"/>
            <w:vAlign w:val="center"/>
          </w:tcPr>
          <w:p w14:paraId="7F041A54" w14:textId="6A306FB1" w:rsidR="009F1F75" w:rsidRDefault="009F1F75" w:rsidP="009F1F75">
            <w:pPr>
              <w:jc w:val="center"/>
              <w:rPr>
                <w:rFonts w:ascii="Arial" w:hAnsi="Arial" w:cs="Arial"/>
                <w:b/>
                <w:sz w:val="20"/>
              </w:rPr>
            </w:pPr>
            <w:r>
              <w:rPr>
                <w:rFonts w:ascii="Arial" w:hAnsi="Arial" w:cs="Arial"/>
                <w:b/>
                <w:sz w:val="20"/>
              </w:rPr>
              <w:t>30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B91101" w14:textId="77777777" w:rsidR="009F1F75" w:rsidRPr="00DA7E0A" w:rsidRDefault="009F1F75" w:rsidP="009F1F75">
            <w:pPr>
              <w:ind w:right="35"/>
              <w:rPr>
                <w:rFonts w:ascii="Arial" w:hAnsi="Arial" w:cs="Arial"/>
                <w:color w:val="767171" w:themeColor="background2" w:themeShade="80"/>
                <w:sz w:val="20"/>
                <w:szCs w:val="20"/>
              </w:rPr>
            </w:pPr>
            <w:r w:rsidRPr="00DA7E0A">
              <w:rPr>
                <w:rFonts w:ascii="Arial" w:hAnsi="Arial" w:cs="Arial"/>
                <w:color w:val="767171" w:themeColor="background2" w:themeShade="80"/>
                <w:sz w:val="20"/>
                <w:szCs w:val="20"/>
              </w:rPr>
              <w:t>Provide education and outreach,</w:t>
            </w:r>
          </w:p>
          <w:p w14:paraId="5B73172E" w14:textId="58CE5271" w:rsidR="009F1F75" w:rsidRPr="00DA7E0A" w:rsidRDefault="009F1F75" w:rsidP="009F1F75">
            <w:pPr>
              <w:rPr>
                <w:rFonts w:ascii="Arial" w:hAnsi="Arial" w:cs="Arial"/>
                <w:color w:val="767171" w:themeColor="background2" w:themeShade="80"/>
                <w:sz w:val="20"/>
              </w:rPr>
            </w:pPr>
            <w:r w:rsidRPr="00DA7E0A">
              <w:rPr>
                <w:rFonts w:ascii="Arial" w:hAnsi="Arial" w:cs="Arial"/>
                <w:color w:val="767171" w:themeColor="background2" w:themeShade="80"/>
                <w:sz w:val="20"/>
                <w:szCs w:val="20"/>
              </w:rPr>
              <w:t>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4D138E"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F4123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6C9E54" w14:textId="0713B10A" w:rsidR="009F1F75" w:rsidRPr="0027118F" w:rsidRDefault="009F1F75"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02D322"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6A984B"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614007" w14:textId="77777777" w:rsidR="009F1F75" w:rsidRPr="0027118F" w:rsidRDefault="009F1F75" w:rsidP="009F1F75">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64BF6B2" w14:textId="1D1A1958" w:rsidR="00795B98" w:rsidRPr="002B2B95" w:rsidRDefault="00FD3B2A" w:rsidP="002B2B95">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A21CE52" w14:textId="156B8D2D" w:rsidR="00FD3B2A" w:rsidRDefault="00FD3B2A" w:rsidP="00FD3B2A">
      <w:pPr>
        <w:spacing w:after="0" w:line="240" w:lineRule="auto"/>
        <w:rPr>
          <w:rFonts w:ascii="Arial" w:hAnsi="Arial" w:cs="Arial"/>
          <w:b/>
          <w:sz w:val="28"/>
        </w:rPr>
      </w:pPr>
      <w:r w:rsidRPr="00DA7E0A">
        <w:rPr>
          <w:rFonts w:ascii="Arial" w:hAnsi="Arial" w:cs="Arial"/>
          <w:b/>
          <w:sz w:val="28"/>
        </w:rPr>
        <w:lastRenderedPageBreak/>
        <w:t>20</w:t>
      </w:r>
      <w:r w:rsidR="008A6912" w:rsidRPr="00DA7E0A">
        <w:rPr>
          <w:rFonts w:ascii="Arial" w:hAnsi="Arial" w:cs="Arial"/>
          <w:b/>
          <w:sz w:val="28"/>
        </w:rPr>
        <w:t>23</w:t>
      </w:r>
      <w:r w:rsidRPr="00DA7E0A">
        <w:rPr>
          <w:rFonts w:ascii="Arial" w:hAnsi="Arial" w:cs="Arial"/>
          <w:b/>
          <w:sz w:val="28"/>
        </w:rPr>
        <w:t xml:space="preserve"> </w:t>
      </w:r>
      <w:r w:rsidR="005A0F6C" w:rsidRPr="00DA7E0A">
        <w:rPr>
          <w:rFonts w:ascii="Arial" w:hAnsi="Arial" w:cs="Arial"/>
          <w:b/>
          <w:sz w:val="28"/>
        </w:rPr>
        <w:t>Mitigation Action Plan</w:t>
      </w:r>
    </w:p>
    <w:tbl>
      <w:tblPr>
        <w:tblStyle w:val="TableGrid"/>
        <w:tblW w:w="0" w:type="auto"/>
        <w:tblInd w:w="-635" w:type="dxa"/>
        <w:tblLayout w:type="fixed"/>
        <w:tblLook w:val="04A0" w:firstRow="1" w:lastRow="0" w:firstColumn="1" w:lastColumn="0" w:noHBand="0" w:noVBand="1"/>
      </w:tblPr>
      <w:tblGrid>
        <w:gridCol w:w="540"/>
        <w:gridCol w:w="2316"/>
        <w:gridCol w:w="1284"/>
        <w:gridCol w:w="1350"/>
        <w:gridCol w:w="1321"/>
        <w:gridCol w:w="972"/>
        <w:gridCol w:w="1145"/>
        <w:gridCol w:w="1059"/>
        <w:gridCol w:w="1621"/>
        <w:gridCol w:w="1652"/>
        <w:gridCol w:w="1189"/>
      </w:tblGrid>
      <w:tr w:rsidR="00422723" w14:paraId="2A9719BC" w14:textId="77777777" w:rsidTr="00422723">
        <w:trPr>
          <w:tblHeader/>
        </w:trPr>
        <w:tc>
          <w:tcPr>
            <w:tcW w:w="2856" w:type="dxa"/>
            <w:gridSpan w:val="2"/>
            <w:shd w:val="clear" w:color="auto" w:fill="D0CECE" w:themeFill="background2" w:themeFillShade="E6"/>
            <w:vAlign w:val="center"/>
          </w:tcPr>
          <w:p w14:paraId="6DF4F548" w14:textId="77777777" w:rsidR="00422723" w:rsidRPr="00FF547A" w:rsidRDefault="00422723" w:rsidP="00FF547A">
            <w:pPr>
              <w:jc w:val="center"/>
              <w:rPr>
                <w:rFonts w:ascii="Arial" w:hAnsi="Arial" w:cs="Arial"/>
                <w:b/>
                <w:sz w:val="20"/>
              </w:rPr>
            </w:pPr>
            <w:r>
              <w:rPr>
                <w:rFonts w:ascii="Arial" w:hAnsi="Arial" w:cs="Arial"/>
                <w:b/>
                <w:sz w:val="20"/>
              </w:rPr>
              <w:t>Mitigation Action</w:t>
            </w:r>
          </w:p>
        </w:tc>
        <w:tc>
          <w:tcPr>
            <w:tcW w:w="1284" w:type="dxa"/>
            <w:shd w:val="clear" w:color="auto" w:fill="D0CECE" w:themeFill="background2" w:themeFillShade="E6"/>
            <w:vAlign w:val="center"/>
          </w:tcPr>
          <w:p w14:paraId="308A6CCB" w14:textId="6E8AC119" w:rsidR="00422723" w:rsidRDefault="00422723" w:rsidP="00422723">
            <w:pPr>
              <w:jc w:val="center"/>
              <w:rPr>
                <w:rFonts w:ascii="Arial" w:hAnsi="Arial" w:cs="Arial"/>
                <w:b/>
                <w:sz w:val="20"/>
              </w:rPr>
            </w:pPr>
            <w:r>
              <w:rPr>
                <w:rFonts w:ascii="Arial" w:hAnsi="Arial" w:cs="Arial"/>
                <w:b/>
                <w:sz w:val="20"/>
              </w:rPr>
              <w:t>Mitigation Action Category</w:t>
            </w:r>
          </w:p>
        </w:tc>
        <w:tc>
          <w:tcPr>
            <w:tcW w:w="1350" w:type="dxa"/>
            <w:shd w:val="clear" w:color="auto" w:fill="D0CECE" w:themeFill="background2" w:themeFillShade="E6"/>
            <w:vAlign w:val="center"/>
          </w:tcPr>
          <w:p w14:paraId="6972AEA9" w14:textId="2B81E066" w:rsidR="00422723" w:rsidRPr="00FF547A" w:rsidRDefault="00422723" w:rsidP="00FF547A">
            <w:pPr>
              <w:jc w:val="center"/>
              <w:rPr>
                <w:rFonts w:ascii="Arial" w:hAnsi="Arial" w:cs="Arial"/>
                <w:b/>
                <w:sz w:val="20"/>
              </w:rPr>
            </w:pPr>
            <w:r>
              <w:rPr>
                <w:rFonts w:ascii="Arial" w:hAnsi="Arial" w:cs="Arial"/>
                <w:b/>
                <w:sz w:val="20"/>
              </w:rPr>
              <w:t>Mitigation Technique Category</w:t>
            </w:r>
          </w:p>
        </w:tc>
        <w:tc>
          <w:tcPr>
            <w:tcW w:w="1321" w:type="dxa"/>
            <w:shd w:val="clear" w:color="auto" w:fill="D0CECE" w:themeFill="background2" w:themeFillShade="E6"/>
            <w:vAlign w:val="center"/>
          </w:tcPr>
          <w:p w14:paraId="6FA36B9F" w14:textId="77777777" w:rsidR="00422723" w:rsidRPr="00FF547A" w:rsidRDefault="00422723" w:rsidP="00FF547A">
            <w:pPr>
              <w:jc w:val="center"/>
              <w:rPr>
                <w:rFonts w:ascii="Arial" w:hAnsi="Arial" w:cs="Arial"/>
                <w:b/>
                <w:sz w:val="20"/>
              </w:rPr>
            </w:pPr>
            <w:r>
              <w:rPr>
                <w:rFonts w:ascii="Arial" w:hAnsi="Arial" w:cs="Arial"/>
                <w:b/>
                <w:sz w:val="20"/>
              </w:rPr>
              <w:t>Hazard(s) Addressed</w:t>
            </w:r>
          </w:p>
        </w:tc>
        <w:tc>
          <w:tcPr>
            <w:tcW w:w="972" w:type="dxa"/>
            <w:shd w:val="clear" w:color="auto" w:fill="D0CECE" w:themeFill="background2" w:themeFillShade="E6"/>
            <w:vAlign w:val="center"/>
          </w:tcPr>
          <w:p w14:paraId="6B64B7FB" w14:textId="77777777" w:rsidR="00422723" w:rsidRDefault="00422723" w:rsidP="00FF547A">
            <w:pPr>
              <w:jc w:val="center"/>
              <w:rPr>
                <w:rFonts w:ascii="Arial" w:hAnsi="Arial" w:cs="Arial"/>
                <w:b/>
                <w:sz w:val="20"/>
              </w:rPr>
            </w:pPr>
            <w:r>
              <w:rPr>
                <w:rFonts w:ascii="Arial" w:hAnsi="Arial" w:cs="Arial"/>
                <w:b/>
                <w:sz w:val="20"/>
              </w:rPr>
              <w:t>Priority</w:t>
            </w:r>
          </w:p>
          <w:p w14:paraId="11F316E4" w14:textId="77777777" w:rsidR="00422723" w:rsidRPr="00FF547A" w:rsidRDefault="00422723" w:rsidP="00FF547A">
            <w:pPr>
              <w:jc w:val="center"/>
              <w:rPr>
                <w:rFonts w:ascii="Arial" w:hAnsi="Arial" w:cs="Arial"/>
                <w:b/>
                <w:sz w:val="20"/>
              </w:rPr>
            </w:pPr>
            <w:r>
              <w:rPr>
                <w:rFonts w:ascii="Arial" w:hAnsi="Arial" w:cs="Arial"/>
                <w:b/>
                <w:sz w:val="20"/>
              </w:rPr>
              <w:t>(H / M / L)</w:t>
            </w:r>
          </w:p>
        </w:tc>
        <w:tc>
          <w:tcPr>
            <w:tcW w:w="1145" w:type="dxa"/>
            <w:shd w:val="clear" w:color="auto" w:fill="D0CECE" w:themeFill="background2" w:themeFillShade="E6"/>
            <w:vAlign w:val="center"/>
          </w:tcPr>
          <w:p w14:paraId="35C1E24D" w14:textId="77777777" w:rsidR="00422723" w:rsidRPr="00FF547A" w:rsidRDefault="00422723" w:rsidP="00FF547A">
            <w:pPr>
              <w:jc w:val="center"/>
              <w:rPr>
                <w:rFonts w:ascii="Arial" w:hAnsi="Arial" w:cs="Arial"/>
                <w:b/>
                <w:sz w:val="20"/>
              </w:rPr>
            </w:pPr>
            <w:r>
              <w:rPr>
                <w:rFonts w:ascii="Arial" w:hAnsi="Arial" w:cs="Arial"/>
                <w:b/>
                <w:sz w:val="20"/>
              </w:rPr>
              <w:t>Estimated Cost</w:t>
            </w:r>
          </w:p>
        </w:tc>
        <w:tc>
          <w:tcPr>
            <w:tcW w:w="1059" w:type="dxa"/>
            <w:shd w:val="clear" w:color="auto" w:fill="D0CECE" w:themeFill="background2" w:themeFillShade="E6"/>
            <w:vAlign w:val="center"/>
          </w:tcPr>
          <w:p w14:paraId="6A1363A9" w14:textId="77777777" w:rsidR="00422723" w:rsidRPr="00FF547A" w:rsidRDefault="00422723" w:rsidP="00FF547A">
            <w:pPr>
              <w:jc w:val="center"/>
              <w:rPr>
                <w:rFonts w:ascii="Arial" w:hAnsi="Arial" w:cs="Arial"/>
                <w:b/>
                <w:sz w:val="20"/>
              </w:rPr>
            </w:pPr>
            <w:r>
              <w:rPr>
                <w:rFonts w:ascii="Arial" w:hAnsi="Arial" w:cs="Arial"/>
                <w:b/>
                <w:sz w:val="20"/>
              </w:rPr>
              <w:t>Potential Funding</w:t>
            </w:r>
          </w:p>
        </w:tc>
        <w:tc>
          <w:tcPr>
            <w:tcW w:w="1621" w:type="dxa"/>
            <w:shd w:val="clear" w:color="auto" w:fill="D0CECE" w:themeFill="background2" w:themeFillShade="E6"/>
            <w:vAlign w:val="center"/>
          </w:tcPr>
          <w:p w14:paraId="04E3335F" w14:textId="77777777" w:rsidR="00422723" w:rsidRPr="00FF547A" w:rsidRDefault="00422723" w:rsidP="00FF547A">
            <w:pPr>
              <w:jc w:val="center"/>
              <w:rPr>
                <w:rFonts w:ascii="Arial" w:hAnsi="Arial" w:cs="Arial"/>
                <w:b/>
                <w:sz w:val="20"/>
              </w:rPr>
            </w:pPr>
            <w:r>
              <w:rPr>
                <w:rFonts w:ascii="Arial" w:hAnsi="Arial" w:cs="Arial"/>
                <w:b/>
                <w:sz w:val="20"/>
              </w:rPr>
              <w:t>Lead Agency / Department</w:t>
            </w:r>
          </w:p>
        </w:tc>
        <w:tc>
          <w:tcPr>
            <w:tcW w:w="1652" w:type="dxa"/>
            <w:shd w:val="clear" w:color="auto" w:fill="D0CECE" w:themeFill="background2" w:themeFillShade="E6"/>
            <w:vAlign w:val="center"/>
          </w:tcPr>
          <w:p w14:paraId="1B368959" w14:textId="77777777" w:rsidR="00422723" w:rsidRPr="00FF547A" w:rsidRDefault="00422723" w:rsidP="00FF547A">
            <w:pPr>
              <w:jc w:val="center"/>
              <w:rPr>
                <w:rFonts w:ascii="Arial" w:hAnsi="Arial" w:cs="Arial"/>
                <w:b/>
                <w:sz w:val="20"/>
              </w:rPr>
            </w:pPr>
            <w:r>
              <w:rPr>
                <w:rFonts w:ascii="Arial" w:hAnsi="Arial" w:cs="Arial"/>
                <w:b/>
                <w:sz w:val="20"/>
              </w:rPr>
              <w:t>Implementation Schedule</w:t>
            </w:r>
          </w:p>
        </w:tc>
        <w:tc>
          <w:tcPr>
            <w:tcW w:w="1189" w:type="dxa"/>
            <w:shd w:val="clear" w:color="auto" w:fill="D0CECE" w:themeFill="background2" w:themeFillShade="E6"/>
            <w:vAlign w:val="center"/>
          </w:tcPr>
          <w:p w14:paraId="163FD9E6" w14:textId="77777777" w:rsidR="00422723" w:rsidRPr="00FF547A" w:rsidRDefault="00422723" w:rsidP="00FF547A">
            <w:pPr>
              <w:jc w:val="center"/>
              <w:rPr>
                <w:rFonts w:ascii="Arial" w:hAnsi="Arial" w:cs="Arial"/>
                <w:b/>
                <w:sz w:val="20"/>
              </w:rPr>
            </w:pPr>
            <w:r>
              <w:rPr>
                <w:rFonts w:ascii="Arial" w:hAnsi="Arial" w:cs="Arial"/>
                <w:b/>
                <w:sz w:val="20"/>
              </w:rPr>
              <w:t>Applies to New and / or Existing Structures</w:t>
            </w:r>
          </w:p>
        </w:tc>
      </w:tr>
      <w:tr w:rsidR="00422723" w14:paraId="04EBE008" w14:textId="77777777" w:rsidTr="00B322CC">
        <w:tc>
          <w:tcPr>
            <w:tcW w:w="540" w:type="dxa"/>
            <w:vAlign w:val="center"/>
          </w:tcPr>
          <w:p w14:paraId="01C2F839" w14:textId="77777777" w:rsidR="00422723" w:rsidRPr="00FF547A" w:rsidRDefault="00422723" w:rsidP="00585794">
            <w:pPr>
              <w:jc w:val="center"/>
              <w:rPr>
                <w:rFonts w:ascii="Arial" w:hAnsi="Arial" w:cs="Arial"/>
                <w:b/>
                <w:sz w:val="20"/>
              </w:rPr>
            </w:pPr>
            <w:r w:rsidRPr="00FF547A">
              <w:rPr>
                <w:rFonts w:ascii="Arial" w:hAnsi="Arial" w:cs="Arial"/>
                <w:b/>
                <w:sz w:val="20"/>
              </w:rPr>
              <w:t>1</w:t>
            </w:r>
          </w:p>
        </w:tc>
        <w:tc>
          <w:tcPr>
            <w:tcW w:w="2316" w:type="dxa"/>
            <w:tcBorders>
              <w:top w:val="single" w:sz="4" w:space="0" w:color="000000"/>
              <w:left w:val="single" w:sz="4" w:space="0" w:color="000000"/>
              <w:bottom w:val="single" w:sz="4" w:space="0" w:color="000000"/>
              <w:right w:val="single" w:sz="4" w:space="0" w:color="000000"/>
            </w:tcBorders>
            <w:vAlign w:val="center"/>
          </w:tcPr>
          <w:p w14:paraId="171A4A36" w14:textId="77777777" w:rsidR="00422723" w:rsidRPr="009F1F75"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Silver Creek Corridor Stabilization and Clearing (Borough Line (east) to confluence of Saucon Creek (west)) – Excavation and clearing of deposited sediment and debris and stabilization of the streambank and</w:t>
            </w:r>
          </w:p>
          <w:p w14:paraId="2FB95BA7" w14:textId="669DB782" w:rsidR="00422723" w:rsidRPr="00585794"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bridge abutment.</w:t>
            </w:r>
          </w:p>
        </w:tc>
        <w:tc>
          <w:tcPr>
            <w:tcW w:w="1284" w:type="dxa"/>
            <w:tcBorders>
              <w:top w:val="single" w:sz="4" w:space="0" w:color="000000"/>
              <w:left w:val="single" w:sz="4" w:space="0" w:color="000000"/>
              <w:bottom w:val="single" w:sz="4" w:space="0" w:color="000000"/>
              <w:right w:val="single" w:sz="4" w:space="0" w:color="000000"/>
            </w:tcBorders>
            <w:vAlign w:val="center"/>
          </w:tcPr>
          <w:p w14:paraId="050020C8" w14:textId="09D18683" w:rsidR="00422723" w:rsidRPr="00D24CCF" w:rsidRDefault="00451E74" w:rsidP="004227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r w:rsidR="00EE06E4">
              <w:rPr>
                <w:rFonts w:ascii="Arial" w:hAnsi="Arial" w:cs="Arial"/>
                <w:color w:val="767171" w:themeColor="background2" w:themeShade="80"/>
                <w:sz w:val="20"/>
                <w:szCs w:val="20"/>
              </w:rPr>
              <w:t>5</w:t>
            </w:r>
          </w:p>
        </w:tc>
        <w:tc>
          <w:tcPr>
            <w:tcW w:w="1350" w:type="dxa"/>
            <w:tcBorders>
              <w:top w:val="single" w:sz="4" w:space="0" w:color="000000"/>
              <w:left w:val="single" w:sz="4" w:space="0" w:color="000000"/>
              <w:bottom w:val="single" w:sz="4" w:space="0" w:color="000000"/>
              <w:right w:val="single" w:sz="4" w:space="0" w:color="000000"/>
            </w:tcBorders>
            <w:vAlign w:val="center"/>
          </w:tcPr>
          <w:p w14:paraId="4D1F33CC" w14:textId="78558C9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vAlign w:val="center"/>
          </w:tcPr>
          <w:p w14:paraId="4112F9B1" w14:textId="03260E4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1001DA50" w14:textId="01AF674D" w:rsidR="00422723" w:rsidRPr="00D24CCF" w:rsidRDefault="00EE06E4" w:rsidP="00D24C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3220EED4" w14:textId="3AAF325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vAlign w:val="center"/>
          </w:tcPr>
          <w:p w14:paraId="5179E36B" w14:textId="58950A0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FEMA Mitigation Grants with local budget for cost share</w:t>
            </w:r>
          </w:p>
        </w:tc>
        <w:tc>
          <w:tcPr>
            <w:tcW w:w="1621" w:type="dxa"/>
            <w:tcBorders>
              <w:top w:val="single" w:sz="4" w:space="0" w:color="000000"/>
              <w:left w:val="single" w:sz="4" w:space="0" w:color="000000"/>
              <w:bottom w:val="single" w:sz="4" w:space="0" w:color="000000"/>
              <w:right w:val="single" w:sz="4" w:space="0" w:color="000000"/>
            </w:tcBorders>
            <w:vAlign w:val="center"/>
          </w:tcPr>
          <w:p w14:paraId="4C16610D" w14:textId="212BDC28"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Hellertown Borough</w:t>
            </w:r>
          </w:p>
        </w:tc>
        <w:tc>
          <w:tcPr>
            <w:tcW w:w="1652" w:type="dxa"/>
            <w:tcBorders>
              <w:top w:val="single" w:sz="4" w:space="0" w:color="000000"/>
              <w:left w:val="single" w:sz="4" w:space="0" w:color="000000"/>
              <w:bottom w:val="single" w:sz="4" w:space="0" w:color="000000"/>
              <w:right w:val="single" w:sz="4" w:space="0" w:color="000000"/>
            </w:tcBorders>
            <w:vAlign w:val="center"/>
          </w:tcPr>
          <w:p w14:paraId="1196201E" w14:textId="2A6F300F"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475AE40F" w14:textId="3C460DE7"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1FD500EA" w14:textId="77777777" w:rsidTr="00B322CC">
        <w:tc>
          <w:tcPr>
            <w:tcW w:w="540" w:type="dxa"/>
            <w:shd w:val="clear" w:color="auto" w:fill="E7E6E6" w:themeFill="background2"/>
            <w:vAlign w:val="center"/>
          </w:tcPr>
          <w:p w14:paraId="67FE3871" w14:textId="77777777" w:rsidR="00422723" w:rsidRPr="00FF547A" w:rsidRDefault="00422723" w:rsidP="00585794">
            <w:pPr>
              <w:jc w:val="center"/>
              <w:rPr>
                <w:rFonts w:ascii="Arial" w:hAnsi="Arial" w:cs="Arial"/>
                <w:b/>
                <w:sz w:val="20"/>
              </w:rPr>
            </w:pPr>
            <w:r w:rsidRPr="00FF547A">
              <w:rPr>
                <w:rFonts w:ascii="Arial" w:hAnsi="Arial" w:cs="Arial"/>
                <w:b/>
                <w:sz w:val="20"/>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DB04E0" w14:textId="77777777" w:rsidR="00422723" w:rsidRPr="009F1F75"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Thomas Iron Site Floodplain Restoration - In the early 1900’s, the Thomas Iron site was a steel processing facility which supported neighboring Bethlehem Steel. The site is largely a low-lying area in the oxbow of </w:t>
            </w:r>
            <w:proofErr w:type="gramStart"/>
            <w:r w:rsidRPr="009F1F75">
              <w:rPr>
                <w:rFonts w:ascii="Arial" w:hAnsi="Arial" w:cs="Arial"/>
                <w:color w:val="767171" w:themeColor="background2" w:themeShade="80"/>
                <w:sz w:val="20"/>
                <w:szCs w:val="20"/>
              </w:rPr>
              <w:t>the Saucon</w:t>
            </w:r>
            <w:proofErr w:type="gramEnd"/>
            <w:r w:rsidRPr="009F1F75">
              <w:rPr>
                <w:rFonts w:ascii="Arial" w:hAnsi="Arial" w:cs="Arial"/>
                <w:color w:val="767171" w:themeColor="background2" w:themeShade="80"/>
                <w:sz w:val="20"/>
                <w:szCs w:val="20"/>
              </w:rPr>
              <w:t xml:space="preserve"> Creek. This area was filled with slag, an aggregate by-product of the steel extraction process. The fill material has reduced the historic floodplain of </w:t>
            </w:r>
            <w:proofErr w:type="gramStart"/>
            <w:r w:rsidRPr="009F1F75">
              <w:rPr>
                <w:rFonts w:ascii="Arial" w:hAnsi="Arial" w:cs="Arial"/>
                <w:color w:val="767171" w:themeColor="background2" w:themeShade="80"/>
                <w:sz w:val="20"/>
                <w:szCs w:val="20"/>
              </w:rPr>
              <w:t>the Saucon</w:t>
            </w:r>
            <w:proofErr w:type="gramEnd"/>
            <w:r w:rsidRPr="009F1F75">
              <w:rPr>
                <w:rFonts w:ascii="Arial" w:hAnsi="Arial" w:cs="Arial"/>
                <w:color w:val="767171" w:themeColor="background2" w:themeShade="80"/>
                <w:sz w:val="20"/>
                <w:szCs w:val="20"/>
              </w:rPr>
              <w:t xml:space="preserve"> Creek, just below the confluence of Silver Creek.</w:t>
            </w:r>
          </w:p>
          <w:p w14:paraId="3556E210" w14:textId="77777777" w:rsidR="00422723" w:rsidRPr="009F1F75"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The removal of this material and restoration of the </w:t>
            </w:r>
            <w:r w:rsidRPr="009F1F75">
              <w:rPr>
                <w:rFonts w:ascii="Arial" w:hAnsi="Arial" w:cs="Arial"/>
                <w:color w:val="767171" w:themeColor="background2" w:themeShade="80"/>
                <w:sz w:val="20"/>
                <w:szCs w:val="20"/>
              </w:rPr>
              <w:lastRenderedPageBreak/>
              <w:t xml:space="preserve">floodplain will significantly increase the holding capacity of the Saucon Creek and reduce upstream flooding of the Silver Creek and Borough. Work to include removal of slag material, restoration of the floodplain vegetation and stream </w:t>
            </w:r>
            <w:proofErr w:type="gramStart"/>
            <w:r w:rsidRPr="009F1F75">
              <w:rPr>
                <w:rFonts w:ascii="Arial" w:hAnsi="Arial" w:cs="Arial"/>
                <w:color w:val="767171" w:themeColor="background2" w:themeShade="80"/>
                <w:sz w:val="20"/>
                <w:szCs w:val="20"/>
              </w:rPr>
              <w:t>bank</w:t>
            </w:r>
            <w:proofErr w:type="gramEnd"/>
          </w:p>
          <w:p w14:paraId="1EC84755" w14:textId="612B4DBC" w:rsidR="00422723" w:rsidRPr="00585794"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stabilization.</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6E65F1" w14:textId="1379ED35" w:rsidR="00422723" w:rsidRPr="00D24CCF" w:rsidRDefault="00653E81" w:rsidP="00653E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15</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7693F01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54C213E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67E358DF"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3848799D"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422E0F2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FEMA Mitigation Grants with local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0F596FA5"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Hellertown Borough</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0ED2C54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1F726553"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79364AF1" w14:textId="77777777" w:rsidTr="00B322CC">
        <w:tc>
          <w:tcPr>
            <w:tcW w:w="540" w:type="dxa"/>
            <w:shd w:val="clear" w:color="auto" w:fill="FFFFFF" w:themeFill="background1"/>
            <w:vAlign w:val="center"/>
          </w:tcPr>
          <w:p w14:paraId="4990DD82" w14:textId="77777777" w:rsidR="00422723" w:rsidRPr="00FF547A" w:rsidRDefault="00422723" w:rsidP="00585794">
            <w:pPr>
              <w:jc w:val="center"/>
              <w:rPr>
                <w:rFonts w:ascii="Arial" w:hAnsi="Arial" w:cs="Arial"/>
                <w:b/>
                <w:sz w:val="20"/>
              </w:rPr>
            </w:pPr>
            <w:r>
              <w:rPr>
                <w:rFonts w:ascii="Arial" w:hAnsi="Arial" w:cs="Arial"/>
                <w:b/>
                <w:sz w:val="20"/>
              </w:rPr>
              <w:t>3</w:t>
            </w:r>
          </w:p>
        </w:tc>
        <w:tc>
          <w:tcPr>
            <w:tcW w:w="2316" w:type="dxa"/>
            <w:tcBorders>
              <w:top w:val="single" w:sz="4" w:space="0" w:color="000000"/>
              <w:left w:val="single" w:sz="4" w:space="0" w:color="000000"/>
              <w:bottom w:val="single" w:sz="4" w:space="0" w:color="000000"/>
              <w:right w:val="single" w:sz="4" w:space="0" w:color="000000"/>
            </w:tcBorders>
            <w:vAlign w:val="center"/>
          </w:tcPr>
          <w:p w14:paraId="558EAF86" w14:textId="0706A85B" w:rsidR="00422723" w:rsidRPr="00585794"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Polk Valley Run east and west of Main Street - This shallow stream corridor frequently overruns its banks, causing significant damage to neighboring properties. In addition, the Borough Authority’s sewer pumping station is often flooded. Long-term channelization of the stream corridor and re- construction of the culvert under Main Street is needed to expand the</w:t>
            </w:r>
            <w:r>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streams capacity and contain flows</w:t>
            </w:r>
            <w:r>
              <w:rPr>
                <w:rFonts w:ascii="Arial" w:hAnsi="Arial" w:cs="Arial"/>
                <w:color w:val="767171" w:themeColor="background2" w:themeShade="80"/>
                <w:sz w:val="20"/>
                <w:szCs w:val="20"/>
              </w:rPr>
              <w:t>.</w:t>
            </w:r>
          </w:p>
        </w:tc>
        <w:tc>
          <w:tcPr>
            <w:tcW w:w="1284" w:type="dxa"/>
            <w:tcBorders>
              <w:top w:val="single" w:sz="4" w:space="0" w:color="000000"/>
              <w:left w:val="single" w:sz="4" w:space="0" w:color="000000"/>
              <w:bottom w:val="single" w:sz="4" w:space="0" w:color="000000"/>
              <w:right w:val="single" w:sz="4" w:space="0" w:color="000000"/>
            </w:tcBorders>
            <w:vAlign w:val="center"/>
          </w:tcPr>
          <w:p w14:paraId="77BE9554" w14:textId="0C0A2B1A" w:rsidR="00422723" w:rsidRPr="00D24CCF" w:rsidRDefault="00E744A1" w:rsidP="00E744A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r w:rsidR="002C7128">
              <w:rPr>
                <w:rFonts w:ascii="Arial" w:hAnsi="Arial" w:cs="Arial"/>
                <w:color w:val="767171" w:themeColor="background2" w:themeShade="80"/>
                <w:sz w:val="20"/>
                <w:szCs w:val="20"/>
              </w:rPr>
              <w:t>6</w:t>
            </w:r>
          </w:p>
        </w:tc>
        <w:tc>
          <w:tcPr>
            <w:tcW w:w="1350" w:type="dxa"/>
            <w:tcBorders>
              <w:top w:val="single" w:sz="4" w:space="0" w:color="000000"/>
              <w:left w:val="single" w:sz="4" w:space="0" w:color="000000"/>
              <w:bottom w:val="single" w:sz="4" w:space="0" w:color="000000"/>
              <w:right w:val="single" w:sz="4" w:space="0" w:color="000000"/>
            </w:tcBorders>
            <w:vAlign w:val="center"/>
          </w:tcPr>
          <w:p w14:paraId="6F4695BE" w14:textId="1B968024"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vAlign w:val="center"/>
          </w:tcPr>
          <w:p w14:paraId="01EB992E" w14:textId="02411F9C"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466036A1" w14:textId="1B4791DB" w:rsidR="00422723" w:rsidRPr="00D24CCF" w:rsidRDefault="002C7128" w:rsidP="00D24C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vAlign w:val="center"/>
          </w:tcPr>
          <w:p w14:paraId="062CACCB" w14:textId="0CF17191"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vAlign w:val="center"/>
          </w:tcPr>
          <w:p w14:paraId="43ED8D9A" w14:textId="03965C41" w:rsidR="00422723" w:rsidRPr="00D24CCF" w:rsidRDefault="00422723" w:rsidP="00D24CCF">
            <w:pPr>
              <w:ind w:hanging="17"/>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FEMA Mitigation Grants with local budget for cost share</w:t>
            </w:r>
          </w:p>
        </w:tc>
        <w:tc>
          <w:tcPr>
            <w:tcW w:w="1621" w:type="dxa"/>
            <w:tcBorders>
              <w:top w:val="single" w:sz="4" w:space="0" w:color="000000"/>
              <w:left w:val="single" w:sz="4" w:space="0" w:color="000000"/>
              <w:bottom w:val="single" w:sz="4" w:space="0" w:color="000000"/>
              <w:right w:val="single" w:sz="4" w:space="0" w:color="000000"/>
            </w:tcBorders>
            <w:vAlign w:val="center"/>
          </w:tcPr>
          <w:p w14:paraId="46408A47" w14:textId="255CA0A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Hellertown Borough (with support from private, Borough Authority, PennDOT)</w:t>
            </w:r>
          </w:p>
        </w:tc>
        <w:tc>
          <w:tcPr>
            <w:tcW w:w="1652" w:type="dxa"/>
            <w:tcBorders>
              <w:top w:val="single" w:sz="4" w:space="0" w:color="000000"/>
              <w:left w:val="single" w:sz="4" w:space="0" w:color="000000"/>
              <w:bottom w:val="single" w:sz="4" w:space="0" w:color="000000"/>
              <w:right w:val="single" w:sz="4" w:space="0" w:color="000000"/>
            </w:tcBorders>
            <w:vAlign w:val="center"/>
          </w:tcPr>
          <w:p w14:paraId="3505943E" w14:textId="616A416A"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Long-term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68289DB0" w14:textId="6C61215A"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1689A791" w14:textId="77777777" w:rsidTr="00B322CC">
        <w:tc>
          <w:tcPr>
            <w:tcW w:w="540" w:type="dxa"/>
            <w:shd w:val="clear" w:color="auto" w:fill="E7E6E6" w:themeFill="background2"/>
            <w:vAlign w:val="center"/>
          </w:tcPr>
          <w:p w14:paraId="32E5EFDF" w14:textId="77777777" w:rsidR="00422723" w:rsidRDefault="00422723" w:rsidP="00585794">
            <w:pPr>
              <w:jc w:val="center"/>
              <w:rPr>
                <w:rFonts w:ascii="Arial" w:hAnsi="Arial" w:cs="Arial"/>
                <w:b/>
                <w:sz w:val="20"/>
              </w:rPr>
            </w:pPr>
            <w:r>
              <w:rPr>
                <w:rFonts w:ascii="Arial" w:hAnsi="Arial" w:cs="Arial"/>
                <w:b/>
                <w:sz w:val="20"/>
              </w:rPr>
              <w:t>4</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6C048A" w14:textId="77777777" w:rsidR="00422723" w:rsidRPr="009F1F75"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Easton Road and Cherry Lane Stormwater - Recent </w:t>
            </w:r>
            <w:r w:rsidRPr="009F1F75">
              <w:rPr>
                <w:rFonts w:ascii="Arial" w:hAnsi="Arial" w:cs="Arial"/>
                <w:color w:val="767171" w:themeColor="background2" w:themeShade="80"/>
                <w:sz w:val="20"/>
                <w:szCs w:val="20"/>
              </w:rPr>
              <w:lastRenderedPageBreak/>
              <w:t xml:space="preserve">development of the downstream area, outside the Borough, has restricted stormwater flow from this upper drainage area. The result has been flooding of the drainage channel and neighboring streets. Easton Road is the only other north/east bound road exiting the Borough, except Main Street. As a result, it is vital this roadway </w:t>
            </w:r>
            <w:proofErr w:type="gramStart"/>
            <w:r w:rsidRPr="009F1F75">
              <w:rPr>
                <w:rFonts w:ascii="Arial" w:hAnsi="Arial" w:cs="Arial"/>
                <w:color w:val="767171" w:themeColor="background2" w:themeShade="80"/>
                <w:sz w:val="20"/>
                <w:szCs w:val="20"/>
              </w:rPr>
              <w:t>remain clear and passable at all times</w:t>
            </w:r>
            <w:proofErr w:type="gramEnd"/>
            <w:r w:rsidRPr="009F1F75">
              <w:rPr>
                <w:rFonts w:ascii="Arial" w:hAnsi="Arial" w:cs="Arial"/>
                <w:color w:val="767171" w:themeColor="background2" w:themeShade="80"/>
                <w:sz w:val="20"/>
                <w:szCs w:val="20"/>
              </w:rPr>
              <w:t xml:space="preserve">. Expanded stormwater improvements are required to capture and convey stormwater off the street and into the system downstream. In addition, temporary above and below grade storage </w:t>
            </w:r>
            <w:proofErr w:type="gramStart"/>
            <w:r w:rsidRPr="009F1F75">
              <w:rPr>
                <w:rFonts w:ascii="Arial" w:hAnsi="Arial" w:cs="Arial"/>
                <w:color w:val="767171" w:themeColor="background2" w:themeShade="80"/>
                <w:sz w:val="20"/>
                <w:szCs w:val="20"/>
              </w:rPr>
              <w:t>is</w:t>
            </w:r>
            <w:proofErr w:type="gramEnd"/>
          </w:p>
          <w:p w14:paraId="5DEE0775" w14:textId="7FF6E737" w:rsidR="00422723" w:rsidRPr="00585794" w:rsidRDefault="00422723" w:rsidP="009F1F75">
            <w:pPr>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needed to prevent flooding surges.</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5239A8" w14:textId="1AED9811" w:rsidR="00422723" w:rsidRPr="00D24CCF" w:rsidRDefault="0044514C" w:rsidP="00E744A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15</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6B508D8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7C9D3D71"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AD2BF15" w:rsidR="00422723" w:rsidRPr="00D24CCF" w:rsidRDefault="0044514C" w:rsidP="00D24C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6287BDB3"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44E38E6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 xml:space="preserve">FEMA Mitigation Grants </w:t>
            </w:r>
            <w:r w:rsidRPr="00D24CCF">
              <w:rPr>
                <w:rFonts w:ascii="Arial" w:hAnsi="Arial" w:cs="Arial"/>
                <w:color w:val="767171" w:themeColor="background2" w:themeShade="80"/>
                <w:sz w:val="20"/>
                <w:szCs w:val="20"/>
              </w:rPr>
              <w:lastRenderedPageBreak/>
              <w:t>with local budget for cost share</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5195F6D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lastRenderedPageBreak/>
              <w:t xml:space="preserve">Hellertown Borough (with support from </w:t>
            </w:r>
            <w:r w:rsidRPr="00D24CCF">
              <w:rPr>
                <w:rFonts w:ascii="Arial" w:hAnsi="Arial" w:cs="Arial"/>
                <w:color w:val="767171" w:themeColor="background2" w:themeShade="80"/>
                <w:sz w:val="20"/>
                <w:szCs w:val="20"/>
              </w:rPr>
              <w:lastRenderedPageBreak/>
              <w:t>PennDOT, City of Bethlehem private)</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A80B745"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lastRenderedPageBreak/>
              <w:t>Long-term (depending on funding)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4CC1018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64402DBA" w14:textId="77777777" w:rsidTr="00B322CC">
        <w:tc>
          <w:tcPr>
            <w:tcW w:w="540" w:type="dxa"/>
            <w:shd w:val="clear" w:color="auto" w:fill="FFFFFF" w:themeFill="background1"/>
            <w:vAlign w:val="center"/>
          </w:tcPr>
          <w:p w14:paraId="39EE278A" w14:textId="77777777" w:rsidR="00422723" w:rsidRDefault="00422723" w:rsidP="00585794">
            <w:pPr>
              <w:jc w:val="center"/>
              <w:rPr>
                <w:rFonts w:ascii="Arial" w:hAnsi="Arial" w:cs="Arial"/>
                <w:b/>
                <w:sz w:val="20"/>
              </w:rPr>
            </w:pPr>
            <w:r>
              <w:rPr>
                <w:rFonts w:ascii="Arial" w:hAnsi="Arial" w:cs="Arial"/>
                <w:b/>
                <w:sz w:val="20"/>
              </w:rPr>
              <w:t>5</w:t>
            </w:r>
          </w:p>
        </w:tc>
        <w:tc>
          <w:tcPr>
            <w:tcW w:w="2316" w:type="dxa"/>
            <w:tcBorders>
              <w:top w:val="single" w:sz="4" w:space="0" w:color="000000"/>
              <w:left w:val="single" w:sz="4" w:space="0" w:color="000000"/>
              <w:bottom w:val="single" w:sz="4" w:space="0" w:color="000000"/>
              <w:right w:val="single" w:sz="4" w:space="0" w:color="000000"/>
            </w:tcBorders>
            <w:vAlign w:val="center"/>
          </w:tcPr>
          <w:p w14:paraId="28EC1BDD" w14:textId="77777777"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Stormwater Improvements - The Borough Hall, public works facility &amp; police station, neighboring private properties, state, &amp; Borough streets of Water, Main </w:t>
            </w:r>
            <w:r w:rsidRPr="009F1F75">
              <w:rPr>
                <w:rFonts w:ascii="Arial" w:hAnsi="Arial" w:cs="Arial"/>
                <w:color w:val="767171" w:themeColor="background2" w:themeShade="80"/>
                <w:sz w:val="20"/>
              </w:rPr>
              <w:lastRenderedPageBreak/>
              <w:t>&amp; Front Street flood to a condition of being impassable. The floods &amp; street closures create significant life &amp; safety concerns for the community during heavy rainfall events. Closure of State Route 412 (Main Street) cuts off a main north-south route for local &amp; regional residents looking to reach Interstate I78 &amp; the City of Bethlehem.</w:t>
            </w:r>
          </w:p>
          <w:p w14:paraId="04F5AE2D" w14:textId="77777777" w:rsidR="00422723" w:rsidRPr="009F1F75" w:rsidRDefault="00422723" w:rsidP="009F1F75">
            <w:pPr>
              <w:ind w:right="35"/>
              <w:rPr>
                <w:rFonts w:ascii="Arial" w:hAnsi="Arial" w:cs="Arial"/>
                <w:color w:val="767171" w:themeColor="background2" w:themeShade="80"/>
                <w:sz w:val="20"/>
              </w:rPr>
            </w:pPr>
            <w:proofErr w:type="gramStart"/>
            <w:r w:rsidRPr="009F1F75">
              <w:rPr>
                <w:rFonts w:ascii="Arial" w:hAnsi="Arial" w:cs="Arial"/>
                <w:color w:val="767171" w:themeColor="background2" w:themeShade="80"/>
                <w:sz w:val="20"/>
              </w:rPr>
              <w:t>Water Street,</w:t>
            </w:r>
            <w:proofErr w:type="gramEnd"/>
            <w:r w:rsidRPr="009F1F75">
              <w:rPr>
                <w:rFonts w:ascii="Arial" w:hAnsi="Arial" w:cs="Arial"/>
                <w:color w:val="767171" w:themeColor="background2" w:themeShade="80"/>
                <w:sz w:val="20"/>
              </w:rPr>
              <w:t xml:space="preserve"> is one of only two east- west routes, which provide possible evacuation routes for Borough residents to higher elevations. The Borough’s main stormwater system is a combination of inlets &amp; pipes which outlet &amp; utilizes the Silver Creek as the main trunk line to the Saucon Creek. Almost 60% of the Borough, which includes the most densely developed area, surrounds </w:t>
            </w:r>
            <w:proofErr w:type="gramStart"/>
            <w:r w:rsidRPr="009F1F75">
              <w:rPr>
                <w:rFonts w:ascii="Arial" w:hAnsi="Arial" w:cs="Arial"/>
                <w:color w:val="767171" w:themeColor="background2" w:themeShade="80"/>
                <w:sz w:val="20"/>
              </w:rPr>
              <w:t>the Silver</w:t>
            </w:r>
            <w:proofErr w:type="gramEnd"/>
            <w:r w:rsidRPr="009F1F75">
              <w:rPr>
                <w:rFonts w:ascii="Arial" w:hAnsi="Arial" w:cs="Arial"/>
                <w:color w:val="767171" w:themeColor="background2" w:themeShade="80"/>
                <w:sz w:val="20"/>
              </w:rPr>
              <w:t xml:space="preserve"> Creek &amp; uses this </w:t>
            </w:r>
            <w:r w:rsidRPr="009F1F75">
              <w:rPr>
                <w:rFonts w:ascii="Arial" w:hAnsi="Arial" w:cs="Arial"/>
                <w:color w:val="767171" w:themeColor="background2" w:themeShade="80"/>
                <w:sz w:val="20"/>
              </w:rPr>
              <w:lastRenderedPageBreak/>
              <w:t>corridor to carry away stormwater flows.</w:t>
            </w:r>
          </w:p>
          <w:p w14:paraId="6027B35C" w14:textId="77777777"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The Borough proposes to make </w:t>
            </w:r>
            <w:proofErr w:type="gramStart"/>
            <w:r w:rsidRPr="009F1F75">
              <w:rPr>
                <w:rFonts w:ascii="Arial" w:hAnsi="Arial" w:cs="Arial"/>
                <w:color w:val="767171" w:themeColor="background2" w:themeShade="80"/>
                <w:sz w:val="20"/>
              </w:rPr>
              <w:t>a number of</w:t>
            </w:r>
            <w:proofErr w:type="gramEnd"/>
            <w:r w:rsidRPr="009F1F75">
              <w:rPr>
                <w:rFonts w:ascii="Arial" w:hAnsi="Arial" w:cs="Arial"/>
                <w:color w:val="767171" w:themeColor="background2" w:themeShade="80"/>
                <w:sz w:val="20"/>
              </w:rPr>
              <w:t xml:space="preserve"> improvements to the stormwater system, which will alleviate the volume of stormwater reaching </w:t>
            </w:r>
            <w:proofErr w:type="gramStart"/>
            <w:r w:rsidRPr="009F1F75">
              <w:rPr>
                <w:rFonts w:ascii="Arial" w:hAnsi="Arial" w:cs="Arial"/>
                <w:color w:val="767171" w:themeColor="background2" w:themeShade="80"/>
                <w:sz w:val="20"/>
              </w:rPr>
              <w:t>the Silver</w:t>
            </w:r>
            <w:proofErr w:type="gramEnd"/>
            <w:r w:rsidRPr="009F1F75">
              <w:rPr>
                <w:rFonts w:ascii="Arial" w:hAnsi="Arial" w:cs="Arial"/>
                <w:color w:val="767171" w:themeColor="background2" w:themeShade="80"/>
                <w:sz w:val="20"/>
              </w:rPr>
              <w:t xml:space="preserve"> Creek. Several by-pass stormwater systems would be constructed to capture &amp; convey upstream neighborhoods, &amp; </w:t>
            </w:r>
            <w:proofErr w:type="gramStart"/>
            <w:r w:rsidRPr="009F1F75">
              <w:rPr>
                <w:rFonts w:ascii="Arial" w:hAnsi="Arial" w:cs="Arial"/>
                <w:color w:val="767171" w:themeColor="background2" w:themeShade="80"/>
                <w:sz w:val="20"/>
              </w:rPr>
              <w:t>convey</w:t>
            </w:r>
            <w:proofErr w:type="gramEnd"/>
          </w:p>
          <w:p w14:paraId="006FA603" w14:textId="6E18C768" w:rsidR="00422723" w:rsidRPr="00585794"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them directly to the Saucon Creek.</w:t>
            </w:r>
          </w:p>
        </w:tc>
        <w:tc>
          <w:tcPr>
            <w:tcW w:w="1284" w:type="dxa"/>
            <w:tcBorders>
              <w:top w:val="single" w:sz="4" w:space="0" w:color="000000"/>
              <w:left w:val="single" w:sz="4" w:space="0" w:color="000000"/>
              <w:bottom w:val="single" w:sz="4" w:space="0" w:color="000000"/>
              <w:right w:val="single" w:sz="4" w:space="0" w:color="000000"/>
            </w:tcBorders>
            <w:vAlign w:val="center"/>
          </w:tcPr>
          <w:p w14:paraId="2FC4FCDB" w14:textId="7DA8AB36" w:rsidR="00422723" w:rsidRPr="00D24CCF" w:rsidRDefault="00AB26E5" w:rsidP="004451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14</w:t>
            </w:r>
          </w:p>
        </w:tc>
        <w:tc>
          <w:tcPr>
            <w:tcW w:w="1350" w:type="dxa"/>
            <w:tcBorders>
              <w:top w:val="single" w:sz="4" w:space="0" w:color="000000"/>
              <w:left w:val="single" w:sz="4" w:space="0" w:color="000000"/>
              <w:bottom w:val="single" w:sz="4" w:space="0" w:color="000000"/>
              <w:right w:val="single" w:sz="4" w:space="0" w:color="000000"/>
            </w:tcBorders>
            <w:vAlign w:val="center"/>
          </w:tcPr>
          <w:p w14:paraId="03DB584C" w14:textId="1DB12429"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vAlign w:val="center"/>
          </w:tcPr>
          <w:p w14:paraId="10D71ADA" w14:textId="464BB90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272DDC5D" w14:textId="632924EA" w:rsidR="00422723" w:rsidRPr="00D24CCF" w:rsidRDefault="00AB26E5" w:rsidP="00D24C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256B93FC" w14:textId="50680CCA"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vAlign w:val="center"/>
          </w:tcPr>
          <w:p w14:paraId="21341CAF" w14:textId="0A66D8C1"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FEMA Mitigation Grants with local budget for cost share</w:t>
            </w:r>
          </w:p>
        </w:tc>
        <w:tc>
          <w:tcPr>
            <w:tcW w:w="1621" w:type="dxa"/>
            <w:tcBorders>
              <w:top w:val="single" w:sz="4" w:space="0" w:color="000000"/>
              <w:left w:val="single" w:sz="4" w:space="0" w:color="000000"/>
              <w:bottom w:val="single" w:sz="4" w:space="0" w:color="000000"/>
              <w:right w:val="single" w:sz="4" w:space="0" w:color="000000"/>
            </w:tcBorders>
            <w:vAlign w:val="center"/>
          </w:tcPr>
          <w:p w14:paraId="41EB2969" w14:textId="32B96697"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Hellertown Borough (with support from PennDOT)</w:t>
            </w:r>
          </w:p>
        </w:tc>
        <w:tc>
          <w:tcPr>
            <w:tcW w:w="1652" w:type="dxa"/>
            <w:tcBorders>
              <w:top w:val="single" w:sz="4" w:space="0" w:color="000000"/>
              <w:left w:val="single" w:sz="4" w:space="0" w:color="000000"/>
              <w:bottom w:val="single" w:sz="4" w:space="0" w:color="000000"/>
              <w:right w:val="single" w:sz="4" w:space="0" w:color="000000"/>
            </w:tcBorders>
            <w:vAlign w:val="center"/>
          </w:tcPr>
          <w:p w14:paraId="2858CA32" w14:textId="4CD04E9E"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Long-term (depending upon funding)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7151A552" w14:textId="730EB12F"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14273B02" w14:textId="77777777" w:rsidTr="00B322CC">
        <w:tc>
          <w:tcPr>
            <w:tcW w:w="540" w:type="dxa"/>
            <w:shd w:val="clear" w:color="auto" w:fill="E7E6E6" w:themeFill="background2"/>
            <w:vAlign w:val="center"/>
          </w:tcPr>
          <w:p w14:paraId="70ABB004" w14:textId="44A60544" w:rsidR="00422723" w:rsidRDefault="00422723" w:rsidP="00620082">
            <w:pPr>
              <w:jc w:val="center"/>
              <w:rPr>
                <w:rFonts w:ascii="Arial" w:hAnsi="Arial" w:cs="Arial"/>
                <w:b/>
                <w:sz w:val="20"/>
              </w:rPr>
            </w:pPr>
            <w:r>
              <w:rPr>
                <w:rFonts w:ascii="Arial" w:hAnsi="Arial" w:cs="Arial"/>
                <w:b/>
                <w:sz w:val="20"/>
              </w:rPr>
              <w:lastRenderedPageBreak/>
              <w:t>6</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01948B" w14:textId="77777777"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Stormwater System Maintenance - Annual maintenance of the system is required to remove sediment, </w:t>
            </w:r>
            <w:proofErr w:type="gramStart"/>
            <w:r w:rsidRPr="009F1F75">
              <w:rPr>
                <w:rFonts w:ascii="Arial" w:hAnsi="Arial" w:cs="Arial"/>
                <w:color w:val="767171" w:themeColor="background2" w:themeShade="80"/>
                <w:sz w:val="20"/>
              </w:rPr>
              <w:t>debris</w:t>
            </w:r>
            <w:proofErr w:type="gramEnd"/>
            <w:r w:rsidRPr="009F1F75">
              <w:rPr>
                <w:rFonts w:ascii="Arial" w:hAnsi="Arial" w:cs="Arial"/>
                <w:color w:val="767171" w:themeColor="background2" w:themeShade="80"/>
                <w:sz w:val="20"/>
              </w:rPr>
              <w:t xml:space="preserve"> and trash, which collected in the stormwater inlets, pipes and stream corridors. This material, if not removed, reduces </w:t>
            </w:r>
            <w:proofErr w:type="gramStart"/>
            <w:r w:rsidRPr="009F1F75">
              <w:rPr>
                <w:rFonts w:ascii="Arial" w:hAnsi="Arial" w:cs="Arial"/>
                <w:color w:val="767171" w:themeColor="background2" w:themeShade="80"/>
                <w:sz w:val="20"/>
              </w:rPr>
              <w:t>capacity</w:t>
            </w:r>
            <w:proofErr w:type="gramEnd"/>
            <w:r w:rsidRPr="009F1F75">
              <w:rPr>
                <w:rFonts w:ascii="Arial" w:hAnsi="Arial" w:cs="Arial"/>
                <w:color w:val="767171" w:themeColor="background2" w:themeShade="80"/>
                <w:sz w:val="20"/>
              </w:rPr>
              <w:t xml:space="preserve"> and </w:t>
            </w:r>
            <w:proofErr w:type="gramStart"/>
            <w:r w:rsidRPr="009F1F75">
              <w:rPr>
                <w:rFonts w:ascii="Arial" w:hAnsi="Arial" w:cs="Arial"/>
                <w:color w:val="767171" w:themeColor="background2" w:themeShade="80"/>
                <w:sz w:val="20"/>
              </w:rPr>
              <w:t>increased</w:t>
            </w:r>
            <w:proofErr w:type="gramEnd"/>
            <w:r w:rsidRPr="009F1F75">
              <w:rPr>
                <w:rFonts w:ascii="Arial" w:hAnsi="Arial" w:cs="Arial"/>
                <w:color w:val="767171" w:themeColor="background2" w:themeShade="80"/>
                <w:sz w:val="20"/>
              </w:rPr>
              <w:t xml:space="preserve"> potential local and surrounding area flooding. Following larger events, cleanup of the deposited debris is</w:t>
            </w:r>
          </w:p>
          <w:p w14:paraId="058C7EA5" w14:textId="6CAC67C5" w:rsidR="00422723" w:rsidRPr="00585794"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lastRenderedPageBreak/>
              <w:t>required.</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CC9670" w14:textId="306ECE48" w:rsidR="00422723" w:rsidRPr="00D24CCF" w:rsidRDefault="00AB26E5" w:rsidP="00AB26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14</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3991FE11"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4C9491BC"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BF41544"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266CD4A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Medium</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31B7B00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Annual Borough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42136C6C"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Hellertown Borough (with support from PennDOT, City of Bethlehem private)</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15B7019"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C470365"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29E095A6" w14:textId="77777777" w:rsidTr="00B322CC">
        <w:tc>
          <w:tcPr>
            <w:tcW w:w="540" w:type="dxa"/>
            <w:shd w:val="clear" w:color="auto" w:fill="FFFFFF" w:themeFill="background1"/>
            <w:vAlign w:val="center"/>
          </w:tcPr>
          <w:p w14:paraId="01BE30C6" w14:textId="49A31A8F" w:rsidR="00422723" w:rsidRDefault="00422723" w:rsidP="00620082">
            <w:pPr>
              <w:jc w:val="center"/>
              <w:rPr>
                <w:rFonts w:ascii="Arial" w:hAnsi="Arial" w:cs="Arial"/>
                <w:b/>
                <w:sz w:val="20"/>
              </w:rPr>
            </w:pPr>
            <w:r>
              <w:rPr>
                <w:rFonts w:ascii="Arial" w:hAnsi="Arial" w:cs="Arial"/>
                <w:b/>
                <w:sz w:val="20"/>
              </w:rPr>
              <w:t>7</w:t>
            </w:r>
          </w:p>
        </w:tc>
        <w:tc>
          <w:tcPr>
            <w:tcW w:w="2316" w:type="dxa"/>
            <w:tcBorders>
              <w:top w:val="single" w:sz="4" w:space="0" w:color="000000"/>
              <w:left w:val="single" w:sz="4" w:space="0" w:color="000000"/>
              <w:bottom w:val="single" w:sz="4" w:space="0" w:color="000000"/>
              <w:right w:val="single" w:sz="4" w:space="0" w:color="000000"/>
            </w:tcBorders>
          </w:tcPr>
          <w:p w14:paraId="50680A1B" w14:textId="77777777"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Retrofit structures located in hazard- prone areas to protect structures from future damage, with repetitive loss and severe repetitive loss properties as priority. Specifically identified are the following:</w:t>
            </w:r>
          </w:p>
          <w:p w14:paraId="42589FA0" w14:textId="3786D006"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w:t>
            </w:r>
            <w:proofErr w:type="spellStart"/>
            <w:r w:rsidRPr="009F1F75">
              <w:rPr>
                <w:rFonts w:ascii="Arial" w:hAnsi="Arial" w:cs="Arial"/>
                <w:color w:val="767171" w:themeColor="background2" w:themeShade="80"/>
                <w:sz w:val="20"/>
              </w:rPr>
              <w:t>Rentzheimer</w:t>
            </w:r>
            <w:proofErr w:type="spellEnd"/>
            <w:r w:rsidRPr="009F1F75">
              <w:rPr>
                <w:rFonts w:ascii="Arial" w:hAnsi="Arial" w:cs="Arial"/>
                <w:color w:val="767171" w:themeColor="background2" w:themeShade="80"/>
                <w:sz w:val="20"/>
              </w:rPr>
              <w:t xml:space="preserve"> Street Bridge</w:t>
            </w:r>
          </w:p>
          <w:p w14:paraId="5CF09397" w14:textId="49E754F7"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-Northampton Street Bridge</w:t>
            </w:r>
          </w:p>
          <w:p w14:paraId="145AF93A" w14:textId="4AB358F4"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-Main Street Culvert (Silver Creek)</w:t>
            </w:r>
          </w:p>
          <w:p w14:paraId="0117D2BB" w14:textId="5D685E95"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-Harris Street Bridge</w:t>
            </w:r>
          </w:p>
          <w:p w14:paraId="09FC0D4E" w14:textId="08016116"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-Front Street Bridge</w:t>
            </w:r>
          </w:p>
          <w:p w14:paraId="259713C0" w14:textId="37F62C22"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-Main Street Bridge (Polk Valley Stream)</w:t>
            </w:r>
          </w:p>
          <w:p w14:paraId="2FDD6463" w14:textId="7A07F575"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-Water Street Bridge</w:t>
            </w:r>
          </w:p>
          <w:p w14:paraId="5B60EB90" w14:textId="1E6072EE" w:rsidR="00422723" w:rsidRPr="009F1F75"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 xml:space="preserve">-Rail Trail Culvert (Silver Creek) Phase 1: Identify appropriate candidates for retrofitting based on cost- effectiveness versus relocation. Phase 2: Where retrofitting is determined to be a viable option, work with property owners toward implementation of that action based on </w:t>
            </w:r>
            <w:r w:rsidRPr="009F1F75">
              <w:rPr>
                <w:rFonts w:ascii="Arial" w:hAnsi="Arial" w:cs="Arial"/>
                <w:color w:val="767171" w:themeColor="background2" w:themeShade="80"/>
                <w:sz w:val="20"/>
              </w:rPr>
              <w:lastRenderedPageBreak/>
              <w:t xml:space="preserve">available funding from FEMA and </w:t>
            </w:r>
            <w:proofErr w:type="gramStart"/>
            <w:r w:rsidRPr="009F1F75">
              <w:rPr>
                <w:rFonts w:ascii="Arial" w:hAnsi="Arial" w:cs="Arial"/>
                <w:color w:val="767171" w:themeColor="background2" w:themeShade="80"/>
                <w:sz w:val="20"/>
              </w:rPr>
              <w:t>local</w:t>
            </w:r>
            <w:proofErr w:type="gramEnd"/>
          </w:p>
          <w:p w14:paraId="7861D34C" w14:textId="3039E159" w:rsidR="00422723" w:rsidRPr="00585794" w:rsidRDefault="00422723" w:rsidP="009F1F75">
            <w:pPr>
              <w:ind w:right="35"/>
              <w:rPr>
                <w:rFonts w:ascii="Arial" w:hAnsi="Arial" w:cs="Arial"/>
                <w:color w:val="767171" w:themeColor="background2" w:themeShade="80"/>
                <w:sz w:val="20"/>
              </w:rPr>
            </w:pPr>
            <w:r w:rsidRPr="009F1F75">
              <w:rPr>
                <w:rFonts w:ascii="Arial" w:hAnsi="Arial" w:cs="Arial"/>
                <w:color w:val="767171" w:themeColor="background2" w:themeShade="80"/>
                <w:sz w:val="20"/>
              </w:rPr>
              <w:t>match availability.</w:t>
            </w:r>
          </w:p>
        </w:tc>
        <w:tc>
          <w:tcPr>
            <w:tcW w:w="1284" w:type="dxa"/>
            <w:tcBorders>
              <w:top w:val="single" w:sz="4" w:space="0" w:color="000000"/>
              <w:left w:val="single" w:sz="4" w:space="0" w:color="000000"/>
              <w:bottom w:val="single" w:sz="4" w:space="0" w:color="000000"/>
              <w:right w:val="single" w:sz="4" w:space="0" w:color="000000"/>
            </w:tcBorders>
            <w:vAlign w:val="center"/>
          </w:tcPr>
          <w:p w14:paraId="3E300FB1" w14:textId="53E45DA6" w:rsidR="00422723" w:rsidRDefault="00E16D21" w:rsidP="00AB26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1350" w:type="dxa"/>
            <w:tcBorders>
              <w:top w:val="single" w:sz="4" w:space="0" w:color="000000"/>
              <w:left w:val="single" w:sz="4" w:space="0" w:color="000000"/>
              <w:bottom w:val="single" w:sz="4" w:space="0" w:color="000000"/>
              <w:right w:val="single" w:sz="4" w:space="0" w:color="000000"/>
            </w:tcBorders>
            <w:vAlign w:val="center"/>
          </w:tcPr>
          <w:p w14:paraId="5BF413BB" w14:textId="72017D47" w:rsidR="00422723" w:rsidRPr="00D24CCF" w:rsidRDefault="00422723" w:rsidP="00D24C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w:t>
            </w:r>
            <w:r w:rsidRPr="00D24CCF">
              <w:rPr>
                <w:rFonts w:ascii="Arial" w:hAnsi="Arial" w:cs="Arial"/>
                <w:color w:val="767171" w:themeColor="background2" w:themeShade="80"/>
                <w:sz w:val="20"/>
                <w:szCs w:val="20"/>
              </w:rPr>
              <w:t xml:space="preserve"> &amp; Infrastructure</w:t>
            </w:r>
          </w:p>
        </w:tc>
        <w:tc>
          <w:tcPr>
            <w:tcW w:w="1321" w:type="dxa"/>
            <w:tcBorders>
              <w:top w:val="single" w:sz="4" w:space="0" w:color="000000"/>
              <w:left w:val="single" w:sz="4" w:space="0" w:color="000000"/>
              <w:bottom w:val="single" w:sz="4" w:space="0" w:color="000000"/>
              <w:right w:val="single" w:sz="4" w:space="0" w:color="000000"/>
            </w:tcBorders>
            <w:vAlign w:val="center"/>
          </w:tcPr>
          <w:p w14:paraId="3DA5C6C6" w14:textId="5BC4D6ED"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1BC76B9B" w14:textId="622C51D9"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vAlign w:val="center"/>
          </w:tcPr>
          <w:p w14:paraId="4C77CC56" w14:textId="0445050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vAlign w:val="center"/>
          </w:tcPr>
          <w:p w14:paraId="2AE6CD78" w14:textId="51EB3E64"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FEMA Mitigation Grant Programs and local budget (or properly owner) for cost share</w:t>
            </w:r>
          </w:p>
        </w:tc>
        <w:tc>
          <w:tcPr>
            <w:tcW w:w="1621" w:type="dxa"/>
            <w:tcBorders>
              <w:top w:val="single" w:sz="4" w:space="0" w:color="000000"/>
              <w:left w:val="single" w:sz="4" w:space="0" w:color="000000"/>
              <w:bottom w:val="single" w:sz="4" w:space="0" w:color="000000"/>
              <w:right w:val="single" w:sz="4" w:space="0" w:color="000000"/>
            </w:tcBorders>
            <w:vAlign w:val="center"/>
          </w:tcPr>
          <w:p w14:paraId="73654058" w14:textId="78E69C38"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Municipality (via Municipal Engineer/NFIP Floodplain Administrator) with support from PEMA, FEMA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0E626250" w14:textId="0BE86685"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Long-term (depending upon funding)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6F625194" w14:textId="66567BD9"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1F98F94F" w14:textId="77777777" w:rsidTr="00B322CC">
        <w:tc>
          <w:tcPr>
            <w:tcW w:w="540" w:type="dxa"/>
            <w:shd w:val="clear" w:color="auto" w:fill="E7E6E6" w:themeFill="background2"/>
            <w:vAlign w:val="center"/>
          </w:tcPr>
          <w:p w14:paraId="5C70D27C" w14:textId="4AA11D25" w:rsidR="00422723" w:rsidRDefault="00422723" w:rsidP="00620082">
            <w:pPr>
              <w:jc w:val="center"/>
              <w:rPr>
                <w:rFonts w:ascii="Arial" w:hAnsi="Arial" w:cs="Arial"/>
                <w:b/>
                <w:sz w:val="20"/>
              </w:rPr>
            </w:pPr>
            <w:r>
              <w:rPr>
                <w:rFonts w:ascii="Arial" w:hAnsi="Arial" w:cs="Arial"/>
                <w:b/>
                <w:sz w:val="20"/>
              </w:rPr>
              <w:t>8</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49F48E"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Purchase, or relocate structures located in hazard-prone areas to protect structures from future damage, with repetitive loss and severe repetitive loss properties as priority.</w:t>
            </w:r>
          </w:p>
          <w:p w14:paraId="0237F6BB"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Specifically identified are the following:</w:t>
            </w:r>
          </w:p>
          <w:p w14:paraId="38012340"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 None </w:t>
            </w:r>
            <w:proofErr w:type="gramStart"/>
            <w:r w:rsidRPr="009F1F75">
              <w:rPr>
                <w:rFonts w:ascii="Arial" w:hAnsi="Arial" w:cs="Arial"/>
                <w:color w:val="767171" w:themeColor="background2" w:themeShade="80"/>
                <w:sz w:val="20"/>
                <w:szCs w:val="20"/>
              </w:rPr>
              <w:t>at this time</w:t>
            </w:r>
            <w:proofErr w:type="gramEnd"/>
            <w:r w:rsidRPr="009F1F75">
              <w:rPr>
                <w:rFonts w:ascii="Arial" w:hAnsi="Arial" w:cs="Arial"/>
                <w:color w:val="767171" w:themeColor="background2" w:themeShade="80"/>
                <w:sz w:val="20"/>
                <w:szCs w:val="20"/>
              </w:rPr>
              <w:t>.</w:t>
            </w:r>
          </w:p>
          <w:p w14:paraId="1EB21463"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Phase 1: Identify appropriate candidates for relocation based on cost- effectiveness versus retrofitting. Phase 2: Where relocation is determined to be a viable option, work with property owners toward implementation of that action based on available funding from FEMA and </w:t>
            </w:r>
            <w:proofErr w:type="gramStart"/>
            <w:r w:rsidRPr="009F1F75">
              <w:rPr>
                <w:rFonts w:ascii="Arial" w:hAnsi="Arial" w:cs="Arial"/>
                <w:color w:val="767171" w:themeColor="background2" w:themeShade="80"/>
                <w:sz w:val="20"/>
                <w:szCs w:val="20"/>
              </w:rPr>
              <w:t>local</w:t>
            </w:r>
            <w:proofErr w:type="gramEnd"/>
          </w:p>
          <w:p w14:paraId="6F47CA0B" w14:textId="30C4E50B" w:rsidR="00422723" w:rsidRPr="00585794"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match availability.</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141D5E" w14:textId="7AE97FB2" w:rsidR="00422723" w:rsidRPr="00D24CCF" w:rsidRDefault="00E16D21" w:rsidP="00E16D2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267365C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Structure &amp; Infrastructure</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7BB014D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17E8CE54" w:rsidR="00422723" w:rsidRPr="00D24CCF" w:rsidRDefault="00E16D21" w:rsidP="00D24C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365DE0F1"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2B62EEA8"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FEMA Mitigation Grant Programs and local budget (or property owner) for cost share</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1C45A02D"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Municipality (via Municipal Engineer/NFIP Floodplain Administrator) with support from PEMA, FEMA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2C77EFB5"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Long-term (depending upon funding)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74716DDD"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Existing</w:t>
            </w:r>
          </w:p>
        </w:tc>
      </w:tr>
      <w:tr w:rsidR="00422723" w14:paraId="7AA2F599" w14:textId="77777777" w:rsidTr="00B322CC">
        <w:tc>
          <w:tcPr>
            <w:tcW w:w="540" w:type="dxa"/>
            <w:shd w:val="clear" w:color="auto" w:fill="FFFFFF" w:themeFill="background1"/>
            <w:vAlign w:val="center"/>
          </w:tcPr>
          <w:p w14:paraId="40A2DF8A" w14:textId="58B4F261" w:rsidR="00422723" w:rsidRDefault="00422723" w:rsidP="00620082">
            <w:pPr>
              <w:jc w:val="center"/>
              <w:rPr>
                <w:rFonts w:ascii="Arial" w:hAnsi="Arial" w:cs="Arial"/>
                <w:b/>
                <w:sz w:val="20"/>
              </w:rPr>
            </w:pPr>
            <w:r>
              <w:rPr>
                <w:rFonts w:ascii="Arial" w:hAnsi="Arial" w:cs="Arial"/>
                <w:b/>
                <w:sz w:val="20"/>
              </w:rPr>
              <w:t>9</w:t>
            </w:r>
          </w:p>
        </w:tc>
        <w:tc>
          <w:tcPr>
            <w:tcW w:w="2316" w:type="dxa"/>
            <w:tcBorders>
              <w:top w:val="single" w:sz="4" w:space="0" w:color="000000"/>
              <w:left w:val="single" w:sz="4" w:space="0" w:color="000000"/>
              <w:bottom w:val="single" w:sz="4" w:space="0" w:color="000000"/>
              <w:right w:val="single" w:sz="4" w:space="0" w:color="000000"/>
            </w:tcBorders>
          </w:tcPr>
          <w:p w14:paraId="4E256028"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Maintain compliance with and good- standing in the NFIP including adoption and enforcement of floodplain management requirements (e.g. </w:t>
            </w:r>
            <w:r w:rsidRPr="009F1F75">
              <w:rPr>
                <w:rFonts w:ascii="Arial" w:hAnsi="Arial" w:cs="Arial"/>
                <w:color w:val="767171" w:themeColor="background2" w:themeShade="80"/>
                <w:sz w:val="20"/>
                <w:szCs w:val="20"/>
              </w:rPr>
              <w:lastRenderedPageBreak/>
              <w:t>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as</w:t>
            </w:r>
          </w:p>
          <w:p w14:paraId="436677A4" w14:textId="0AE6B693" w:rsidR="00422723" w:rsidRPr="00585794"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Initiatives (below).</w:t>
            </w:r>
          </w:p>
        </w:tc>
        <w:tc>
          <w:tcPr>
            <w:tcW w:w="1284" w:type="dxa"/>
            <w:tcBorders>
              <w:top w:val="single" w:sz="4" w:space="0" w:color="000000"/>
              <w:left w:val="single" w:sz="4" w:space="0" w:color="000000"/>
              <w:bottom w:val="single" w:sz="4" w:space="0" w:color="000000"/>
              <w:right w:val="single" w:sz="4" w:space="0" w:color="000000"/>
            </w:tcBorders>
            <w:vAlign w:val="center"/>
          </w:tcPr>
          <w:p w14:paraId="33012D72" w14:textId="15868C8A" w:rsidR="00422723" w:rsidRPr="00D24CCF" w:rsidRDefault="00F97A42" w:rsidP="00E16D2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3</w:t>
            </w:r>
          </w:p>
        </w:tc>
        <w:tc>
          <w:tcPr>
            <w:tcW w:w="1350" w:type="dxa"/>
            <w:tcBorders>
              <w:top w:val="single" w:sz="4" w:space="0" w:color="000000"/>
              <w:left w:val="single" w:sz="4" w:space="0" w:color="000000"/>
              <w:bottom w:val="single" w:sz="4" w:space="0" w:color="000000"/>
              <w:right w:val="single" w:sz="4" w:space="0" w:color="000000"/>
            </w:tcBorders>
            <w:vAlign w:val="center"/>
          </w:tcPr>
          <w:p w14:paraId="4D08A57F" w14:textId="27AD00B7"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Local plans &amp;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5FC1C796" w14:textId="6DB1C45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2812A627" w14:textId="6C2D660C"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vAlign w:val="center"/>
          </w:tcPr>
          <w:p w14:paraId="6E7CE5C8" w14:textId="3527C59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Low-Medium</w:t>
            </w:r>
          </w:p>
        </w:tc>
        <w:tc>
          <w:tcPr>
            <w:tcW w:w="1059" w:type="dxa"/>
            <w:tcBorders>
              <w:top w:val="single" w:sz="4" w:space="0" w:color="000000"/>
              <w:left w:val="single" w:sz="4" w:space="0" w:color="000000"/>
              <w:bottom w:val="single" w:sz="4" w:space="0" w:color="000000"/>
              <w:right w:val="single" w:sz="4" w:space="0" w:color="000000"/>
            </w:tcBorders>
            <w:vAlign w:val="center"/>
          </w:tcPr>
          <w:p w14:paraId="48880BAA" w14:textId="470F028A"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263442B7" w14:textId="5193DA4C"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Municipality (via Municipal Engineer/NFIP Floodplain Administrator) with support from PEMA, ISO FEMA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3DF024AC" w14:textId="210BF4BC"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40BBAB2F" w14:textId="491A527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New &amp; Existing</w:t>
            </w:r>
          </w:p>
        </w:tc>
      </w:tr>
      <w:tr w:rsidR="00422723" w14:paraId="1CB229B0" w14:textId="77777777" w:rsidTr="00B322CC">
        <w:tc>
          <w:tcPr>
            <w:tcW w:w="540" w:type="dxa"/>
            <w:shd w:val="clear" w:color="auto" w:fill="E7E6E6" w:themeFill="background2"/>
            <w:vAlign w:val="center"/>
          </w:tcPr>
          <w:p w14:paraId="620DFBE9" w14:textId="79F5F94F" w:rsidR="00422723" w:rsidRDefault="00422723" w:rsidP="00620082">
            <w:pPr>
              <w:jc w:val="center"/>
              <w:rPr>
                <w:rFonts w:ascii="Arial" w:hAnsi="Arial" w:cs="Arial"/>
                <w:b/>
                <w:sz w:val="20"/>
              </w:rPr>
            </w:pPr>
            <w:r>
              <w:rPr>
                <w:rFonts w:ascii="Arial" w:hAnsi="Arial" w:cs="Arial"/>
                <w:b/>
                <w:sz w:val="20"/>
              </w:rPr>
              <w:t>10</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8CF2EC"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71501715"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Provide and maintain links to the HMP website, and regularly post notices on the County/municipal homepage(s) referencing the HMP webpages. Prepare and distribute </w:t>
            </w:r>
            <w:r w:rsidRPr="009F1F75">
              <w:rPr>
                <w:rFonts w:ascii="Arial" w:hAnsi="Arial" w:cs="Arial"/>
                <w:color w:val="767171" w:themeColor="background2" w:themeShade="80"/>
                <w:sz w:val="20"/>
                <w:szCs w:val="20"/>
              </w:rPr>
              <w:lastRenderedPageBreak/>
              <w:t>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w:t>
            </w:r>
          </w:p>
          <w:p w14:paraId="2892682E" w14:textId="77777777" w:rsidR="00422723" w:rsidRPr="009F1F75"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Work with neighborhood associations, civic and business groups to disseminate information on flood insurance and the availability of</w:t>
            </w:r>
          </w:p>
          <w:p w14:paraId="4D86088A" w14:textId="13B387C0" w:rsidR="00422723" w:rsidRPr="00585794" w:rsidRDefault="00422723" w:rsidP="009F1F75">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mitigation grant funding.</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526723" w14:textId="65CA567C" w:rsidR="00422723" w:rsidRPr="00D24CCF" w:rsidRDefault="00F97A42" w:rsidP="00F97A4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5AC1A7E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Education &amp; Awareness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2358794F"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All Hazards</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0890BBBF"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5207B51"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Low-Medium</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824DEC4"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66535866"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Municipality with support from Planning Partners, PEMA, FEMA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277745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28F21CB0"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N/A</w:t>
            </w:r>
          </w:p>
        </w:tc>
      </w:tr>
      <w:tr w:rsidR="00422723" w14:paraId="4E824B78" w14:textId="77777777" w:rsidTr="00B322CC">
        <w:tc>
          <w:tcPr>
            <w:tcW w:w="540" w:type="dxa"/>
            <w:shd w:val="clear" w:color="auto" w:fill="FFFFFF" w:themeFill="background1"/>
            <w:vAlign w:val="center"/>
          </w:tcPr>
          <w:p w14:paraId="57899E83" w14:textId="77961421" w:rsidR="00422723" w:rsidRDefault="00422723" w:rsidP="00620082">
            <w:pPr>
              <w:jc w:val="center"/>
              <w:rPr>
                <w:rFonts w:ascii="Arial" w:hAnsi="Arial" w:cs="Arial"/>
                <w:b/>
                <w:sz w:val="20"/>
              </w:rPr>
            </w:pPr>
            <w:r>
              <w:rPr>
                <w:rFonts w:ascii="Arial" w:hAnsi="Arial" w:cs="Arial"/>
                <w:b/>
                <w:sz w:val="20"/>
              </w:rPr>
              <w:t>11</w:t>
            </w:r>
          </w:p>
        </w:tc>
        <w:tc>
          <w:tcPr>
            <w:tcW w:w="2316" w:type="dxa"/>
            <w:tcBorders>
              <w:top w:val="single" w:sz="4" w:space="0" w:color="000000"/>
              <w:left w:val="single" w:sz="4" w:space="0" w:color="000000"/>
              <w:bottom w:val="single" w:sz="4" w:space="0" w:color="000000"/>
              <w:right w:val="single" w:sz="4" w:space="0" w:color="000000"/>
            </w:tcBorders>
            <w:vAlign w:val="center"/>
          </w:tcPr>
          <w:p w14:paraId="5592E2B4" w14:textId="6CCA289C" w:rsidR="00422723" w:rsidRPr="00585794" w:rsidRDefault="00422723" w:rsidP="00620082">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Begin and/or continue the process to adopt higher regulatory </w:t>
            </w:r>
            <w:r w:rsidRPr="009F1F75">
              <w:rPr>
                <w:rFonts w:ascii="Arial" w:hAnsi="Arial" w:cs="Arial"/>
                <w:color w:val="767171" w:themeColor="background2" w:themeShade="80"/>
                <w:sz w:val="20"/>
                <w:szCs w:val="20"/>
              </w:rPr>
              <w:lastRenderedPageBreak/>
              <w:t>standards to manage flood risk (i.e. increased freeboard, cumulative substantial damage/improvements) and sinkhole risk (e.g. carbonate bedrock standards).</w:t>
            </w:r>
          </w:p>
        </w:tc>
        <w:tc>
          <w:tcPr>
            <w:tcW w:w="1284" w:type="dxa"/>
            <w:tcBorders>
              <w:top w:val="single" w:sz="4" w:space="0" w:color="000000"/>
              <w:left w:val="single" w:sz="4" w:space="0" w:color="000000"/>
              <w:bottom w:val="single" w:sz="4" w:space="0" w:color="000000"/>
              <w:right w:val="single" w:sz="4" w:space="0" w:color="000000"/>
            </w:tcBorders>
            <w:vAlign w:val="center"/>
          </w:tcPr>
          <w:p w14:paraId="5D35291D" w14:textId="1E64B069" w:rsidR="00422723" w:rsidRPr="00D24CCF" w:rsidRDefault="00F97A42" w:rsidP="00F97A4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w:t>
            </w:r>
          </w:p>
        </w:tc>
        <w:tc>
          <w:tcPr>
            <w:tcW w:w="1350" w:type="dxa"/>
            <w:tcBorders>
              <w:top w:val="single" w:sz="4" w:space="0" w:color="000000"/>
              <w:left w:val="single" w:sz="4" w:space="0" w:color="000000"/>
              <w:bottom w:val="single" w:sz="4" w:space="0" w:color="000000"/>
              <w:right w:val="single" w:sz="4" w:space="0" w:color="000000"/>
            </w:tcBorders>
            <w:vAlign w:val="center"/>
          </w:tcPr>
          <w:p w14:paraId="7F0FE86E" w14:textId="6069FDA9"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Local plans &amp;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77FE5810" w14:textId="77777777"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Flood; Subsidence/</w:t>
            </w:r>
          </w:p>
          <w:p w14:paraId="2054CA62" w14:textId="6DF55658"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Sinkholes</w:t>
            </w:r>
          </w:p>
        </w:tc>
        <w:tc>
          <w:tcPr>
            <w:tcW w:w="972" w:type="dxa"/>
            <w:tcBorders>
              <w:top w:val="single" w:sz="4" w:space="0" w:color="000000"/>
              <w:left w:val="single" w:sz="4" w:space="0" w:color="000000"/>
              <w:bottom w:val="single" w:sz="4" w:space="0" w:color="000000"/>
              <w:right w:val="single" w:sz="4" w:space="0" w:color="000000"/>
            </w:tcBorders>
            <w:vAlign w:val="center"/>
          </w:tcPr>
          <w:p w14:paraId="6FE4E631" w14:textId="3BD11087"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vAlign w:val="center"/>
          </w:tcPr>
          <w:p w14:paraId="3B5FE8C7" w14:textId="57C56CFB"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6971E13F" w14:textId="6DC53055"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50DB2E9D" w14:textId="0E10BFDE"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 xml:space="preserve">Municipality (via Municipal Engineer/NFIP </w:t>
            </w:r>
            <w:r w:rsidRPr="00D24CCF">
              <w:rPr>
                <w:rFonts w:ascii="Arial" w:hAnsi="Arial" w:cs="Arial"/>
                <w:color w:val="767171" w:themeColor="background2" w:themeShade="80"/>
                <w:sz w:val="20"/>
                <w:szCs w:val="20"/>
              </w:rPr>
              <w:lastRenderedPageBreak/>
              <w:t>Floodplain Administrator) with support from PEMA, FEMA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03981920" w14:textId="7A9D6422"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lastRenderedPageBreak/>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7D089D2A" w14:textId="56A0525A" w:rsidR="00422723" w:rsidRPr="00D24CCF" w:rsidRDefault="00422723" w:rsidP="00D24CCF">
            <w:pPr>
              <w:jc w:val="center"/>
              <w:rPr>
                <w:rFonts w:ascii="Arial" w:hAnsi="Arial" w:cs="Arial"/>
                <w:color w:val="767171" w:themeColor="background2" w:themeShade="80"/>
                <w:sz w:val="20"/>
                <w:szCs w:val="20"/>
              </w:rPr>
            </w:pPr>
            <w:r w:rsidRPr="00D24CCF">
              <w:rPr>
                <w:rFonts w:ascii="Arial" w:hAnsi="Arial" w:cs="Arial"/>
                <w:color w:val="767171" w:themeColor="background2" w:themeShade="80"/>
                <w:sz w:val="20"/>
                <w:szCs w:val="20"/>
              </w:rPr>
              <w:t>New &amp; Existing</w:t>
            </w:r>
          </w:p>
        </w:tc>
      </w:tr>
      <w:tr w:rsidR="00422723" w14:paraId="2F6EA25B" w14:textId="77777777" w:rsidTr="00B322CC">
        <w:tc>
          <w:tcPr>
            <w:tcW w:w="540" w:type="dxa"/>
            <w:shd w:val="clear" w:color="auto" w:fill="E7E6E6" w:themeFill="background2"/>
            <w:vAlign w:val="center"/>
          </w:tcPr>
          <w:p w14:paraId="3FBC7AA0" w14:textId="2F4838C4" w:rsidR="00422723" w:rsidRDefault="00422723" w:rsidP="002E2CDD">
            <w:pPr>
              <w:jc w:val="center"/>
              <w:rPr>
                <w:rFonts w:ascii="Arial" w:hAnsi="Arial" w:cs="Arial"/>
                <w:b/>
                <w:sz w:val="20"/>
              </w:rPr>
            </w:pPr>
            <w:r>
              <w:rPr>
                <w:rFonts w:ascii="Arial" w:hAnsi="Arial" w:cs="Arial"/>
                <w:b/>
                <w:sz w:val="20"/>
              </w:rPr>
              <w:t>12</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5714E85B" w:rsidR="00422723" w:rsidRPr="00585794" w:rsidRDefault="00422723" w:rsidP="002E2CDD">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Determine if a Community Assistance Visit (CAV) or Community Assistance Contact (CAC) is needed, and schedule if needed.</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719AAC" w14:textId="17D06C10" w:rsidR="00422723" w:rsidRDefault="00F97A42" w:rsidP="00F97A4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610E33" w14:textId="04287DE0" w:rsidR="00422723" w:rsidRDefault="00422723" w:rsidP="002E2CDD">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334E5F6" w14:textId="626ABB1A"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07624A28"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7C7AA192" w:rsidR="00422723" w:rsidRPr="00D24CCF" w:rsidRDefault="00F97A42"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6E85F547"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6A8B7917"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F88975" w14:textId="77777777" w:rsidR="00422723" w:rsidRDefault="00422723" w:rsidP="002E2CDD">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24BE282B" w14:textId="77777777" w:rsidR="00422723" w:rsidRDefault="00422723" w:rsidP="002E2CDD">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E17CB38" w14:textId="77777777" w:rsidR="00422723" w:rsidRDefault="00422723" w:rsidP="002E2CDD">
            <w:pPr>
              <w:spacing w:after="1"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1DBF5C3" w14:textId="77777777" w:rsidR="00422723" w:rsidRDefault="00422723" w:rsidP="002E2CDD">
            <w:pPr>
              <w:ind w:lef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464C47AE" w14:textId="4E70328C"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87FE172"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0959FDC8"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6BFC7E03" w14:textId="77777777" w:rsidTr="00B322CC">
        <w:tc>
          <w:tcPr>
            <w:tcW w:w="540" w:type="dxa"/>
            <w:shd w:val="clear" w:color="auto" w:fill="FFFFFF" w:themeFill="background1"/>
            <w:vAlign w:val="center"/>
          </w:tcPr>
          <w:p w14:paraId="788D54A1" w14:textId="747480DC" w:rsidR="00422723" w:rsidRDefault="00422723" w:rsidP="002E2CDD">
            <w:pPr>
              <w:jc w:val="center"/>
              <w:rPr>
                <w:rFonts w:ascii="Arial" w:hAnsi="Arial" w:cs="Arial"/>
                <w:b/>
                <w:sz w:val="20"/>
              </w:rPr>
            </w:pPr>
            <w:r>
              <w:rPr>
                <w:rFonts w:ascii="Arial" w:hAnsi="Arial" w:cs="Arial"/>
                <w:b/>
                <w:sz w:val="20"/>
              </w:rPr>
              <w:t>13</w:t>
            </w:r>
          </w:p>
        </w:tc>
        <w:tc>
          <w:tcPr>
            <w:tcW w:w="2316" w:type="dxa"/>
            <w:tcBorders>
              <w:top w:val="single" w:sz="4" w:space="0" w:color="000000"/>
              <w:left w:val="single" w:sz="4" w:space="0" w:color="000000"/>
              <w:bottom w:val="single" w:sz="4" w:space="0" w:color="000000"/>
              <w:right w:val="single" w:sz="4" w:space="0" w:color="000000"/>
            </w:tcBorders>
            <w:vAlign w:val="center"/>
          </w:tcPr>
          <w:p w14:paraId="3CA52EB6" w14:textId="77777777" w:rsidR="00422723" w:rsidRPr="009F1F75" w:rsidRDefault="00422723" w:rsidP="002E2CDD">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w:t>
            </w:r>
          </w:p>
          <w:p w14:paraId="60F4A763" w14:textId="27FDCEFD" w:rsidR="00422723" w:rsidRPr="00585794" w:rsidRDefault="00422723" w:rsidP="002E2CDD">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FEMA Benefit-Cost Analysis.</w:t>
            </w:r>
          </w:p>
        </w:tc>
        <w:tc>
          <w:tcPr>
            <w:tcW w:w="1284" w:type="dxa"/>
            <w:tcBorders>
              <w:top w:val="single" w:sz="4" w:space="0" w:color="000000"/>
              <w:left w:val="single" w:sz="4" w:space="0" w:color="000000"/>
              <w:bottom w:val="single" w:sz="4" w:space="0" w:color="000000"/>
              <w:right w:val="single" w:sz="4" w:space="0" w:color="000000"/>
            </w:tcBorders>
            <w:vAlign w:val="center"/>
          </w:tcPr>
          <w:p w14:paraId="517E9536" w14:textId="1CF22F39" w:rsidR="00422723" w:rsidRDefault="00981545" w:rsidP="00F97A4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1350" w:type="dxa"/>
            <w:tcBorders>
              <w:top w:val="single" w:sz="4" w:space="0" w:color="000000"/>
              <w:left w:val="single" w:sz="4" w:space="0" w:color="000000"/>
              <w:bottom w:val="single" w:sz="4" w:space="0" w:color="000000"/>
              <w:right w:val="single" w:sz="4" w:space="0" w:color="000000"/>
            </w:tcBorders>
            <w:vAlign w:val="center"/>
          </w:tcPr>
          <w:p w14:paraId="5B8D93DF" w14:textId="7E95BCF2" w:rsidR="00422723" w:rsidRDefault="00422723" w:rsidP="002E2CDD">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4C66765" w14:textId="616EC8FF"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6A794CC7" w14:textId="153E5482"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4A836C3F" w14:textId="499C90C1" w:rsidR="00422723" w:rsidRPr="00D24CCF" w:rsidRDefault="00981545"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2EDC93B1" w14:textId="28A58D07"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5F1AA8DE" w14:textId="50647DB2"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66C30E3A" w14:textId="77777777" w:rsidR="00422723" w:rsidRDefault="00422723" w:rsidP="002E2CDD">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405A7A7" w14:textId="77777777" w:rsidR="00422723" w:rsidRDefault="00422723" w:rsidP="002E2CDD">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1CCD3600" w14:textId="47FD90AD"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1652" w:type="dxa"/>
            <w:tcBorders>
              <w:top w:val="single" w:sz="4" w:space="0" w:color="000000"/>
              <w:left w:val="single" w:sz="4" w:space="0" w:color="000000"/>
              <w:bottom w:val="single" w:sz="4" w:space="0" w:color="000000"/>
              <w:right w:val="single" w:sz="4" w:space="0" w:color="000000"/>
            </w:tcBorders>
            <w:vAlign w:val="center"/>
          </w:tcPr>
          <w:p w14:paraId="64DE9A66" w14:textId="77777777" w:rsidR="00422723" w:rsidRDefault="00422723" w:rsidP="002E2CDD">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79D6051" w14:textId="4AD62321"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3B84AD63" w14:textId="0D759CE7" w:rsidR="00422723" w:rsidRPr="00D24CCF" w:rsidRDefault="00422723" w:rsidP="002E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4D90822A" w14:textId="77777777" w:rsidTr="00B322CC">
        <w:tc>
          <w:tcPr>
            <w:tcW w:w="540" w:type="dxa"/>
            <w:shd w:val="clear" w:color="auto" w:fill="E7E6E6" w:themeFill="background2"/>
            <w:vAlign w:val="center"/>
          </w:tcPr>
          <w:p w14:paraId="557F7ECB" w14:textId="3C23683A" w:rsidR="00422723" w:rsidRDefault="00422723" w:rsidP="00904B74">
            <w:pPr>
              <w:jc w:val="center"/>
              <w:rPr>
                <w:rFonts w:ascii="Arial" w:hAnsi="Arial" w:cs="Arial"/>
                <w:b/>
                <w:sz w:val="20"/>
              </w:rPr>
            </w:pPr>
            <w:r>
              <w:rPr>
                <w:rFonts w:ascii="Arial" w:hAnsi="Arial" w:cs="Arial"/>
                <w:b/>
                <w:sz w:val="20"/>
              </w:rPr>
              <w:t>14</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B78A9A" w14:textId="77777777" w:rsidR="00422723" w:rsidRPr="009F1F75" w:rsidRDefault="00422723" w:rsidP="00904B74">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w:t>
            </w:r>
            <w:r w:rsidRPr="009F1F75">
              <w:rPr>
                <w:rFonts w:ascii="Arial" w:hAnsi="Arial" w:cs="Arial"/>
                <w:color w:val="767171" w:themeColor="background2" w:themeShade="80"/>
                <w:sz w:val="20"/>
                <w:szCs w:val="20"/>
              </w:rPr>
              <w:lastRenderedPageBreak/>
              <w:t xml:space="preserve">followed by the completion and submission of an application to the program once the community’s current compliance with the NFIP </w:t>
            </w:r>
            <w:proofErr w:type="gramStart"/>
            <w:r w:rsidRPr="009F1F75">
              <w:rPr>
                <w:rFonts w:ascii="Arial" w:hAnsi="Arial" w:cs="Arial"/>
                <w:color w:val="767171" w:themeColor="background2" w:themeShade="80"/>
                <w:sz w:val="20"/>
                <w:szCs w:val="20"/>
              </w:rPr>
              <w:t>is</w:t>
            </w:r>
            <w:proofErr w:type="gramEnd"/>
          </w:p>
          <w:p w14:paraId="173013FB" w14:textId="474CFDCD" w:rsidR="00422723" w:rsidRPr="00585794" w:rsidRDefault="00422723" w:rsidP="00904B74">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established.</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699CDF" w14:textId="166A0818" w:rsidR="00422723" w:rsidRDefault="00981545" w:rsidP="00981545">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607EC5" w14:textId="4D8333DE" w:rsidR="00422723" w:rsidRDefault="00422723" w:rsidP="00904B74">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7B3CAE" w14:textId="00EC166D"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3070F966"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13A31E35" w:rsidR="00422723" w:rsidRPr="00D24CCF" w:rsidRDefault="00981545"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47535FAE"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2F35A62C"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ED0A28" w14:textId="77777777" w:rsidR="00422723" w:rsidRDefault="00422723" w:rsidP="00904B74">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1AB8EE8" w14:textId="77777777" w:rsidR="00422723" w:rsidRDefault="00422723" w:rsidP="00904B74">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D95FCC0" w14:textId="77777777" w:rsidR="00422723"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E0E1A81" w14:textId="77777777" w:rsidR="00422723" w:rsidRDefault="00422723" w:rsidP="00904B74">
            <w:pPr>
              <w:ind w:left="2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5EF01B31" w14:textId="2E1BC605"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5E737B9F"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1B3A339E" w:rsidR="00422723" w:rsidRPr="00D24CCF" w:rsidRDefault="00422723" w:rsidP="00904B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046E4E66" w14:textId="77777777" w:rsidTr="00B322CC">
        <w:tc>
          <w:tcPr>
            <w:tcW w:w="540" w:type="dxa"/>
            <w:shd w:val="clear" w:color="auto" w:fill="FFFFFF" w:themeFill="background1"/>
            <w:vAlign w:val="center"/>
          </w:tcPr>
          <w:p w14:paraId="264FA951" w14:textId="16EB73A4" w:rsidR="00422723" w:rsidRDefault="00422723" w:rsidP="00522A2C">
            <w:pPr>
              <w:jc w:val="center"/>
              <w:rPr>
                <w:rFonts w:ascii="Arial" w:hAnsi="Arial" w:cs="Arial"/>
                <w:b/>
                <w:sz w:val="20"/>
              </w:rPr>
            </w:pPr>
            <w:r>
              <w:rPr>
                <w:rFonts w:ascii="Arial" w:hAnsi="Arial" w:cs="Arial"/>
                <w:b/>
                <w:sz w:val="20"/>
              </w:rPr>
              <w:t>15</w:t>
            </w:r>
          </w:p>
        </w:tc>
        <w:tc>
          <w:tcPr>
            <w:tcW w:w="2316" w:type="dxa"/>
            <w:tcBorders>
              <w:top w:val="single" w:sz="4" w:space="0" w:color="000000"/>
              <w:left w:val="single" w:sz="4" w:space="0" w:color="000000"/>
              <w:bottom w:val="single" w:sz="4" w:space="0" w:color="000000"/>
              <w:right w:val="single" w:sz="4" w:space="0" w:color="000000"/>
            </w:tcBorders>
            <w:vAlign w:val="center"/>
          </w:tcPr>
          <w:p w14:paraId="591F445E" w14:textId="7E46BACC" w:rsidR="00422723" w:rsidRPr="00585794" w:rsidRDefault="00422723" w:rsidP="00522A2C">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Obtain and archive elevation certificates for NFIP compliance.</w:t>
            </w:r>
          </w:p>
        </w:tc>
        <w:tc>
          <w:tcPr>
            <w:tcW w:w="1284" w:type="dxa"/>
            <w:tcBorders>
              <w:top w:val="single" w:sz="4" w:space="0" w:color="000000"/>
              <w:left w:val="single" w:sz="4" w:space="0" w:color="000000"/>
              <w:bottom w:val="single" w:sz="4" w:space="0" w:color="000000"/>
              <w:right w:val="single" w:sz="4" w:space="0" w:color="000000"/>
            </w:tcBorders>
            <w:vAlign w:val="center"/>
          </w:tcPr>
          <w:p w14:paraId="7108F563" w14:textId="73CA907F" w:rsidR="00422723" w:rsidRDefault="00981545" w:rsidP="00B322CC">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350" w:type="dxa"/>
            <w:tcBorders>
              <w:top w:val="single" w:sz="4" w:space="0" w:color="000000"/>
              <w:left w:val="single" w:sz="4" w:space="0" w:color="000000"/>
              <w:bottom w:val="single" w:sz="4" w:space="0" w:color="000000"/>
              <w:right w:val="single" w:sz="4" w:space="0" w:color="000000"/>
            </w:tcBorders>
            <w:vAlign w:val="center"/>
          </w:tcPr>
          <w:p w14:paraId="5D687611" w14:textId="594617B9" w:rsidR="00422723" w:rsidRDefault="00422723" w:rsidP="00522A2C">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F8EAFFA" w14:textId="0B8657F3"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4001DDE4" w14:textId="6A9CEEEE"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22AA4607" w14:textId="5007FFAB" w:rsidR="00422723" w:rsidRPr="00D24CCF" w:rsidRDefault="00981545"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45" w:type="dxa"/>
            <w:tcBorders>
              <w:top w:val="single" w:sz="4" w:space="0" w:color="000000"/>
              <w:left w:val="single" w:sz="4" w:space="0" w:color="000000"/>
              <w:bottom w:val="single" w:sz="4" w:space="0" w:color="000000"/>
              <w:right w:val="single" w:sz="4" w:space="0" w:color="000000"/>
            </w:tcBorders>
            <w:vAlign w:val="center"/>
          </w:tcPr>
          <w:p w14:paraId="794D37FB" w14:textId="4CD695B9"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2269964A" w14:textId="68C9B129"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02FF781D" w14:textId="77777777" w:rsidR="00422723" w:rsidRDefault="00422723" w:rsidP="00522A2C">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DAFB253" w14:textId="77777777" w:rsidR="00422723" w:rsidRDefault="00422723" w:rsidP="00522A2C">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47B76355" w14:textId="7858E00F"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1652" w:type="dxa"/>
            <w:tcBorders>
              <w:top w:val="single" w:sz="4" w:space="0" w:color="000000"/>
              <w:left w:val="single" w:sz="4" w:space="0" w:color="000000"/>
              <w:bottom w:val="single" w:sz="4" w:space="0" w:color="000000"/>
              <w:right w:val="single" w:sz="4" w:space="0" w:color="000000"/>
            </w:tcBorders>
            <w:vAlign w:val="center"/>
          </w:tcPr>
          <w:p w14:paraId="616A9489" w14:textId="6E9916C2"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50D131BF" w14:textId="79898333" w:rsidR="00422723" w:rsidRPr="00D24CCF" w:rsidRDefault="00422723" w:rsidP="00522A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669CA0C5" w14:textId="77777777" w:rsidTr="00B322CC">
        <w:tc>
          <w:tcPr>
            <w:tcW w:w="540" w:type="dxa"/>
            <w:shd w:val="clear" w:color="auto" w:fill="E7E6E6" w:themeFill="background2"/>
            <w:vAlign w:val="center"/>
          </w:tcPr>
          <w:p w14:paraId="68E88750" w14:textId="20359D45" w:rsidR="00422723" w:rsidRDefault="00422723" w:rsidP="00AA20A1">
            <w:pPr>
              <w:jc w:val="center"/>
              <w:rPr>
                <w:rFonts w:ascii="Arial" w:hAnsi="Arial" w:cs="Arial"/>
                <w:b/>
                <w:sz w:val="20"/>
              </w:rPr>
            </w:pPr>
            <w:r>
              <w:rPr>
                <w:rFonts w:ascii="Arial" w:hAnsi="Arial" w:cs="Arial"/>
                <w:b/>
                <w:sz w:val="20"/>
              </w:rPr>
              <w:t>16</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9C01BF" w14:textId="2670B9C0" w:rsidR="00422723" w:rsidRPr="00585794" w:rsidRDefault="00422723" w:rsidP="00AA20A1">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Continue to support the implementation, monitoring, maintenance, and updating of this Plan, as defined in Section 7.0</w:t>
            </w:r>
            <w:r>
              <w:rPr>
                <w:rFonts w:ascii="Arial" w:hAnsi="Arial" w:cs="Arial"/>
                <w:color w:val="767171" w:themeColor="background2" w:themeShade="80"/>
                <w:sz w:val="20"/>
                <w:szCs w:val="20"/>
              </w:rPr>
              <w:t>.</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7ACC86" w14:textId="2BA7F498" w:rsidR="00422723" w:rsidRDefault="00713B32" w:rsidP="00981545">
            <w:pPr>
              <w:ind w:right="53"/>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BB083" w14:textId="0C6DF5C9" w:rsidR="00422723" w:rsidRDefault="00422723" w:rsidP="00AA20A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6AFBD5A0" w14:textId="718F7850"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3F41C7" w14:textId="46242161"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CB4370" w14:textId="6507B310"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EFAB3" w14:textId="77777777" w:rsidR="00422723" w:rsidRDefault="00422723" w:rsidP="00AA20A1">
            <w:pPr>
              <w:ind w:left="4" w:right="6"/>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5BE6F8DA" w14:textId="62248B27"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E5A2E1" w14:textId="78E3E53E"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F52C74" w14:textId="77777777" w:rsidR="00422723" w:rsidRDefault="00422723" w:rsidP="00AA20A1">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(via mitigation planning point of contacts)</w:t>
            </w:r>
          </w:p>
          <w:p w14:paraId="00B74D30" w14:textId="77777777" w:rsidR="00422723" w:rsidRDefault="00422723" w:rsidP="00AA20A1">
            <w:pPr>
              <w:ind w:right="54"/>
              <w:jc w:val="center"/>
              <w:rPr>
                <w:rFonts w:ascii="Arial" w:hAnsi="Arial" w:cs="Arial"/>
                <w:color w:val="767171" w:themeColor="background2" w:themeShade="80"/>
                <w:sz w:val="20"/>
              </w:rPr>
            </w:pPr>
            <w:r>
              <w:rPr>
                <w:rFonts w:ascii="Arial" w:hAnsi="Arial" w:cs="Arial"/>
                <w:color w:val="767171" w:themeColor="background2" w:themeShade="80"/>
                <w:sz w:val="20"/>
              </w:rPr>
              <w:t>with support</w:t>
            </w:r>
          </w:p>
          <w:p w14:paraId="1318E542" w14:textId="77777777" w:rsidR="00422723" w:rsidRDefault="00422723" w:rsidP="00AA20A1">
            <w:pPr>
              <w:ind w:left="7"/>
              <w:jc w:val="center"/>
              <w:rPr>
                <w:rFonts w:ascii="Arial" w:hAnsi="Arial" w:cs="Arial"/>
                <w:color w:val="767171" w:themeColor="background2" w:themeShade="80"/>
                <w:sz w:val="20"/>
              </w:rPr>
            </w:pPr>
            <w:r>
              <w:rPr>
                <w:rFonts w:ascii="Arial" w:hAnsi="Arial" w:cs="Arial"/>
                <w:color w:val="767171" w:themeColor="background2" w:themeShade="80"/>
                <w:sz w:val="20"/>
              </w:rPr>
              <w:t>from Planning</w:t>
            </w:r>
          </w:p>
          <w:p w14:paraId="3D1FDF02" w14:textId="77777777" w:rsidR="00422723" w:rsidRDefault="00422723" w:rsidP="00AA20A1">
            <w:pPr>
              <w:ind w:right="52"/>
              <w:jc w:val="center"/>
              <w:rPr>
                <w:rFonts w:ascii="Arial" w:hAnsi="Arial" w:cs="Arial"/>
                <w:color w:val="767171" w:themeColor="background2" w:themeShade="80"/>
                <w:sz w:val="20"/>
              </w:rPr>
            </w:pPr>
            <w:r>
              <w:rPr>
                <w:rFonts w:ascii="Arial" w:hAnsi="Arial" w:cs="Arial"/>
                <w:color w:val="767171" w:themeColor="background2" w:themeShade="80"/>
                <w:sz w:val="20"/>
              </w:rPr>
              <w:t>Partners</w:t>
            </w:r>
          </w:p>
          <w:p w14:paraId="0ABB2064" w14:textId="77777777" w:rsidR="00422723" w:rsidRDefault="00422723" w:rsidP="00AA20A1">
            <w:pPr>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through</w:t>
            </w:r>
            <w:proofErr w:type="gramEnd"/>
            <w:r>
              <w:rPr>
                <w:rFonts w:ascii="Arial" w:hAnsi="Arial" w:cs="Arial"/>
                <w:color w:val="767171" w:themeColor="background2" w:themeShade="80"/>
                <w:sz w:val="20"/>
              </w:rPr>
              <w:t xml:space="preserve"> their Points of</w:t>
            </w:r>
          </w:p>
          <w:p w14:paraId="47D6513A" w14:textId="77777777" w:rsidR="00422723" w:rsidRDefault="00422723" w:rsidP="00AA20A1">
            <w:pPr>
              <w:ind w:right="54"/>
              <w:jc w:val="center"/>
              <w:rPr>
                <w:rFonts w:ascii="Arial" w:hAnsi="Arial" w:cs="Arial"/>
                <w:color w:val="767171" w:themeColor="background2" w:themeShade="80"/>
                <w:sz w:val="20"/>
              </w:rPr>
            </w:pPr>
            <w:r>
              <w:rPr>
                <w:rFonts w:ascii="Arial" w:hAnsi="Arial" w:cs="Arial"/>
                <w:color w:val="767171" w:themeColor="background2" w:themeShade="80"/>
                <w:sz w:val="20"/>
              </w:rPr>
              <w:t>Contact),</w:t>
            </w:r>
          </w:p>
          <w:p w14:paraId="72A669DA" w14:textId="03F7010E"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37C169" w14:textId="5929AE7A"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FA15F0" w14:textId="77777777" w:rsidR="00422723" w:rsidRDefault="00422723" w:rsidP="00AA20A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703C4AA" w14:textId="1128764D" w:rsidR="00422723" w:rsidRPr="00D24CCF" w:rsidRDefault="00422723" w:rsidP="00AA20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422723" w14:paraId="37F878EC" w14:textId="77777777" w:rsidTr="00B322CC">
        <w:tc>
          <w:tcPr>
            <w:tcW w:w="540" w:type="dxa"/>
            <w:shd w:val="clear" w:color="auto" w:fill="FFFFFF" w:themeFill="background1"/>
            <w:vAlign w:val="center"/>
          </w:tcPr>
          <w:p w14:paraId="72182B04" w14:textId="607EE759" w:rsidR="00422723" w:rsidRDefault="00422723" w:rsidP="00A03083">
            <w:pPr>
              <w:jc w:val="center"/>
              <w:rPr>
                <w:rFonts w:ascii="Arial" w:hAnsi="Arial" w:cs="Arial"/>
                <w:b/>
                <w:sz w:val="20"/>
              </w:rPr>
            </w:pPr>
            <w:r>
              <w:rPr>
                <w:rFonts w:ascii="Arial" w:hAnsi="Arial" w:cs="Arial"/>
                <w:b/>
                <w:sz w:val="20"/>
              </w:rPr>
              <w:t>17</w:t>
            </w:r>
          </w:p>
        </w:tc>
        <w:tc>
          <w:tcPr>
            <w:tcW w:w="2316" w:type="dxa"/>
            <w:tcBorders>
              <w:top w:val="single" w:sz="4" w:space="0" w:color="000000"/>
              <w:left w:val="single" w:sz="4" w:space="0" w:color="000000"/>
              <w:bottom w:val="single" w:sz="4" w:space="0" w:color="000000"/>
              <w:right w:val="single" w:sz="4" w:space="0" w:color="000000"/>
            </w:tcBorders>
            <w:vAlign w:val="center"/>
          </w:tcPr>
          <w:p w14:paraId="37EF97CF" w14:textId="77777777" w:rsidR="00422723" w:rsidRPr="009F1F75" w:rsidRDefault="00422723" w:rsidP="00A0308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Complete the ongoing updates of the Comprehensive Emergency</w:t>
            </w:r>
          </w:p>
          <w:p w14:paraId="24372866" w14:textId="4D92C0BC" w:rsidR="00422723" w:rsidRPr="00585794" w:rsidRDefault="00422723" w:rsidP="00A0308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Management Plans</w:t>
            </w:r>
            <w:r>
              <w:rPr>
                <w:rFonts w:ascii="Arial" w:hAnsi="Arial" w:cs="Arial"/>
                <w:color w:val="767171" w:themeColor="background2" w:themeShade="80"/>
                <w:sz w:val="20"/>
                <w:szCs w:val="20"/>
              </w:rPr>
              <w:t>.</w:t>
            </w:r>
          </w:p>
        </w:tc>
        <w:tc>
          <w:tcPr>
            <w:tcW w:w="1284" w:type="dxa"/>
            <w:tcBorders>
              <w:top w:val="single" w:sz="4" w:space="0" w:color="000000"/>
              <w:left w:val="single" w:sz="4" w:space="0" w:color="000000"/>
              <w:bottom w:val="single" w:sz="4" w:space="0" w:color="000000"/>
              <w:right w:val="single" w:sz="4" w:space="0" w:color="000000"/>
            </w:tcBorders>
            <w:vAlign w:val="center"/>
          </w:tcPr>
          <w:p w14:paraId="4DEB3EF4" w14:textId="118D51C6" w:rsidR="00422723" w:rsidRDefault="00713B32" w:rsidP="00713B3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50" w:type="dxa"/>
            <w:tcBorders>
              <w:top w:val="single" w:sz="4" w:space="0" w:color="000000"/>
              <w:left w:val="single" w:sz="4" w:space="0" w:color="000000"/>
              <w:bottom w:val="single" w:sz="4" w:space="0" w:color="000000"/>
              <w:right w:val="single" w:sz="4" w:space="0" w:color="000000"/>
            </w:tcBorders>
            <w:vAlign w:val="center"/>
          </w:tcPr>
          <w:p w14:paraId="093A8494" w14:textId="15C55219" w:rsidR="00422723" w:rsidRDefault="00422723" w:rsidP="00A03083">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3159E4E" w14:textId="24FCD398"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1F66FA98" w14:textId="5EFBA6F5"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72" w:type="dxa"/>
            <w:tcBorders>
              <w:top w:val="single" w:sz="4" w:space="0" w:color="000000"/>
              <w:left w:val="single" w:sz="4" w:space="0" w:color="000000"/>
              <w:bottom w:val="single" w:sz="4" w:space="0" w:color="000000"/>
              <w:right w:val="single" w:sz="4" w:space="0" w:color="000000"/>
            </w:tcBorders>
            <w:vAlign w:val="center"/>
          </w:tcPr>
          <w:p w14:paraId="4CA84E31" w14:textId="0CFB8967" w:rsidR="00422723" w:rsidRPr="00D24CCF" w:rsidRDefault="00713B32"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6FCC97BF" w14:textId="533697C6"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16E67473" w14:textId="14D7C112"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220E0F36" w14:textId="5F92F7C7"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106A3D46" w14:textId="251DFAE7"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4F171839" w14:textId="77777777" w:rsidR="00422723" w:rsidRDefault="00422723" w:rsidP="00A03083">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56BD51D0" w14:textId="44091FFE"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22723" w14:paraId="62D510A8" w14:textId="77777777" w:rsidTr="00B322CC">
        <w:tc>
          <w:tcPr>
            <w:tcW w:w="540" w:type="dxa"/>
            <w:shd w:val="clear" w:color="auto" w:fill="E7E6E6" w:themeFill="background2"/>
            <w:vAlign w:val="center"/>
          </w:tcPr>
          <w:p w14:paraId="24A4F3D7" w14:textId="24C84E71" w:rsidR="00422723" w:rsidRDefault="00422723" w:rsidP="00A03083">
            <w:pPr>
              <w:jc w:val="center"/>
              <w:rPr>
                <w:rFonts w:ascii="Arial" w:hAnsi="Arial" w:cs="Arial"/>
                <w:b/>
                <w:sz w:val="20"/>
              </w:rPr>
            </w:pPr>
            <w:r>
              <w:rPr>
                <w:rFonts w:ascii="Arial" w:hAnsi="Arial" w:cs="Arial"/>
                <w:b/>
                <w:sz w:val="20"/>
              </w:rPr>
              <w:t>18</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2B57F8" w14:textId="564D48C1" w:rsidR="00422723" w:rsidRPr="00585794" w:rsidRDefault="00422723" w:rsidP="00A0308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Create/enhance/maintain mutual aid agreements with neighboring communities for continuity of operations.</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93440" w14:textId="3B5A863C" w:rsidR="00422723" w:rsidRDefault="00D35D98" w:rsidP="00D35D98">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2A59C4" w14:textId="2A7C28E2" w:rsidR="00422723" w:rsidRDefault="00422723" w:rsidP="00A03083">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04DAAF45" w14:textId="77C293A9"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82AC4D" w14:textId="004A3864"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18F5B1" w14:textId="3416C11E" w:rsidR="00422723" w:rsidRPr="00D24CCF" w:rsidRDefault="00D35D98"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965A79" w14:textId="1C1C31A6"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199F42" w14:textId="7E00DE2B"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F5DE2F" w14:textId="77777777" w:rsidR="00422723"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with support from </w:t>
            </w:r>
            <w:proofErr w:type="gramStart"/>
            <w:r>
              <w:rPr>
                <w:rFonts w:ascii="Arial" w:hAnsi="Arial" w:cs="Arial"/>
                <w:color w:val="767171" w:themeColor="background2" w:themeShade="80"/>
                <w:sz w:val="20"/>
                <w:szCs w:val="20"/>
              </w:rPr>
              <w:t>surrounding</w:t>
            </w:r>
            <w:proofErr w:type="gramEnd"/>
          </w:p>
          <w:p w14:paraId="44FF95DF" w14:textId="7E596A9E"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255F42" w14:textId="372D3629"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1555FF" w14:textId="77777777" w:rsidR="00422723" w:rsidRDefault="00422723" w:rsidP="00A03083">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0C4393F" w14:textId="3090F0A7" w:rsidR="00422723" w:rsidRPr="00D24CCF" w:rsidRDefault="00422723" w:rsidP="00A030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22723" w14:paraId="3397B326" w14:textId="77777777" w:rsidTr="00B322CC">
        <w:tc>
          <w:tcPr>
            <w:tcW w:w="540" w:type="dxa"/>
            <w:shd w:val="clear" w:color="auto" w:fill="FFFFFF" w:themeFill="background1"/>
            <w:vAlign w:val="center"/>
          </w:tcPr>
          <w:p w14:paraId="44509AC8" w14:textId="52B1C359" w:rsidR="00422723" w:rsidRDefault="00422723" w:rsidP="00301BCF">
            <w:pPr>
              <w:jc w:val="center"/>
              <w:rPr>
                <w:rFonts w:ascii="Arial" w:hAnsi="Arial" w:cs="Arial"/>
                <w:b/>
                <w:sz w:val="20"/>
              </w:rPr>
            </w:pPr>
            <w:r>
              <w:rPr>
                <w:rFonts w:ascii="Arial" w:hAnsi="Arial" w:cs="Arial"/>
                <w:b/>
                <w:sz w:val="20"/>
              </w:rPr>
              <w:t>19</w:t>
            </w:r>
          </w:p>
        </w:tc>
        <w:tc>
          <w:tcPr>
            <w:tcW w:w="2316" w:type="dxa"/>
            <w:tcBorders>
              <w:top w:val="single" w:sz="4" w:space="0" w:color="000000"/>
              <w:left w:val="single" w:sz="4" w:space="0" w:color="000000"/>
              <w:bottom w:val="single" w:sz="4" w:space="0" w:color="000000"/>
              <w:right w:val="single" w:sz="4" w:space="0" w:color="000000"/>
            </w:tcBorders>
            <w:vAlign w:val="center"/>
          </w:tcPr>
          <w:p w14:paraId="634ECF48" w14:textId="11F8B8CD" w:rsidR="00422723" w:rsidRPr="00585794" w:rsidRDefault="00422723" w:rsidP="00301BCF">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Develop and maintain capabilities to process </w:t>
            </w:r>
            <w:r w:rsidRPr="009F1F75">
              <w:rPr>
                <w:rFonts w:ascii="Arial" w:hAnsi="Arial" w:cs="Arial"/>
                <w:color w:val="767171" w:themeColor="background2" w:themeShade="80"/>
                <w:sz w:val="20"/>
                <w:szCs w:val="20"/>
              </w:rPr>
              <w:lastRenderedPageBreak/>
              <w:t>FEMA/PEMA paperwork after disasters; qualified damage assessment personnel – Improve post- disaster capabilities – damage assessment; FEMA/PEMA paperwork compilation, submissions, recordkeeping</w:t>
            </w:r>
            <w:r>
              <w:rPr>
                <w:rFonts w:ascii="Arial" w:hAnsi="Arial" w:cs="Arial"/>
                <w:color w:val="767171" w:themeColor="background2" w:themeShade="80"/>
                <w:sz w:val="20"/>
                <w:szCs w:val="20"/>
              </w:rPr>
              <w:t>.</w:t>
            </w:r>
          </w:p>
        </w:tc>
        <w:tc>
          <w:tcPr>
            <w:tcW w:w="1284" w:type="dxa"/>
            <w:tcBorders>
              <w:top w:val="single" w:sz="4" w:space="0" w:color="000000"/>
              <w:left w:val="single" w:sz="4" w:space="0" w:color="000000"/>
              <w:bottom w:val="single" w:sz="4" w:space="0" w:color="000000"/>
              <w:right w:val="single" w:sz="4" w:space="0" w:color="000000"/>
            </w:tcBorders>
            <w:vAlign w:val="center"/>
          </w:tcPr>
          <w:p w14:paraId="30F50FAC" w14:textId="356D8A7F" w:rsidR="00422723" w:rsidRDefault="00D35D98" w:rsidP="00D35D98">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1350" w:type="dxa"/>
            <w:tcBorders>
              <w:top w:val="single" w:sz="4" w:space="0" w:color="000000"/>
              <w:left w:val="single" w:sz="4" w:space="0" w:color="000000"/>
              <w:bottom w:val="single" w:sz="4" w:space="0" w:color="000000"/>
              <w:right w:val="single" w:sz="4" w:space="0" w:color="000000"/>
            </w:tcBorders>
            <w:vAlign w:val="center"/>
          </w:tcPr>
          <w:p w14:paraId="77653C58" w14:textId="6667A36A" w:rsidR="00422723" w:rsidRDefault="00422723" w:rsidP="00301BCF">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172FB2F" w14:textId="01C8F612"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&amp; Awareness</w:t>
            </w:r>
          </w:p>
        </w:tc>
        <w:tc>
          <w:tcPr>
            <w:tcW w:w="1321" w:type="dxa"/>
            <w:tcBorders>
              <w:top w:val="single" w:sz="4" w:space="0" w:color="000000"/>
              <w:left w:val="single" w:sz="4" w:space="0" w:color="000000"/>
              <w:bottom w:val="single" w:sz="4" w:space="0" w:color="000000"/>
              <w:right w:val="single" w:sz="4" w:space="0" w:color="000000"/>
            </w:tcBorders>
            <w:vAlign w:val="center"/>
          </w:tcPr>
          <w:p w14:paraId="131B27D9" w14:textId="0439C146"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All Hazards</w:t>
            </w:r>
          </w:p>
        </w:tc>
        <w:tc>
          <w:tcPr>
            <w:tcW w:w="972" w:type="dxa"/>
            <w:tcBorders>
              <w:top w:val="single" w:sz="4" w:space="0" w:color="000000"/>
              <w:left w:val="single" w:sz="4" w:space="0" w:color="000000"/>
              <w:bottom w:val="single" w:sz="4" w:space="0" w:color="000000"/>
              <w:right w:val="single" w:sz="4" w:space="0" w:color="000000"/>
            </w:tcBorders>
            <w:vAlign w:val="center"/>
          </w:tcPr>
          <w:p w14:paraId="13D46748" w14:textId="65BEDAA2" w:rsidR="00422723" w:rsidRPr="00D24CCF" w:rsidRDefault="00D35D98"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45" w:type="dxa"/>
            <w:tcBorders>
              <w:top w:val="single" w:sz="4" w:space="0" w:color="000000"/>
              <w:left w:val="single" w:sz="4" w:space="0" w:color="000000"/>
              <w:bottom w:val="single" w:sz="4" w:space="0" w:color="000000"/>
              <w:right w:val="single" w:sz="4" w:space="0" w:color="000000"/>
            </w:tcBorders>
            <w:vAlign w:val="center"/>
          </w:tcPr>
          <w:p w14:paraId="568AF884" w14:textId="21CF8BA9"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059" w:type="dxa"/>
            <w:tcBorders>
              <w:top w:val="single" w:sz="4" w:space="0" w:color="000000"/>
              <w:left w:val="single" w:sz="4" w:space="0" w:color="000000"/>
              <w:bottom w:val="single" w:sz="4" w:space="0" w:color="000000"/>
              <w:right w:val="single" w:sz="4" w:space="0" w:color="000000"/>
            </w:tcBorders>
            <w:vAlign w:val="center"/>
          </w:tcPr>
          <w:p w14:paraId="2C6CC51C" w14:textId="18196651"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6871EC83" w14:textId="77777777" w:rsidR="00422723" w:rsidRDefault="00422723" w:rsidP="00301BCF">
            <w:pPr>
              <w:spacing w:line="237" w:lineRule="auto"/>
              <w:ind w:left="21" w:right="2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758B46C9" w14:textId="77777777" w:rsidR="00422723" w:rsidRDefault="00422723" w:rsidP="00301BCF">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from County,</w:t>
            </w:r>
          </w:p>
          <w:p w14:paraId="63D27EE3" w14:textId="7B278E1E"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1D5AC1C1" w14:textId="60FC5A42"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3DC7C32F" w14:textId="722D5BC0" w:rsidR="00422723" w:rsidRPr="00D24CCF" w:rsidRDefault="00422723" w:rsidP="00301B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344E4ED2" w14:textId="77777777" w:rsidTr="00B322CC">
        <w:tc>
          <w:tcPr>
            <w:tcW w:w="540" w:type="dxa"/>
            <w:shd w:val="clear" w:color="auto" w:fill="E7E6E6" w:themeFill="background2"/>
            <w:vAlign w:val="center"/>
          </w:tcPr>
          <w:p w14:paraId="2F102FEC" w14:textId="7FD2628C" w:rsidR="00422723" w:rsidRDefault="00422723" w:rsidP="007B43C9">
            <w:pPr>
              <w:jc w:val="center"/>
              <w:rPr>
                <w:rFonts w:ascii="Arial" w:hAnsi="Arial" w:cs="Arial"/>
                <w:b/>
                <w:sz w:val="20"/>
              </w:rPr>
            </w:pPr>
            <w:r>
              <w:rPr>
                <w:rFonts w:ascii="Arial" w:hAnsi="Arial" w:cs="Arial"/>
                <w:b/>
                <w:sz w:val="20"/>
              </w:rPr>
              <w:t>20</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0B19A7" w14:textId="77777777" w:rsidR="00422723" w:rsidRPr="009F1F75" w:rsidRDefault="00422723" w:rsidP="007B43C9">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w:t>
            </w:r>
          </w:p>
          <w:p w14:paraId="61E3E865" w14:textId="77777777" w:rsidR="00422723" w:rsidRPr="009F1F75" w:rsidRDefault="00422723" w:rsidP="007B43C9">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Code officials, floodplain managers,</w:t>
            </w:r>
          </w:p>
          <w:p w14:paraId="1B0B4495" w14:textId="7F574487" w:rsidR="00422723" w:rsidRPr="00585794" w:rsidRDefault="00422723" w:rsidP="007B43C9">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engineers).</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5CAD6" w14:textId="0B21CD90" w:rsidR="00D35D98" w:rsidRPr="00D35D98" w:rsidRDefault="00D35D98" w:rsidP="00D35D98">
            <w:pPr>
              <w:jc w:val="center"/>
              <w:rPr>
                <w:rFonts w:ascii="Arial" w:hAnsi="Arial" w:cs="Arial"/>
                <w:sz w:val="20"/>
                <w:szCs w:val="20"/>
              </w:rPr>
            </w:pPr>
            <w:r>
              <w:rPr>
                <w:rFonts w:ascii="Arial" w:hAnsi="Arial" w:cs="Arial"/>
                <w:color w:val="767171" w:themeColor="background2" w:themeShade="80"/>
                <w:sz w:val="20"/>
                <w:szCs w:val="20"/>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83ED08" w14:textId="461CF0FC" w:rsidR="00422723" w:rsidRDefault="00422723" w:rsidP="007B43C9">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1A52C56C" w14:textId="1829115E"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6C8A09" w14:textId="68B1B093"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F87841" w14:textId="5C9A0422"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2A0831" w14:textId="03FE0E18"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DDC370" w14:textId="77777777" w:rsidR="00422723"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p w14:paraId="14890A96" w14:textId="3F9FA9C8"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HMA grant programs</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A1E454" w14:textId="77777777" w:rsidR="00422723" w:rsidRDefault="00422723" w:rsidP="007B43C9">
            <w:pPr>
              <w:ind w:left="21" w:right="2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63C13FDB" w14:textId="77777777" w:rsidR="00422723" w:rsidRDefault="00422723" w:rsidP="007B43C9">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6867CB3F" w14:textId="07BBB07E"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ED16E9" w14:textId="1B78DD37"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4DF7B" w14:textId="3E5D62DD" w:rsidR="00422723" w:rsidRPr="00D24CCF" w:rsidRDefault="00422723" w:rsidP="007B43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428ECF4B" w14:textId="77777777" w:rsidTr="00B322CC">
        <w:tc>
          <w:tcPr>
            <w:tcW w:w="540" w:type="dxa"/>
            <w:shd w:val="clear" w:color="auto" w:fill="FFFFFF" w:themeFill="background1"/>
            <w:vAlign w:val="center"/>
          </w:tcPr>
          <w:p w14:paraId="4535B391" w14:textId="4DE79BEC" w:rsidR="00422723" w:rsidRDefault="00422723" w:rsidP="00482C3F">
            <w:pPr>
              <w:jc w:val="center"/>
              <w:rPr>
                <w:rFonts w:ascii="Arial" w:hAnsi="Arial" w:cs="Arial"/>
                <w:b/>
                <w:sz w:val="20"/>
              </w:rPr>
            </w:pPr>
            <w:r>
              <w:rPr>
                <w:rFonts w:ascii="Arial" w:hAnsi="Arial" w:cs="Arial"/>
                <w:b/>
                <w:sz w:val="20"/>
              </w:rPr>
              <w:t>21</w:t>
            </w:r>
          </w:p>
        </w:tc>
        <w:tc>
          <w:tcPr>
            <w:tcW w:w="2316" w:type="dxa"/>
            <w:tcBorders>
              <w:top w:val="single" w:sz="4" w:space="0" w:color="000000"/>
              <w:left w:val="single" w:sz="4" w:space="0" w:color="000000"/>
              <w:bottom w:val="single" w:sz="4" w:space="0" w:color="000000"/>
              <w:right w:val="single" w:sz="4" w:space="0" w:color="000000"/>
            </w:tcBorders>
            <w:vAlign w:val="center"/>
          </w:tcPr>
          <w:p w14:paraId="1D944512" w14:textId="77777777" w:rsidR="00422723" w:rsidRPr="009F1F75" w:rsidRDefault="00422723" w:rsidP="00482C3F">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Amend stormwater management ordinances to regulate development of upland areas </w:t>
            </w:r>
            <w:proofErr w:type="gramStart"/>
            <w:r w:rsidRPr="009F1F75">
              <w:rPr>
                <w:rFonts w:ascii="Arial" w:hAnsi="Arial" w:cs="Arial"/>
                <w:color w:val="767171" w:themeColor="background2" w:themeShade="80"/>
                <w:sz w:val="20"/>
                <w:szCs w:val="20"/>
              </w:rPr>
              <w:t>in order to</w:t>
            </w:r>
            <w:proofErr w:type="gramEnd"/>
            <w:r w:rsidRPr="009F1F75">
              <w:rPr>
                <w:rFonts w:ascii="Arial" w:hAnsi="Arial" w:cs="Arial"/>
                <w:color w:val="767171" w:themeColor="background2" w:themeShade="80"/>
                <w:sz w:val="20"/>
                <w:szCs w:val="20"/>
              </w:rPr>
              <w:t xml:space="preserve"> reduce stormwater runoff - coordinate with</w:t>
            </w:r>
          </w:p>
          <w:p w14:paraId="3836AE79" w14:textId="5C2A8B52" w:rsidR="00422723" w:rsidRPr="00585794" w:rsidRDefault="00422723" w:rsidP="00482C3F">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Lower Saucon Township.</w:t>
            </w:r>
          </w:p>
        </w:tc>
        <w:tc>
          <w:tcPr>
            <w:tcW w:w="1284" w:type="dxa"/>
            <w:tcBorders>
              <w:top w:val="single" w:sz="4" w:space="0" w:color="000000"/>
              <w:left w:val="single" w:sz="4" w:space="0" w:color="000000"/>
              <w:bottom w:val="single" w:sz="4" w:space="0" w:color="000000"/>
              <w:right w:val="single" w:sz="4" w:space="0" w:color="000000"/>
            </w:tcBorders>
            <w:vAlign w:val="center"/>
          </w:tcPr>
          <w:p w14:paraId="3F8A16D9" w14:textId="4C1F2CC7" w:rsidR="00422723" w:rsidRDefault="00814D4E" w:rsidP="00814D4E">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350" w:type="dxa"/>
            <w:tcBorders>
              <w:top w:val="single" w:sz="4" w:space="0" w:color="000000"/>
              <w:left w:val="single" w:sz="4" w:space="0" w:color="000000"/>
              <w:bottom w:val="single" w:sz="4" w:space="0" w:color="000000"/>
              <w:right w:val="single" w:sz="4" w:space="0" w:color="000000"/>
            </w:tcBorders>
            <w:vAlign w:val="center"/>
          </w:tcPr>
          <w:p w14:paraId="591462B2" w14:textId="37C5EFB7" w:rsidR="00422723" w:rsidRDefault="00422723" w:rsidP="00482C3F">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4D0335F" w14:textId="7E1B2692"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624F8E10" w14:textId="09A6D062"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72" w:type="dxa"/>
            <w:tcBorders>
              <w:top w:val="single" w:sz="4" w:space="0" w:color="000000"/>
              <w:left w:val="single" w:sz="4" w:space="0" w:color="000000"/>
              <w:bottom w:val="single" w:sz="4" w:space="0" w:color="000000"/>
              <w:right w:val="single" w:sz="4" w:space="0" w:color="000000"/>
            </w:tcBorders>
            <w:vAlign w:val="center"/>
          </w:tcPr>
          <w:p w14:paraId="2109F1C0" w14:textId="64D6DFC0" w:rsidR="00422723" w:rsidRPr="00D24CCF" w:rsidRDefault="00814D4E"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158C28D8" w14:textId="3164F901"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w:t>
            </w:r>
          </w:p>
        </w:tc>
        <w:tc>
          <w:tcPr>
            <w:tcW w:w="1059" w:type="dxa"/>
            <w:tcBorders>
              <w:top w:val="single" w:sz="4" w:space="0" w:color="000000"/>
              <w:left w:val="single" w:sz="4" w:space="0" w:color="000000"/>
              <w:bottom w:val="single" w:sz="4" w:space="0" w:color="000000"/>
              <w:right w:val="single" w:sz="4" w:space="0" w:color="000000"/>
            </w:tcBorders>
            <w:vAlign w:val="center"/>
          </w:tcPr>
          <w:p w14:paraId="3D07B4FE" w14:textId="73863020"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1621" w:type="dxa"/>
            <w:tcBorders>
              <w:top w:val="single" w:sz="4" w:space="0" w:color="000000"/>
              <w:left w:val="single" w:sz="4" w:space="0" w:color="000000"/>
              <w:bottom w:val="single" w:sz="4" w:space="0" w:color="000000"/>
              <w:right w:val="single" w:sz="4" w:space="0" w:color="000000"/>
            </w:tcBorders>
            <w:vAlign w:val="center"/>
          </w:tcPr>
          <w:p w14:paraId="6BB75BE6" w14:textId="2A82A67C"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Planning/Zoning</w:t>
            </w:r>
          </w:p>
        </w:tc>
        <w:tc>
          <w:tcPr>
            <w:tcW w:w="1652" w:type="dxa"/>
            <w:tcBorders>
              <w:top w:val="single" w:sz="4" w:space="0" w:color="000000"/>
              <w:left w:val="single" w:sz="4" w:space="0" w:color="000000"/>
              <w:bottom w:val="single" w:sz="4" w:space="0" w:color="000000"/>
              <w:right w:val="single" w:sz="4" w:space="0" w:color="000000"/>
            </w:tcBorders>
            <w:vAlign w:val="center"/>
          </w:tcPr>
          <w:p w14:paraId="744D6868" w14:textId="4E6F2961"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 to 3 years</w:t>
            </w:r>
          </w:p>
        </w:tc>
        <w:tc>
          <w:tcPr>
            <w:tcW w:w="1189" w:type="dxa"/>
            <w:tcBorders>
              <w:top w:val="single" w:sz="4" w:space="0" w:color="000000"/>
              <w:left w:val="single" w:sz="4" w:space="0" w:color="000000"/>
              <w:bottom w:val="single" w:sz="4" w:space="0" w:color="000000"/>
              <w:right w:val="single" w:sz="4" w:space="0" w:color="000000"/>
            </w:tcBorders>
            <w:vAlign w:val="center"/>
          </w:tcPr>
          <w:p w14:paraId="58AB66AD" w14:textId="424C786C" w:rsidR="00422723" w:rsidRPr="00D24CCF" w:rsidRDefault="00422723" w:rsidP="00482C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5A7E9357" w14:textId="77777777" w:rsidTr="00B322CC">
        <w:tc>
          <w:tcPr>
            <w:tcW w:w="540" w:type="dxa"/>
            <w:shd w:val="clear" w:color="auto" w:fill="E7E6E6" w:themeFill="background2"/>
            <w:vAlign w:val="center"/>
          </w:tcPr>
          <w:p w14:paraId="0F6FEAA7" w14:textId="70E1E987" w:rsidR="00422723" w:rsidRDefault="00422723" w:rsidP="00C00320">
            <w:pPr>
              <w:jc w:val="center"/>
              <w:rPr>
                <w:rFonts w:ascii="Arial" w:hAnsi="Arial" w:cs="Arial"/>
                <w:b/>
                <w:sz w:val="20"/>
              </w:rPr>
            </w:pPr>
            <w:r>
              <w:rPr>
                <w:rFonts w:ascii="Arial" w:hAnsi="Arial" w:cs="Arial"/>
                <w:b/>
                <w:sz w:val="20"/>
              </w:rPr>
              <w:t>22</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6AE1E" w14:textId="77777777" w:rsidR="00422723" w:rsidRPr="009F1F75"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Develop standards and protocols for storage, </w:t>
            </w:r>
            <w:r w:rsidRPr="009F1F75">
              <w:rPr>
                <w:rFonts w:ascii="Arial" w:hAnsi="Arial" w:cs="Arial"/>
                <w:color w:val="767171" w:themeColor="background2" w:themeShade="80"/>
                <w:sz w:val="20"/>
                <w:szCs w:val="20"/>
              </w:rPr>
              <w:lastRenderedPageBreak/>
              <w:t xml:space="preserve">management, transport and inventory of hazardous </w:t>
            </w:r>
            <w:proofErr w:type="gramStart"/>
            <w:r w:rsidRPr="009F1F75">
              <w:rPr>
                <w:rFonts w:ascii="Arial" w:hAnsi="Arial" w:cs="Arial"/>
                <w:color w:val="767171" w:themeColor="background2" w:themeShade="80"/>
                <w:sz w:val="20"/>
                <w:szCs w:val="20"/>
              </w:rPr>
              <w:t>materials</w:t>
            </w:r>
            <w:proofErr w:type="gramEnd"/>
          </w:p>
          <w:p w14:paraId="5389C2E3" w14:textId="7302AC08" w:rsidR="00422723" w:rsidRPr="00585794"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within the Borough.</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C7358B" w14:textId="7B33DFBF" w:rsidR="00422723" w:rsidRDefault="0091217B" w:rsidP="0091217B">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23</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AFC040" w14:textId="41677383" w:rsidR="00422723" w:rsidRDefault="00422723" w:rsidP="00C00320">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7065D79" w14:textId="306F2A32"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&amp; Awareness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3B04FD" w14:textId="77777777" w:rsidR="00422723"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Environmental</w:t>
            </w:r>
          </w:p>
          <w:p w14:paraId="013B5666" w14:textId="77777777" w:rsidR="00422723" w:rsidRDefault="00422723" w:rsidP="00C00320">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Hazards/</w:t>
            </w:r>
          </w:p>
          <w:p w14:paraId="7A3CD115" w14:textId="5C6E3D87"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Explosion</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2E0293" w14:textId="580F80BF"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258344" w14:textId="3615BFC3"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$30,000</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299495" w14:textId="3C2BFD29"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35D98B" w14:textId="3FF8D33E"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EMS/Planning/ Zoning</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E772EE" w14:textId="16520415"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 years</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30C83D" w14:textId="595C16BD"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4BC105C5" w14:textId="77777777" w:rsidTr="00B322CC">
        <w:tc>
          <w:tcPr>
            <w:tcW w:w="540" w:type="dxa"/>
            <w:shd w:val="clear" w:color="auto" w:fill="FFFFFF" w:themeFill="background1"/>
            <w:vAlign w:val="center"/>
          </w:tcPr>
          <w:p w14:paraId="73482645" w14:textId="267AC0C5" w:rsidR="00422723" w:rsidRDefault="00422723" w:rsidP="00C00320">
            <w:pPr>
              <w:jc w:val="center"/>
              <w:rPr>
                <w:rFonts w:ascii="Arial" w:hAnsi="Arial" w:cs="Arial"/>
                <w:b/>
                <w:sz w:val="20"/>
              </w:rPr>
            </w:pPr>
            <w:r>
              <w:rPr>
                <w:rFonts w:ascii="Arial" w:hAnsi="Arial" w:cs="Arial"/>
                <w:b/>
                <w:sz w:val="20"/>
              </w:rPr>
              <w:t>23</w:t>
            </w:r>
          </w:p>
        </w:tc>
        <w:tc>
          <w:tcPr>
            <w:tcW w:w="2316" w:type="dxa"/>
            <w:tcBorders>
              <w:top w:val="single" w:sz="4" w:space="0" w:color="000000"/>
              <w:left w:val="single" w:sz="4" w:space="0" w:color="000000"/>
              <w:bottom w:val="single" w:sz="4" w:space="0" w:color="000000"/>
              <w:right w:val="single" w:sz="4" w:space="0" w:color="000000"/>
            </w:tcBorders>
            <w:vAlign w:val="center"/>
          </w:tcPr>
          <w:p w14:paraId="31F12A5D" w14:textId="663066BD" w:rsidR="00422723" w:rsidRPr="00585794"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w:t>
            </w:r>
            <w:r>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immunizations.</w:t>
            </w:r>
          </w:p>
        </w:tc>
        <w:tc>
          <w:tcPr>
            <w:tcW w:w="1284" w:type="dxa"/>
            <w:tcBorders>
              <w:top w:val="single" w:sz="4" w:space="0" w:color="000000"/>
              <w:left w:val="single" w:sz="4" w:space="0" w:color="000000"/>
              <w:bottom w:val="single" w:sz="4" w:space="0" w:color="000000"/>
              <w:right w:val="single" w:sz="4" w:space="0" w:color="000000"/>
            </w:tcBorders>
            <w:vAlign w:val="center"/>
          </w:tcPr>
          <w:p w14:paraId="076B190A" w14:textId="2D027AA7" w:rsidR="00422723" w:rsidRDefault="00475FDD" w:rsidP="007B463C">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50" w:type="dxa"/>
            <w:tcBorders>
              <w:top w:val="single" w:sz="4" w:space="0" w:color="000000"/>
              <w:left w:val="single" w:sz="4" w:space="0" w:color="000000"/>
              <w:bottom w:val="single" w:sz="4" w:space="0" w:color="000000"/>
              <w:right w:val="single" w:sz="4" w:space="0" w:color="000000"/>
            </w:tcBorders>
            <w:vAlign w:val="center"/>
          </w:tcPr>
          <w:p w14:paraId="265334B9" w14:textId="4F5B94DF" w:rsidR="00422723" w:rsidRDefault="00422723" w:rsidP="00C00320">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BF31106" w14:textId="611A7000"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2D98FF93" w14:textId="77777777" w:rsidR="00422723"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61917BC6" w14:textId="77777777" w:rsidR="00422723" w:rsidRDefault="00422723" w:rsidP="00C0032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06E0C17D" w14:textId="25463ED0"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72" w:type="dxa"/>
            <w:tcBorders>
              <w:top w:val="single" w:sz="4" w:space="0" w:color="000000"/>
              <w:left w:val="single" w:sz="4" w:space="0" w:color="000000"/>
              <w:bottom w:val="single" w:sz="4" w:space="0" w:color="000000"/>
              <w:right w:val="single" w:sz="4" w:space="0" w:color="000000"/>
            </w:tcBorders>
            <w:vAlign w:val="center"/>
          </w:tcPr>
          <w:p w14:paraId="776B95A0" w14:textId="491F6EC8" w:rsidR="00422723" w:rsidRPr="00D24CCF" w:rsidRDefault="00475FDD"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75580452" w14:textId="393161FA"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4CAABEE4" w14:textId="2DC3D42F"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0FD5753B" w14:textId="77777777" w:rsidR="00422723" w:rsidRDefault="00422723" w:rsidP="00C00320">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0AFF1893" w14:textId="77777777" w:rsidR="00422723" w:rsidRDefault="00422723" w:rsidP="00C00320">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14:paraId="4D6A0978" w14:textId="775E8575"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1652" w:type="dxa"/>
            <w:tcBorders>
              <w:top w:val="single" w:sz="4" w:space="0" w:color="000000"/>
              <w:left w:val="single" w:sz="4" w:space="0" w:color="000000"/>
              <w:bottom w:val="single" w:sz="4" w:space="0" w:color="000000"/>
              <w:right w:val="single" w:sz="4" w:space="0" w:color="000000"/>
            </w:tcBorders>
            <w:vAlign w:val="center"/>
          </w:tcPr>
          <w:p w14:paraId="77FA15DC" w14:textId="38E27192"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50258DE2" w14:textId="41A62511"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265CC87F" w14:textId="77777777" w:rsidTr="00B322CC">
        <w:tc>
          <w:tcPr>
            <w:tcW w:w="540" w:type="dxa"/>
            <w:shd w:val="clear" w:color="auto" w:fill="E7E6E6" w:themeFill="background2"/>
            <w:vAlign w:val="center"/>
          </w:tcPr>
          <w:p w14:paraId="424A271E" w14:textId="583D5BA7" w:rsidR="00422723" w:rsidRDefault="00422723" w:rsidP="00C00320">
            <w:pPr>
              <w:jc w:val="center"/>
              <w:rPr>
                <w:rFonts w:ascii="Arial" w:hAnsi="Arial" w:cs="Arial"/>
                <w:b/>
                <w:sz w:val="20"/>
              </w:rPr>
            </w:pPr>
            <w:r>
              <w:rPr>
                <w:rFonts w:ascii="Arial" w:hAnsi="Arial" w:cs="Arial"/>
                <w:b/>
                <w:sz w:val="20"/>
              </w:rPr>
              <w:t>24</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022D80" w14:textId="77777777" w:rsidR="00422723" w:rsidRPr="009F1F75"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Devise an employee vaccination and immunization plan to prevent an outbreak within the </w:t>
            </w:r>
            <w:proofErr w:type="gramStart"/>
            <w:r w:rsidRPr="009F1F75">
              <w:rPr>
                <w:rFonts w:ascii="Arial" w:hAnsi="Arial" w:cs="Arial"/>
                <w:color w:val="767171" w:themeColor="background2" w:themeShade="80"/>
                <w:sz w:val="20"/>
                <w:szCs w:val="20"/>
              </w:rPr>
              <w:t>municipal</w:t>
            </w:r>
            <w:proofErr w:type="gramEnd"/>
          </w:p>
          <w:p w14:paraId="31CB853D" w14:textId="77983CEC" w:rsidR="00422723" w:rsidRPr="00585794"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employee ranks.</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3BF660" w14:textId="7A98EDAA" w:rsidR="00422723" w:rsidRDefault="007B463C" w:rsidP="00B02147">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35046" w14:textId="664063A7" w:rsidR="00422723" w:rsidRDefault="00422723" w:rsidP="00C00320">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67C338BE" w14:textId="04DB3A8A"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A253" w14:textId="77777777" w:rsidR="00422723"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00C1EE7" w14:textId="77777777" w:rsidR="00422723" w:rsidRDefault="00422723" w:rsidP="00C0032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4764CB15" w14:textId="6C0A21BD"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CFBA5A" w14:textId="3286126F" w:rsidR="00422723" w:rsidRPr="00D24CCF" w:rsidRDefault="007B463C"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2CBA61" w14:textId="60D7BB81"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F6F11C" w14:textId="13DA8900"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8C8442" w14:textId="7747C3A2"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BA9D96" w14:textId="1FD1AC7E"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3C5383" w14:textId="43D61891"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671A1B7E" w14:textId="77777777" w:rsidTr="00B322CC">
        <w:tc>
          <w:tcPr>
            <w:tcW w:w="540" w:type="dxa"/>
            <w:shd w:val="clear" w:color="auto" w:fill="FFFFFF" w:themeFill="background1"/>
            <w:vAlign w:val="center"/>
          </w:tcPr>
          <w:p w14:paraId="765A2BBC" w14:textId="12136DAB" w:rsidR="00422723" w:rsidRDefault="00422723" w:rsidP="00C00320">
            <w:pPr>
              <w:jc w:val="center"/>
              <w:rPr>
                <w:rFonts w:ascii="Arial" w:hAnsi="Arial" w:cs="Arial"/>
                <w:b/>
                <w:sz w:val="20"/>
              </w:rPr>
            </w:pPr>
            <w:r>
              <w:rPr>
                <w:rFonts w:ascii="Arial" w:hAnsi="Arial" w:cs="Arial"/>
                <w:b/>
                <w:sz w:val="20"/>
              </w:rPr>
              <w:t>25</w:t>
            </w:r>
          </w:p>
        </w:tc>
        <w:tc>
          <w:tcPr>
            <w:tcW w:w="2316" w:type="dxa"/>
            <w:tcBorders>
              <w:top w:val="single" w:sz="4" w:space="0" w:color="000000"/>
              <w:left w:val="single" w:sz="4" w:space="0" w:color="000000"/>
              <w:bottom w:val="single" w:sz="4" w:space="0" w:color="000000"/>
              <w:right w:val="single" w:sz="4" w:space="0" w:color="000000"/>
            </w:tcBorders>
            <w:vAlign w:val="center"/>
          </w:tcPr>
          <w:p w14:paraId="7C4CCC52" w14:textId="5E81CF29" w:rsidR="00422723" w:rsidRPr="00585794"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Devise a municipal continuity of operations plan to keep essential services running </w:t>
            </w:r>
            <w:proofErr w:type="gramStart"/>
            <w:r w:rsidRPr="009F1F75">
              <w:rPr>
                <w:rFonts w:ascii="Arial" w:hAnsi="Arial" w:cs="Arial"/>
                <w:color w:val="767171" w:themeColor="background2" w:themeShade="80"/>
                <w:sz w:val="20"/>
                <w:szCs w:val="20"/>
              </w:rPr>
              <w:t>in the event that</w:t>
            </w:r>
            <w:proofErr w:type="gramEnd"/>
            <w:r w:rsidRPr="009F1F75">
              <w:rPr>
                <w:rFonts w:ascii="Arial" w:hAnsi="Arial" w:cs="Arial"/>
                <w:color w:val="767171" w:themeColor="background2" w:themeShade="80"/>
                <w:sz w:val="20"/>
                <w:szCs w:val="20"/>
              </w:rPr>
              <w:t xml:space="preserve"> a significant portion of the workforce is</w:t>
            </w:r>
            <w:r>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affected.</w:t>
            </w:r>
          </w:p>
        </w:tc>
        <w:tc>
          <w:tcPr>
            <w:tcW w:w="1284" w:type="dxa"/>
            <w:tcBorders>
              <w:top w:val="single" w:sz="4" w:space="0" w:color="000000"/>
              <w:left w:val="single" w:sz="4" w:space="0" w:color="000000"/>
              <w:bottom w:val="single" w:sz="4" w:space="0" w:color="000000"/>
              <w:right w:val="single" w:sz="4" w:space="0" w:color="000000"/>
            </w:tcBorders>
            <w:vAlign w:val="center"/>
          </w:tcPr>
          <w:p w14:paraId="6FFF29DB" w14:textId="2E561A04" w:rsidR="00422723" w:rsidRDefault="00B02147" w:rsidP="00B02147">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50" w:type="dxa"/>
            <w:tcBorders>
              <w:top w:val="single" w:sz="4" w:space="0" w:color="000000"/>
              <w:left w:val="single" w:sz="4" w:space="0" w:color="000000"/>
              <w:bottom w:val="single" w:sz="4" w:space="0" w:color="000000"/>
              <w:right w:val="single" w:sz="4" w:space="0" w:color="000000"/>
            </w:tcBorders>
            <w:vAlign w:val="center"/>
          </w:tcPr>
          <w:p w14:paraId="5131AFE1" w14:textId="29AD14AE" w:rsidR="00422723" w:rsidRDefault="00422723" w:rsidP="00C00320">
            <w:pPr>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9475DE7" w14:textId="7A351CB5"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791A1AA1" w14:textId="77777777" w:rsidR="00422723"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797C8D11" w14:textId="77777777" w:rsidR="00422723" w:rsidRDefault="00422723" w:rsidP="00C00320">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31EA20FD" w14:textId="3A3CCBAC"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72" w:type="dxa"/>
            <w:tcBorders>
              <w:top w:val="single" w:sz="4" w:space="0" w:color="000000"/>
              <w:left w:val="single" w:sz="4" w:space="0" w:color="000000"/>
              <w:bottom w:val="single" w:sz="4" w:space="0" w:color="000000"/>
              <w:right w:val="single" w:sz="4" w:space="0" w:color="000000"/>
            </w:tcBorders>
            <w:vAlign w:val="center"/>
          </w:tcPr>
          <w:p w14:paraId="7E005AFB" w14:textId="44C0C1B8"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vAlign w:val="center"/>
          </w:tcPr>
          <w:p w14:paraId="6EAF3D8D" w14:textId="440E7516"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53D9397E" w14:textId="3EBB6E99"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4F7F6692" w14:textId="7C16921B"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vAlign w:val="center"/>
          </w:tcPr>
          <w:p w14:paraId="658EDA09" w14:textId="7ED0F417"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344F73CC" w14:textId="42CB22AA"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0D6925DB" w14:textId="77777777" w:rsidTr="00B322CC">
        <w:tc>
          <w:tcPr>
            <w:tcW w:w="540" w:type="dxa"/>
            <w:shd w:val="clear" w:color="auto" w:fill="E7E6E6" w:themeFill="background2"/>
            <w:vAlign w:val="center"/>
          </w:tcPr>
          <w:p w14:paraId="6C5ED576" w14:textId="0332A5BC" w:rsidR="00422723" w:rsidRDefault="00422723" w:rsidP="00C00320">
            <w:pPr>
              <w:jc w:val="center"/>
              <w:rPr>
                <w:rFonts w:ascii="Arial" w:hAnsi="Arial" w:cs="Arial"/>
                <w:b/>
                <w:sz w:val="20"/>
              </w:rPr>
            </w:pPr>
            <w:r>
              <w:rPr>
                <w:rFonts w:ascii="Arial" w:hAnsi="Arial" w:cs="Arial"/>
                <w:b/>
                <w:sz w:val="20"/>
              </w:rPr>
              <w:t>26</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300522" w14:textId="06D6C0D7" w:rsidR="00422723" w:rsidRPr="00585794"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Devise a public education and outreach plan regarding disease prevention.</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C3A5AA" w14:textId="028FE94A" w:rsidR="00422723" w:rsidRDefault="00475FDD" w:rsidP="00475FDD">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F2C7C" w14:textId="319A0522" w:rsidR="00422723" w:rsidRDefault="00422723" w:rsidP="00C00320">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0641A72C" w14:textId="085A730F"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142630" w14:textId="77777777" w:rsidR="00422723"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4809D023" w14:textId="77777777" w:rsidR="00422723" w:rsidRDefault="00422723" w:rsidP="00C00320">
            <w:pPr>
              <w:ind w:right="5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1FB6F0D8" w14:textId="3B829A3E"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42483D" w14:textId="25F3593B" w:rsidR="00422723" w:rsidRPr="00D24CCF" w:rsidRDefault="00475FDD"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DA27B9" w14:textId="7E905D25"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32BCB3" w14:textId="09D380B1"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7DE65C" w14:textId="25C3A33B"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FB2E43" w14:textId="59833174"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AAE2F" w14:textId="27F84A80"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1ACA9EAC" w14:textId="77777777" w:rsidTr="00B322CC">
        <w:tc>
          <w:tcPr>
            <w:tcW w:w="540" w:type="dxa"/>
            <w:shd w:val="clear" w:color="auto" w:fill="FFFFFF" w:themeFill="background1"/>
            <w:vAlign w:val="center"/>
          </w:tcPr>
          <w:p w14:paraId="2C6507AA" w14:textId="18C6A787" w:rsidR="00422723" w:rsidRDefault="00422723" w:rsidP="00C00320">
            <w:pPr>
              <w:jc w:val="center"/>
              <w:rPr>
                <w:rFonts w:ascii="Arial" w:hAnsi="Arial" w:cs="Arial"/>
                <w:b/>
                <w:sz w:val="20"/>
              </w:rPr>
            </w:pPr>
            <w:r>
              <w:rPr>
                <w:rFonts w:ascii="Arial" w:hAnsi="Arial" w:cs="Arial"/>
                <w:b/>
                <w:sz w:val="20"/>
              </w:rPr>
              <w:t>27</w:t>
            </w:r>
          </w:p>
        </w:tc>
        <w:tc>
          <w:tcPr>
            <w:tcW w:w="2316" w:type="dxa"/>
            <w:tcBorders>
              <w:top w:val="single" w:sz="4" w:space="0" w:color="000000"/>
              <w:left w:val="single" w:sz="4" w:space="0" w:color="000000"/>
              <w:bottom w:val="single" w:sz="4" w:space="0" w:color="000000"/>
              <w:right w:val="single" w:sz="4" w:space="0" w:color="000000"/>
            </w:tcBorders>
            <w:vAlign w:val="center"/>
          </w:tcPr>
          <w:p w14:paraId="3AE3BD8E" w14:textId="1ECF7599" w:rsidR="00422723" w:rsidRPr="00585794" w:rsidRDefault="00422723" w:rsidP="00C00320">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Provide education and outreach to residents regarding how to prevent the spread of invasive species, </w:t>
            </w:r>
            <w:r w:rsidRPr="009F1F75">
              <w:rPr>
                <w:rFonts w:ascii="Arial" w:hAnsi="Arial" w:cs="Arial"/>
                <w:color w:val="767171" w:themeColor="background2" w:themeShade="80"/>
                <w:sz w:val="20"/>
                <w:szCs w:val="20"/>
              </w:rPr>
              <w:lastRenderedPageBreak/>
              <w:t>including</w:t>
            </w:r>
            <w:r>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quarantine procedures.</w:t>
            </w:r>
          </w:p>
        </w:tc>
        <w:tc>
          <w:tcPr>
            <w:tcW w:w="1284" w:type="dxa"/>
            <w:tcBorders>
              <w:top w:val="single" w:sz="4" w:space="0" w:color="000000"/>
              <w:left w:val="single" w:sz="4" w:space="0" w:color="000000"/>
              <w:bottom w:val="single" w:sz="4" w:space="0" w:color="000000"/>
              <w:right w:val="single" w:sz="4" w:space="0" w:color="000000"/>
            </w:tcBorders>
            <w:vAlign w:val="center"/>
          </w:tcPr>
          <w:p w14:paraId="22C6C931" w14:textId="0BF6A1CC" w:rsidR="00422723" w:rsidRDefault="00756879" w:rsidP="00756879">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27</w:t>
            </w:r>
          </w:p>
        </w:tc>
        <w:tc>
          <w:tcPr>
            <w:tcW w:w="1350" w:type="dxa"/>
            <w:tcBorders>
              <w:top w:val="single" w:sz="4" w:space="0" w:color="000000"/>
              <w:left w:val="single" w:sz="4" w:space="0" w:color="000000"/>
              <w:bottom w:val="single" w:sz="4" w:space="0" w:color="000000"/>
              <w:right w:val="single" w:sz="4" w:space="0" w:color="000000"/>
            </w:tcBorders>
            <w:vAlign w:val="center"/>
          </w:tcPr>
          <w:p w14:paraId="1892F60E" w14:textId="506DE3BE" w:rsidR="00422723" w:rsidRDefault="00422723" w:rsidP="00C00320">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4DEBBE49" w14:textId="58F63041"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1321" w:type="dxa"/>
            <w:tcBorders>
              <w:top w:val="single" w:sz="4" w:space="0" w:color="000000"/>
              <w:left w:val="single" w:sz="4" w:space="0" w:color="000000"/>
              <w:bottom w:val="single" w:sz="4" w:space="0" w:color="000000"/>
              <w:right w:val="single" w:sz="4" w:space="0" w:color="000000"/>
            </w:tcBorders>
            <w:vAlign w:val="center"/>
          </w:tcPr>
          <w:p w14:paraId="67EFDE38" w14:textId="3ADFB7A1"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972" w:type="dxa"/>
            <w:tcBorders>
              <w:top w:val="single" w:sz="4" w:space="0" w:color="000000"/>
              <w:left w:val="single" w:sz="4" w:space="0" w:color="000000"/>
              <w:bottom w:val="single" w:sz="4" w:space="0" w:color="000000"/>
              <w:right w:val="single" w:sz="4" w:space="0" w:color="000000"/>
            </w:tcBorders>
            <w:vAlign w:val="center"/>
          </w:tcPr>
          <w:p w14:paraId="782CF32A" w14:textId="5E2FCE2C"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vAlign w:val="center"/>
          </w:tcPr>
          <w:p w14:paraId="6F7996E1" w14:textId="48B78C40"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269E230F" w14:textId="54D54445"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1BB3D0E4" w14:textId="2E6829B2"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vAlign w:val="center"/>
          </w:tcPr>
          <w:p w14:paraId="5C617785" w14:textId="421F948A"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2233081A" w14:textId="14548558" w:rsidR="00422723" w:rsidRPr="00D24CCF" w:rsidRDefault="00422723" w:rsidP="00C00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38251EF9" w14:textId="77777777" w:rsidTr="00B322CC">
        <w:tc>
          <w:tcPr>
            <w:tcW w:w="540" w:type="dxa"/>
            <w:shd w:val="clear" w:color="auto" w:fill="E7E6E6" w:themeFill="background2"/>
            <w:vAlign w:val="center"/>
          </w:tcPr>
          <w:p w14:paraId="11DD0254" w14:textId="3684A6D5" w:rsidR="00422723" w:rsidRDefault="00422723" w:rsidP="00483CF3">
            <w:pPr>
              <w:jc w:val="center"/>
              <w:rPr>
                <w:rFonts w:ascii="Arial" w:hAnsi="Arial" w:cs="Arial"/>
                <w:b/>
                <w:sz w:val="20"/>
              </w:rPr>
            </w:pPr>
            <w:r>
              <w:rPr>
                <w:rFonts w:ascii="Arial" w:hAnsi="Arial" w:cs="Arial"/>
                <w:b/>
                <w:sz w:val="20"/>
              </w:rPr>
              <w:t>28</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AEFAEC" w14:textId="19257B87" w:rsidR="00422723" w:rsidRPr="00585794" w:rsidRDefault="00422723" w:rsidP="00483CF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 xml:space="preserve">Develop a neighborhood cleanup plan designed to remove potential breeding habitat, such as discarded tires, </w:t>
            </w:r>
            <w:proofErr w:type="gramStart"/>
            <w:r w:rsidRPr="009F1F75">
              <w:rPr>
                <w:rFonts w:ascii="Arial" w:hAnsi="Arial" w:cs="Arial"/>
                <w:color w:val="767171" w:themeColor="background2" w:themeShade="80"/>
                <w:sz w:val="20"/>
                <w:szCs w:val="20"/>
              </w:rPr>
              <w:t>trash</w:t>
            </w:r>
            <w:proofErr w:type="gramEnd"/>
            <w:r w:rsidRPr="009F1F75">
              <w:rPr>
                <w:rFonts w:ascii="Arial" w:hAnsi="Arial" w:cs="Arial"/>
                <w:color w:val="767171" w:themeColor="background2" w:themeShade="80"/>
                <w:sz w:val="20"/>
                <w:szCs w:val="20"/>
              </w:rPr>
              <w:t xml:space="preserve"> and other items in which standing</w:t>
            </w:r>
            <w:r>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water can form.</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4F74E1" w14:textId="4F4A1E3C" w:rsidR="00422723" w:rsidRDefault="00606D94" w:rsidP="00606D94">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193774" w14:textId="713C0317" w:rsidR="00422723" w:rsidRDefault="00422723" w:rsidP="00483CF3">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1DD2898" w14:textId="7E71492F"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6B2888" w14:textId="4B6B8A74"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FED707" w14:textId="3DA0FB9D" w:rsidR="00422723" w:rsidRPr="00D24CCF" w:rsidRDefault="00606D94"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8BF77F" w14:textId="714A7387"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A26F57" w14:textId="1A745196"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66341" w14:textId="471227DF"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6A77D2" w14:textId="2916ADBA"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83B0DE" w14:textId="15C27064"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35F819A3" w14:textId="77777777" w:rsidTr="00B322CC">
        <w:tc>
          <w:tcPr>
            <w:tcW w:w="540" w:type="dxa"/>
            <w:shd w:val="clear" w:color="auto" w:fill="FFFFFF" w:themeFill="background1"/>
            <w:vAlign w:val="center"/>
          </w:tcPr>
          <w:p w14:paraId="3F20A39C" w14:textId="32F5636D" w:rsidR="00422723" w:rsidRDefault="00422723" w:rsidP="00483CF3">
            <w:pPr>
              <w:jc w:val="center"/>
              <w:rPr>
                <w:rFonts w:ascii="Arial" w:hAnsi="Arial" w:cs="Arial"/>
                <w:b/>
                <w:sz w:val="20"/>
              </w:rPr>
            </w:pPr>
            <w:r>
              <w:rPr>
                <w:rFonts w:ascii="Arial" w:hAnsi="Arial" w:cs="Arial"/>
                <w:b/>
                <w:sz w:val="20"/>
              </w:rPr>
              <w:t>29</w:t>
            </w:r>
          </w:p>
        </w:tc>
        <w:tc>
          <w:tcPr>
            <w:tcW w:w="2316" w:type="dxa"/>
            <w:tcBorders>
              <w:top w:val="single" w:sz="4" w:space="0" w:color="000000"/>
              <w:left w:val="single" w:sz="4" w:space="0" w:color="000000"/>
              <w:bottom w:val="single" w:sz="4" w:space="0" w:color="000000"/>
              <w:right w:val="single" w:sz="4" w:space="0" w:color="000000"/>
            </w:tcBorders>
            <w:vAlign w:val="center"/>
          </w:tcPr>
          <w:p w14:paraId="62316C57" w14:textId="49978CFE" w:rsidR="00422723" w:rsidRPr="00585794" w:rsidRDefault="00422723" w:rsidP="00483CF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Provide training and education for first responders to ensure effective</w:t>
            </w:r>
            <w:r>
              <w:rPr>
                <w:rFonts w:ascii="Arial" w:hAnsi="Arial" w:cs="Arial"/>
                <w:color w:val="767171" w:themeColor="background2" w:themeShade="80"/>
                <w:sz w:val="20"/>
                <w:szCs w:val="20"/>
              </w:rPr>
              <w:t xml:space="preserve"> </w:t>
            </w:r>
            <w:r w:rsidRPr="009F1F75">
              <w:rPr>
                <w:rFonts w:ascii="Arial" w:hAnsi="Arial" w:cs="Arial"/>
                <w:color w:val="767171" w:themeColor="background2" w:themeShade="80"/>
                <w:sz w:val="20"/>
                <w:szCs w:val="20"/>
              </w:rPr>
              <w:t>emergency care.</w:t>
            </w:r>
          </w:p>
        </w:tc>
        <w:tc>
          <w:tcPr>
            <w:tcW w:w="1284" w:type="dxa"/>
            <w:tcBorders>
              <w:top w:val="single" w:sz="4" w:space="0" w:color="000000"/>
              <w:left w:val="single" w:sz="4" w:space="0" w:color="000000"/>
              <w:bottom w:val="single" w:sz="4" w:space="0" w:color="000000"/>
              <w:right w:val="single" w:sz="4" w:space="0" w:color="000000"/>
            </w:tcBorders>
            <w:vAlign w:val="center"/>
          </w:tcPr>
          <w:p w14:paraId="26E043CE" w14:textId="5EDADBBC" w:rsidR="00422723" w:rsidRDefault="00606D94" w:rsidP="00606D94">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50" w:type="dxa"/>
            <w:tcBorders>
              <w:top w:val="single" w:sz="4" w:space="0" w:color="000000"/>
              <w:left w:val="single" w:sz="4" w:space="0" w:color="000000"/>
              <w:bottom w:val="single" w:sz="4" w:space="0" w:color="000000"/>
              <w:right w:val="single" w:sz="4" w:space="0" w:color="000000"/>
            </w:tcBorders>
            <w:vAlign w:val="center"/>
          </w:tcPr>
          <w:p w14:paraId="44D89920" w14:textId="2E0F9552" w:rsidR="00422723" w:rsidRDefault="00422723" w:rsidP="00483CF3">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D162930" w14:textId="44773D50"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321" w:type="dxa"/>
            <w:tcBorders>
              <w:top w:val="single" w:sz="4" w:space="0" w:color="000000"/>
              <w:left w:val="single" w:sz="4" w:space="0" w:color="000000"/>
              <w:bottom w:val="single" w:sz="4" w:space="0" w:color="000000"/>
              <w:right w:val="single" w:sz="4" w:space="0" w:color="000000"/>
            </w:tcBorders>
            <w:vAlign w:val="center"/>
          </w:tcPr>
          <w:p w14:paraId="6DD80726" w14:textId="77777777" w:rsidR="00422723" w:rsidRDefault="00422723" w:rsidP="00483CF3">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13973FA2" w14:textId="77777777" w:rsidR="00422723" w:rsidRDefault="00422723" w:rsidP="00483CF3">
            <w:pPr>
              <w:ind w:righ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7636D945" w14:textId="2C70E306"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972" w:type="dxa"/>
            <w:tcBorders>
              <w:top w:val="single" w:sz="4" w:space="0" w:color="000000"/>
              <w:left w:val="single" w:sz="4" w:space="0" w:color="000000"/>
              <w:bottom w:val="single" w:sz="4" w:space="0" w:color="000000"/>
              <w:right w:val="single" w:sz="4" w:space="0" w:color="000000"/>
            </w:tcBorders>
            <w:vAlign w:val="center"/>
          </w:tcPr>
          <w:p w14:paraId="313A2D2B" w14:textId="106CC785"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vAlign w:val="center"/>
          </w:tcPr>
          <w:p w14:paraId="1FE3A343" w14:textId="7DC5D352"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vAlign w:val="center"/>
          </w:tcPr>
          <w:p w14:paraId="7AFB169B" w14:textId="6BEAEDB2"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vAlign w:val="center"/>
          </w:tcPr>
          <w:p w14:paraId="0D9F2D46" w14:textId="56B5BF0F"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vAlign w:val="center"/>
          </w:tcPr>
          <w:p w14:paraId="2E989EBD" w14:textId="72A6818A"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300E7700" w14:textId="284486DB"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22723" w14:paraId="19D3A938" w14:textId="77777777" w:rsidTr="00B322CC">
        <w:tc>
          <w:tcPr>
            <w:tcW w:w="540" w:type="dxa"/>
            <w:shd w:val="clear" w:color="auto" w:fill="E7E6E6" w:themeFill="background2"/>
            <w:vAlign w:val="center"/>
          </w:tcPr>
          <w:p w14:paraId="01BD19A0" w14:textId="52D54F79" w:rsidR="00422723" w:rsidRDefault="00422723" w:rsidP="00483CF3">
            <w:pPr>
              <w:jc w:val="center"/>
              <w:rPr>
                <w:rFonts w:ascii="Arial" w:hAnsi="Arial" w:cs="Arial"/>
                <w:b/>
                <w:sz w:val="20"/>
              </w:rPr>
            </w:pPr>
            <w:r>
              <w:rPr>
                <w:rFonts w:ascii="Arial" w:hAnsi="Arial" w:cs="Arial"/>
                <w:b/>
                <w:sz w:val="20"/>
              </w:rPr>
              <w:t>30</w:t>
            </w:r>
          </w:p>
        </w:tc>
        <w:tc>
          <w:tcPr>
            <w:tcW w:w="231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26E610" w14:textId="77777777" w:rsidR="00422723" w:rsidRPr="009F1F75" w:rsidRDefault="00422723" w:rsidP="00483CF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Provide education and outreach,</w:t>
            </w:r>
          </w:p>
          <w:p w14:paraId="4E8CBF14" w14:textId="5354D54B" w:rsidR="00422723" w:rsidRPr="00585794" w:rsidRDefault="00422723" w:rsidP="00483CF3">
            <w:pPr>
              <w:ind w:right="35"/>
              <w:rPr>
                <w:rFonts w:ascii="Arial" w:hAnsi="Arial" w:cs="Arial"/>
                <w:color w:val="767171" w:themeColor="background2" w:themeShade="80"/>
                <w:sz w:val="20"/>
                <w:szCs w:val="20"/>
              </w:rPr>
            </w:pPr>
            <w:r w:rsidRPr="009F1F75">
              <w:rPr>
                <w:rFonts w:ascii="Arial" w:hAnsi="Arial" w:cs="Arial"/>
                <w:color w:val="767171" w:themeColor="background2" w:themeShade="80"/>
                <w:sz w:val="20"/>
                <w:szCs w:val="20"/>
              </w:rPr>
              <w:t>especially in K-12, regarding drug abuse prevention.</w:t>
            </w:r>
          </w:p>
        </w:tc>
        <w:tc>
          <w:tcPr>
            <w:tcW w:w="12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BFDC14" w14:textId="067E420F" w:rsidR="00422723" w:rsidRDefault="00606D94" w:rsidP="00606D94">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DFA8A1" w14:textId="4697E884" w:rsidR="00422723" w:rsidRDefault="00422723" w:rsidP="00483CF3">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088B45B4" w14:textId="7E550C11"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BC0A8F" w14:textId="77777777" w:rsidR="00422723" w:rsidRDefault="00422723" w:rsidP="00483CF3">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2DEDEB5D" w14:textId="77777777" w:rsidR="00422723" w:rsidRDefault="00422723" w:rsidP="00483CF3">
            <w:pPr>
              <w:ind w:righ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61FDAFEE" w14:textId="1B6B1957"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9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531760" w14:textId="093930CF"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B49683" w14:textId="3C0019EB"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FF1B38" w14:textId="742F3090"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BB3503" w14:textId="77777777" w:rsidR="00422723" w:rsidRDefault="00422723" w:rsidP="00483CF3">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School</w:t>
            </w:r>
          </w:p>
          <w:p w14:paraId="61C42874" w14:textId="4CEDADA0"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District</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50E6BF" w14:textId="5F126A3B"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109D9" w14:textId="017C6D7F" w:rsidR="00422723" w:rsidRPr="00D24CCF" w:rsidRDefault="00422723" w:rsidP="00483C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95057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AAB9" w14:textId="77777777" w:rsidR="00950578" w:rsidRDefault="00950578" w:rsidP="00FF547A">
      <w:pPr>
        <w:spacing w:after="0" w:line="240" w:lineRule="auto"/>
      </w:pPr>
      <w:r>
        <w:separator/>
      </w:r>
    </w:p>
  </w:endnote>
  <w:endnote w:type="continuationSeparator" w:id="0">
    <w:p w14:paraId="046D80FE" w14:textId="77777777" w:rsidR="00950578" w:rsidRDefault="00950578" w:rsidP="00FF547A">
      <w:pPr>
        <w:spacing w:after="0" w:line="240" w:lineRule="auto"/>
      </w:pPr>
      <w:r>
        <w:continuationSeparator/>
      </w:r>
    </w:p>
  </w:endnote>
  <w:endnote w:type="continuationNotice" w:id="1">
    <w:p w14:paraId="55B87D6C" w14:textId="77777777" w:rsidR="00950578" w:rsidRDefault="00950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0533"/>
      <w:docPartObj>
        <w:docPartGallery w:val="Page Numbers (Bottom of Page)"/>
        <w:docPartUnique/>
      </w:docPartObj>
    </w:sdtPr>
    <w:sdtEndPr>
      <w:rPr>
        <w:noProof/>
        <w:color w:val="AEAAAA" w:themeColor="background2" w:themeShade="BF"/>
      </w:rPr>
    </w:sdtEndPr>
    <w:sdtContent>
      <w:p w14:paraId="326925F9" w14:textId="5FB61359" w:rsidR="00ED781E" w:rsidRPr="00ED781E" w:rsidRDefault="00ED781E">
        <w:pPr>
          <w:pStyle w:val="Footer"/>
          <w:jc w:val="right"/>
          <w:rPr>
            <w:color w:val="AEAAAA" w:themeColor="background2" w:themeShade="BF"/>
          </w:rPr>
        </w:pPr>
        <w:r w:rsidRPr="00ED781E">
          <w:rPr>
            <w:color w:val="AEAAAA" w:themeColor="background2" w:themeShade="BF"/>
          </w:rPr>
          <w:fldChar w:fldCharType="begin"/>
        </w:r>
        <w:r w:rsidRPr="00ED781E">
          <w:rPr>
            <w:color w:val="AEAAAA" w:themeColor="background2" w:themeShade="BF"/>
          </w:rPr>
          <w:instrText xml:space="preserve"> PAGE   \* MERGEFORMAT </w:instrText>
        </w:r>
        <w:r w:rsidRPr="00ED781E">
          <w:rPr>
            <w:color w:val="AEAAAA" w:themeColor="background2" w:themeShade="BF"/>
          </w:rPr>
          <w:fldChar w:fldCharType="separate"/>
        </w:r>
        <w:r w:rsidRPr="00ED781E">
          <w:rPr>
            <w:noProof/>
            <w:color w:val="AEAAAA" w:themeColor="background2" w:themeShade="BF"/>
          </w:rPr>
          <w:t>2</w:t>
        </w:r>
        <w:r w:rsidRPr="00ED781E">
          <w:rPr>
            <w:noProof/>
            <w:color w:val="AEAAAA" w:themeColor="background2" w:themeShade="BF"/>
          </w:rPr>
          <w:fldChar w:fldCharType="end"/>
        </w:r>
      </w:p>
    </w:sdtContent>
  </w:sdt>
  <w:p w14:paraId="275767B8" w14:textId="77777777" w:rsidR="00ED781E" w:rsidRDefault="00ED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075E" w14:textId="77777777" w:rsidR="00950578" w:rsidRDefault="00950578" w:rsidP="00FF547A">
      <w:pPr>
        <w:spacing w:after="0" w:line="240" w:lineRule="auto"/>
      </w:pPr>
      <w:r>
        <w:separator/>
      </w:r>
    </w:p>
  </w:footnote>
  <w:footnote w:type="continuationSeparator" w:id="0">
    <w:p w14:paraId="2FDAE81D" w14:textId="77777777" w:rsidR="00950578" w:rsidRDefault="00950578" w:rsidP="00FF547A">
      <w:pPr>
        <w:spacing w:after="0" w:line="240" w:lineRule="auto"/>
      </w:pPr>
      <w:r>
        <w:continuationSeparator/>
      </w:r>
    </w:p>
  </w:footnote>
  <w:footnote w:type="continuationNotice" w:id="1">
    <w:p w14:paraId="413CFC9B" w14:textId="77777777" w:rsidR="00950578" w:rsidRDefault="00950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5CED463B" w:rsidR="0027118F" w:rsidRPr="00FF547A" w:rsidRDefault="0027118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w:t>
    </w:r>
    <w:r w:rsidR="0060193C">
      <w:rPr>
        <w:rFonts w:ascii="Arial" w:hAnsi="Arial" w:cs="Arial"/>
        <w:color w:val="AEAAAA" w:themeColor="background2" w:themeShade="BF"/>
        <w:sz w:val="24"/>
      </w:rPr>
      <w:t>Hellertown</w:t>
    </w:r>
    <w:r w:rsidR="006E1686">
      <w:rPr>
        <w:rFonts w:ascii="Arial" w:hAnsi="Arial" w:cs="Arial"/>
        <w:color w:val="AEAAAA" w:themeColor="background2" w:themeShade="BF"/>
        <w:sz w:val="24"/>
      </w:rPr>
      <w:t xml:space="preserve"> </w:t>
    </w:r>
    <w:r w:rsidR="0060193C">
      <w:rPr>
        <w:rFonts w:ascii="Arial" w:hAnsi="Arial" w:cs="Arial"/>
        <w:color w:val="AEAAAA" w:themeColor="background2" w:themeShade="BF"/>
        <w:sz w:val="24"/>
      </w:rPr>
      <w:t>Borough</w:t>
    </w:r>
    <w:r>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52AE" w14:textId="77777777" w:rsidR="00D869B8" w:rsidRPr="00ED781E" w:rsidRDefault="00D869B8" w:rsidP="00ED781E">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Hellertown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56D94"/>
    <w:multiLevelType w:val="hybridMultilevel"/>
    <w:tmpl w:val="1340F9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957EC"/>
    <w:multiLevelType w:val="hybridMultilevel"/>
    <w:tmpl w:val="8C82F186"/>
    <w:lvl w:ilvl="0" w:tplc="4ACE3146">
      <w:start w:val="1"/>
      <w:numFmt w:val="decimal"/>
      <w:lvlText w:val="%1."/>
      <w:lvlJc w:val="left"/>
      <w:pPr>
        <w:ind w:left="1468" w:hanging="361"/>
      </w:pPr>
      <w:rPr>
        <w:rFonts w:ascii="Arial" w:eastAsia="Arial" w:hAnsi="Arial" w:cs="Arial" w:hint="default"/>
        <w:b/>
        <w:bCs/>
        <w:i w:val="0"/>
        <w:iCs w:val="0"/>
        <w:color w:val="767070"/>
        <w:spacing w:val="0"/>
        <w:w w:val="100"/>
        <w:sz w:val="24"/>
        <w:szCs w:val="24"/>
        <w:lang w:val="en-US" w:eastAsia="en-US" w:bidi="ar-SA"/>
      </w:rPr>
    </w:lvl>
    <w:lvl w:ilvl="1" w:tplc="918A0240">
      <w:numFmt w:val="bullet"/>
      <w:lvlText w:val=""/>
      <w:lvlJc w:val="left"/>
      <w:pPr>
        <w:ind w:left="2188" w:hanging="360"/>
      </w:pPr>
      <w:rPr>
        <w:rFonts w:ascii="Wingdings" w:eastAsia="Wingdings" w:hAnsi="Wingdings" w:cs="Wingdings" w:hint="default"/>
        <w:b w:val="0"/>
        <w:bCs w:val="0"/>
        <w:i w:val="0"/>
        <w:iCs w:val="0"/>
        <w:color w:val="767070"/>
        <w:spacing w:val="0"/>
        <w:w w:val="100"/>
        <w:sz w:val="24"/>
        <w:szCs w:val="24"/>
        <w:lang w:val="en-US" w:eastAsia="en-US" w:bidi="ar-SA"/>
      </w:rPr>
    </w:lvl>
    <w:lvl w:ilvl="2" w:tplc="AA262340">
      <w:numFmt w:val="bullet"/>
      <w:lvlText w:val="•"/>
      <w:lvlJc w:val="left"/>
      <w:pPr>
        <w:ind w:left="3633" w:hanging="360"/>
      </w:pPr>
      <w:rPr>
        <w:rFonts w:hint="default"/>
        <w:lang w:val="en-US" w:eastAsia="en-US" w:bidi="ar-SA"/>
      </w:rPr>
    </w:lvl>
    <w:lvl w:ilvl="3" w:tplc="CB4E2430">
      <w:numFmt w:val="bullet"/>
      <w:lvlText w:val="•"/>
      <w:lvlJc w:val="left"/>
      <w:pPr>
        <w:ind w:left="5086" w:hanging="360"/>
      </w:pPr>
      <w:rPr>
        <w:rFonts w:hint="default"/>
        <w:lang w:val="en-US" w:eastAsia="en-US" w:bidi="ar-SA"/>
      </w:rPr>
    </w:lvl>
    <w:lvl w:ilvl="4" w:tplc="A396374C">
      <w:numFmt w:val="bullet"/>
      <w:lvlText w:val="•"/>
      <w:lvlJc w:val="left"/>
      <w:pPr>
        <w:ind w:left="6540" w:hanging="360"/>
      </w:pPr>
      <w:rPr>
        <w:rFonts w:hint="default"/>
        <w:lang w:val="en-US" w:eastAsia="en-US" w:bidi="ar-SA"/>
      </w:rPr>
    </w:lvl>
    <w:lvl w:ilvl="5" w:tplc="B0EE1D30">
      <w:numFmt w:val="bullet"/>
      <w:lvlText w:val="•"/>
      <w:lvlJc w:val="left"/>
      <w:pPr>
        <w:ind w:left="7993" w:hanging="360"/>
      </w:pPr>
      <w:rPr>
        <w:rFonts w:hint="default"/>
        <w:lang w:val="en-US" w:eastAsia="en-US" w:bidi="ar-SA"/>
      </w:rPr>
    </w:lvl>
    <w:lvl w:ilvl="6" w:tplc="0AEEC264">
      <w:numFmt w:val="bullet"/>
      <w:lvlText w:val="•"/>
      <w:lvlJc w:val="left"/>
      <w:pPr>
        <w:ind w:left="9446" w:hanging="360"/>
      </w:pPr>
      <w:rPr>
        <w:rFonts w:hint="default"/>
        <w:lang w:val="en-US" w:eastAsia="en-US" w:bidi="ar-SA"/>
      </w:rPr>
    </w:lvl>
    <w:lvl w:ilvl="7" w:tplc="0D76AB44">
      <w:numFmt w:val="bullet"/>
      <w:lvlText w:val="•"/>
      <w:lvlJc w:val="left"/>
      <w:pPr>
        <w:ind w:left="10900" w:hanging="360"/>
      </w:pPr>
      <w:rPr>
        <w:rFonts w:hint="default"/>
        <w:lang w:val="en-US" w:eastAsia="en-US" w:bidi="ar-SA"/>
      </w:rPr>
    </w:lvl>
    <w:lvl w:ilvl="8" w:tplc="BBA435EE">
      <w:numFmt w:val="bullet"/>
      <w:lvlText w:val="•"/>
      <w:lvlJc w:val="left"/>
      <w:pPr>
        <w:ind w:left="12353" w:hanging="360"/>
      </w:pPr>
      <w:rPr>
        <w:rFonts w:hint="default"/>
        <w:lang w:val="en-US" w:eastAsia="en-US" w:bidi="ar-SA"/>
      </w:rPr>
    </w:lvl>
  </w:abstractNum>
  <w:abstractNum w:abstractNumId="8"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6DDD"/>
    <w:multiLevelType w:val="hybridMultilevel"/>
    <w:tmpl w:val="CF8CB542"/>
    <w:lvl w:ilvl="0" w:tplc="3E92B3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1"/>
  </w:num>
  <w:num w:numId="3" w16cid:durableId="378013391">
    <w:abstractNumId w:val="11"/>
  </w:num>
  <w:num w:numId="4" w16cid:durableId="136840795">
    <w:abstractNumId w:val="3"/>
  </w:num>
  <w:num w:numId="5" w16cid:durableId="1869029716">
    <w:abstractNumId w:val="13"/>
  </w:num>
  <w:num w:numId="6" w16cid:durableId="2142917015">
    <w:abstractNumId w:val="5"/>
  </w:num>
  <w:num w:numId="7" w16cid:durableId="2031952127">
    <w:abstractNumId w:val="6"/>
  </w:num>
  <w:num w:numId="8" w16cid:durableId="404188667">
    <w:abstractNumId w:val="10"/>
  </w:num>
  <w:num w:numId="9" w16cid:durableId="353459392">
    <w:abstractNumId w:val="12"/>
  </w:num>
  <w:num w:numId="10" w16cid:durableId="17122952">
    <w:abstractNumId w:val="8"/>
  </w:num>
  <w:num w:numId="11" w16cid:durableId="209391485">
    <w:abstractNumId w:val="9"/>
  </w:num>
  <w:num w:numId="12" w16cid:durableId="263073193">
    <w:abstractNumId w:val="0"/>
  </w:num>
  <w:num w:numId="13" w16cid:durableId="368144900">
    <w:abstractNumId w:val="7"/>
  </w:num>
  <w:num w:numId="14" w16cid:durableId="2140372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5593"/>
    <w:rsid w:val="0007696B"/>
    <w:rsid w:val="000936AE"/>
    <w:rsid w:val="000953E1"/>
    <w:rsid w:val="000C755E"/>
    <w:rsid w:val="00107515"/>
    <w:rsid w:val="00112EE2"/>
    <w:rsid w:val="00122EBE"/>
    <w:rsid w:val="00176F8E"/>
    <w:rsid w:val="00194098"/>
    <w:rsid w:val="001B17A5"/>
    <w:rsid w:val="001C5472"/>
    <w:rsid w:val="0021466A"/>
    <w:rsid w:val="00220E4A"/>
    <w:rsid w:val="00250B0B"/>
    <w:rsid w:val="00265845"/>
    <w:rsid w:val="0027118F"/>
    <w:rsid w:val="002B2A80"/>
    <w:rsid w:val="002B2B95"/>
    <w:rsid w:val="002C7128"/>
    <w:rsid w:val="002D07D9"/>
    <w:rsid w:val="002D7200"/>
    <w:rsid w:val="002E2CDD"/>
    <w:rsid w:val="00301BCF"/>
    <w:rsid w:val="00324770"/>
    <w:rsid w:val="0036298B"/>
    <w:rsid w:val="003832A3"/>
    <w:rsid w:val="003A1063"/>
    <w:rsid w:val="003B2F7E"/>
    <w:rsid w:val="003B7993"/>
    <w:rsid w:val="003C62C4"/>
    <w:rsid w:val="003E7C0D"/>
    <w:rsid w:val="004104B9"/>
    <w:rsid w:val="00412817"/>
    <w:rsid w:val="00422723"/>
    <w:rsid w:val="00442862"/>
    <w:rsid w:val="00442BC7"/>
    <w:rsid w:val="0044514C"/>
    <w:rsid w:val="00451E74"/>
    <w:rsid w:val="00455AB2"/>
    <w:rsid w:val="00461927"/>
    <w:rsid w:val="00472286"/>
    <w:rsid w:val="004722DA"/>
    <w:rsid w:val="00475FDD"/>
    <w:rsid w:val="00482C3F"/>
    <w:rsid w:val="00483CF3"/>
    <w:rsid w:val="00492679"/>
    <w:rsid w:val="00496ECF"/>
    <w:rsid w:val="00500E57"/>
    <w:rsid w:val="00503A6C"/>
    <w:rsid w:val="0051450F"/>
    <w:rsid w:val="00522A2C"/>
    <w:rsid w:val="005337A0"/>
    <w:rsid w:val="005426E0"/>
    <w:rsid w:val="00544708"/>
    <w:rsid w:val="0056565B"/>
    <w:rsid w:val="0058367C"/>
    <w:rsid w:val="00585794"/>
    <w:rsid w:val="005A0F6C"/>
    <w:rsid w:val="005B29C7"/>
    <w:rsid w:val="005B62F1"/>
    <w:rsid w:val="005C1DB9"/>
    <w:rsid w:val="005C28BA"/>
    <w:rsid w:val="005F6A95"/>
    <w:rsid w:val="0060193C"/>
    <w:rsid w:val="00603694"/>
    <w:rsid w:val="00605FA7"/>
    <w:rsid w:val="00606D94"/>
    <w:rsid w:val="00620082"/>
    <w:rsid w:val="0063459B"/>
    <w:rsid w:val="00645CCF"/>
    <w:rsid w:val="00650264"/>
    <w:rsid w:val="00653E81"/>
    <w:rsid w:val="00671BCC"/>
    <w:rsid w:val="006A5FDA"/>
    <w:rsid w:val="006B0791"/>
    <w:rsid w:val="006B5085"/>
    <w:rsid w:val="006E1686"/>
    <w:rsid w:val="006E34A9"/>
    <w:rsid w:val="007060A9"/>
    <w:rsid w:val="00707A1C"/>
    <w:rsid w:val="00713B32"/>
    <w:rsid w:val="00753503"/>
    <w:rsid w:val="00756879"/>
    <w:rsid w:val="00757135"/>
    <w:rsid w:val="007805D1"/>
    <w:rsid w:val="00795B98"/>
    <w:rsid w:val="007B029C"/>
    <w:rsid w:val="007B43C9"/>
    <w:rsid w:val="007B463C"/>
    <w:rsid w:val="007C591C"/>
    <w:rsid w:val="00803DF4"/>
    <w:rsid w:val="00814D4E"/>
    <w:rsid w:val="00831D90"/>
    <w:rsid w:val="00855C61"/>
    <w:rsid w:val="008568A8"/>
    <w:rsid w:val="00884E8D"/>
    <w:rsid w:val="0089325E"/>
    <w:rsid w:val="008A1B19"/>
    <w:rsid w:val="008A6912"/>
    <w:rsid w:val="008D5829"/>
    <w:rsid w:val="008F11F4"/>
    <w:rsid w:val="00904B74"/>
    <w:rsid w:val="0091217B"/>
    <w:rsid w:val="00913DB5"/>
    <w:rsid w:val="00917BFD"/>
    <w:rsid w:val="00920BDF"/>
    <w:rsid w:val="00950578"/>
    <w:rsid w:val="00950A70"/>
    <w:rsid w:val="00981545"/>
    <w:rsid w:val="009E42A5"/>
    <w:rsid w:val="009F1F75"/>
    <w:rsid w:val="00A03083"/>
    <w:rsid w:val="00A4058B"/>
    <w:rsid w:val="00A46CA9"/>
    <w:rsid w:val="00A47523"/>
    <w:rsid w:val="00A9282B"/>
    <w:rsid w:val="00A934D5"/>
    <w:rsid w:val="00A96C73"/>
    <w:rsid w:val="00A9764D"/>
    <w:rsid w:val="00AA20A1"/>
    <w:rsid w:val="00AA337E"/>
    <w:rsid w:val="00AA3A86"/>
    <w:rsid w:val="00AB26E5"/>
    <w:rsid w:val="00AD1A89"/>
    <w:rsid w:val="00B02147"/>
    <w:rsid w:val="00B06D7D"/>
    <w:rsid w:val="00B23793"/>
    <w:rsid w:val="00B322CC"/>
    <w:rsid w:val="00B61C8B"/>
    <w:rsid w:val="00B71A2A"/>
    <w:rsid w:val="00BB6D88"/>
    <w:rsid w:val="00BC79EB"/>
    <w:rsid w:val="00BF30D6"/>
    <w:rsid w:val="00C00320"/>
    <w:rsid w:val="00C2337A"/>
    <w:rsid w:val="00C317DF"/>
    <w:rsid w:val="00C500EB"/>
    <w:rsid w:val="00C555D7"/>
    <w:rsid w:val="00C7012D"/>
    <w:rsid w:val="00CA2F05"/>
    <w:rsid w:val="00D20F9C"/>
    <w:rsid w:val="00D23DE7"/>
    <w:rsid w:val="00D24CCF"/>
    <w:rsid w:val="00D25B47"/>
    <w:rsid w:val="00D35D98"/>
    <w:rsid w:val="00D514C3"/>
    <w:rsid w:val="00D73B45"/>
    <w:rsid w:val="00D81F73"/>
    <w:rsid w:val="00D825F0"/>
    <w:rsid w:val="00D869B8"/>
    <w:rsid w:val="00DA1C9B"/>
    <w:rsid w:val="00DA7E0A"/>
    <w:rsid w:val="00DC0762"/>
    <w:rsid w:val="00DC081B"/>
    <w:rsid w:val="00E16D21"/>
    <w:rsid w:val="00E32335"/>
    <w:rsid w:val="00E5641B"/>
    <w:rsid w:val="00E70D42"/>
    <w:rsid w:val="00E744A1"/>
    <w:rsid w:val="00ED1B2E"/>
    <w:rsid w:val="00ED781E"/>
    <w:rsid w:val="00EE06E4"/>
    <w:rsid w:val="00EE119E"/>
    <w:rsid w:val="00F40B48"/>
    <w:rsid w:val="00F42742"/>
    <w:rsid w:val="00F473E5"/>
    <w:rsid w:val="00F73D11"/>
    <w:rsid w:val="00F76295"/>
    <w:rsid w:val="00F81DDC"/>
    <w:rsid w:val="00F82617"/>
    <w:rsid w:val="00F93BF2"/>
    <w:rsid w:val="00F97A42"/>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75140">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DFE8B-708E-43DF-8CBF-1A84FD8B1BC3}">
  <ds:schemaRefs>
    <ds:schemaRef ds:uri="http://purl.org/dc/elements/1.1/"/>
    <ds:schemaRef ds:uri="7d252437-49e3-4a31-82c3-0969eee66727"/>
    <ds:schemaRef ds:uri="1eff5e10-d7a8-4cf8-bcd4-7ce16bbde0a0"/>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4A57DFA4-C8EF-4C45-8893-C0622E4C6FE0}"/>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6274</Words>
  <Characters>35763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71</cp:revision>
  <dcterms:created xsi:type="dcterms:W3CDTF">2023-11-14T16:42:00Z</dcterms:created>
  <dcterms:modified xsi:type="dcterms:W3CDTF">2024-01-29T13:52:00Z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