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66286501" w:rsidR="00544708" w:rsidRPr="003D7F3F" w:rsidRDefault="00AE13B5" w:rsidP="00544708">
      <w:pPr>
        <w:spacing w:after="240" w:line="240" w:lineRule="auto"/>
        <w:jc w:val="center"/>
        <w:rPr>
          <w:rFonts w:ascii="Arial" w:hAnsi="Arial" w:cs="Arial"/>
          <w:b/>
          <w:sz w:val="32"/>
          <w:u w:val="single"/>
        </w:rPr>
      </w:pPr>
      <w:r w:rsidRPr="003D7F3F">
        <w:rPr>
          <w:rFonts w:ascii="Arial" w:hAnsi="Arial" w:cs="Arial"/>
          <w:b/>
          <w:sz w:val="32"/>
          <w:u w:val="single"/>
        </w:rPr>
        <w:t>Lower Nazareth</w:t>
      </w:r>
      <w:r w:rsidR="006E1686" w:rsidRPr="003D7F3F">
        <w:rPr>
          <w:rFonts w:ascii="Arial" w:hAnsi="Arial" w:cs="Arial"/>
          <w:b/>
          <w:sz w:val="32"/>
          <w:u w:val="single"/>
        </w:rPr>
        <w:t xml:space="preserve"> Township</w:t>
      </w:r>
      <w:r w:rsidR="00544708" w:rsidRPr="003D7F3F">
        <w:rPr>
          <w:rFonts w:ascii="Arial" w:hAnsi="Arial" w:cs="Arial"/>
          <w:b/>
          <w:sz w:val="32"/>
          <w:u w:val="single"/>
        </w:rPr>
        <w:t xml:space="preserve">, </w:t>
      </w:r>
      <w:r w:rsidRPr="003D7F3F">
        <w:rPr>
          <w:rFonts w:ascii="Arial" w:hAnsi="Arial" w:cs="Arial"/>
          <w:b/>
          <w:sz w:val="32"/>
          <w:u w:val="single"/>
        </w:rPr>
        <w:t>Northampton</w:t>
      </w:r>
      <w:r w:rsidR="00544708" w:rsidRPr="003D7F3F">
        <w:rPr>
          <w:rFonts w:ascii="Arial" w:hAnsi="Arial" w:cs="Arial"/>
          <w:b/>
          <w:sz w:val="32"/>
          <w:u w:val="single"/>
        </w:rPr>
        <w:t xml:space="preserve"> County Annex</w:t>
      </w:r>
    </w:p>
    <w:p w14:paraId="2594ABC5" w14:textId="77777777" w:rsidR="00544708" w:rsidRPr="003D7F3F" w:rsidRDefault="005A0F6C" w:rsidP="00544708">
      <w:pPr>
        <w:spacing w:after="120" w:line="240" w:lineRule="auto"/>
        <w:rPr>
          <w:rFonts w:ascii="Arial" w:hAnsi="Arial" w:cs="Arial"/>
          <w:b/>
          <w:sz w:val="32"/>
        </w:rPr>
      </w:pPr>
      <w:r w:rsidRPr="003D7F3F">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680"/>
        <w:gridCol w:w="5544"/>
      </w:tblGrid>
      <w:tr w:rsidR="006E1686" w:rsidRPr="003D7F3F" w14:paraId="58A9DCBD" w14:textId="77777777" w:rsidTr="00AE13B5">
        <w:tc>
          <w:tcPr>
            <w:tcW w:w="4680" w:type="dxa"/>
            <w:vAlign w:val="center"/>
          </w:tcPr>
          <w:p w14:paraId="538E6B13" w14:textId="77777777" w:rsidR="00544708" w:rsidRPr="003D7F3F" w:rsidRDefault="00544708" w:rsidP="00544708">
            <w:pPr>
              <w:rPr>
                <w:rFonts w:ascii="Arial" w:hAnsi="Arial" w:cs="Arial"/>
                <w:b/>
                <w:sz w:val="32"/>
              </w:rPr>
            </w:pPr>
            <w:r w:rsidRPr="003D7F3F">
              <w:rPr>
                <w:rFonts w:ascii="Arial" w:hAnsi="Arial" w:cs="Arial"/>
                <w:b/>
                <w:sz w:val="28"/>
              </w:rPr>
              <w:t>Primary:</w:t>
            </w:r>
          </w:p>
        </w:tc>
        <w:tc>
          <w:tcPr>
            <w:tcW w:w="5544" w:type="dxa"/>
            <w:vAlign w:val="center"/>
          </w:tcPr>
          <w:p w14:paraId="19AE8ED2" w14:textId="77777777" w:rsidR="00544708" w:rsidRPr="003D7F3F" w:rsidRDefault="00544708" w:rsidP="00544708">
            <w:pPr>
              <w:rPr>
                <w:rFonts w:ascii="Arial" w:hAnsi="Arial" w:cs="Arial"/>
                <w:b/>
                <w:sz w:val="32"/>
              </w:rPr>
            </w:pPr>
            <w:r w:rsidRPr="003D7F3F">
              <w:rPr>
                <w:rFonts w:ascii="Arial" w:hAnsi="Arial" w:cs="Arial"/>
                <w:b/>
                <w:sz w:val="28"/>
              </w:rPr>
              <w:t>Alternate:</w:t>
            </w:r>
          </w:p>
        </w:tc>
      </w:tr>
      <w:tr w:rsidR="006E1686" w:rsidRPr="003D7F3F" w14:paraId="37257AF9" w14:textId="77777777" w:rsidTr="00AE13B5">
        <w:trPr>
          <w:trHeight w:val="1242"/>
        </w:trPr>
        <w:tc>
          <w:tcPr>
            <w:tcW w:w="4680" w:type="dxa"/>
          </w:tcPr>
          <w:p w14:paraId="367A3239" w14:textId="77777777" w:rsidR="00AE13B5" w:rsidRPr="003D7F3F" w:rsidRDefault="00AE13B5" w:rsidP="00AE13B5">
            <w:pPr>
              <w:pStyle w:val="TableParagraph"/>
              <w:rPr>
                <w:color w:val="767070"/>
                <w:sz w:val="24"/>
              </w:rPr>
            </w:pPr>
            <w:r w:rsidRPr="003D7F3F">
              <w:rPr>
                <w:color w:val="767070"/>
                <w:sz w:val="24"/>
              </w:rPr>
              <w:t>Lori Seese</w:t>
            </w:r>
          </w:p>
          <w:p w14:paraId="08E5937F" w14:textId="77777777" w:rsidR="00AE13B5" w:rsidRPr="003D7F3F" w:rsidRDefault="00AE13B5" w:rsidP="00AE13B5">
            <w:pPr>
              <w:pStyle w:val="TableParagraph"/>
              <w:spacing w:line="274" w:lineRule="exact"/>
              <w:rPr>
                <w:color w:val="767070"/>
                <w:sz w:val="24"/>
              </w:rPr>
            </w:pPr>
            <w:r w:rsidRPr="003D7F3F">
              <w:rPr>
                <w:color w:val="767070"/>
                <w:sz w:val="24"/>
              </w:rPr>
              <w:t>Planning &amp; Zoning Administrator</w:t>
            </w:r>
          </w:p>
          <w:p w14:paraId="6A5819FE" w14:textId="77777777" w:rsidR="00AE13B5" w:rsidRPr="003D7F3F" w:rsidRDefault="00AE13B5" w:rsidP="00AE13B5">
            <w:pPr>
              <w:pStyle w:val="TableParagraph"/>
              <w:spacing w:line="274" w:lineRule="exact"/>
              <w:rPr>
                <w:color w:val="767070"/>
                <w:sz w:val="24"/>
              </w:rPr>
            </w:pPr>
            <w:r w:rsidRPr="003D7F3F">
              <w:rPr>
                <w:color w:val="767070"/>
                <w:sz w:val="24"/>
              </w:rPr>
              <w:t>623 Municipal Drive, Nazareth, PA 18064</w:t>
            </w:r>
          </w:p>
          <w:p w14:paraId="50EA2194" w14:textId="77777777" w:rsidR="00AE13B5" w:rsidRPr="003D7F3F" w:rsidRDefault="00AE13B5" w:rsidP="00AE13B5">
            <w:pPr>
              <w:pStyle w:val="TableParagraph"/>
              <w:spacing w:line="274" w:lineRule="exact"/>
              <w:rPr>
                <w:color w:val="767070"/>
                <w:sz w:val="24"/>
              </w:rPr>
            </w:pPr>
            <w:r w:rsidRPr="003D7F3F">
              <w:rPr>
                <w:color w:val="767070"/>
                <w:sz w:val="24"/>
              </w:rPr>
              <w:t>610-759-7434, Extension: 1003</w:t>
            </w:r>
          </w:p>
          <w:p w14:paraId="63D65DC6" w14:textId="44E67798" w:rsidR="00544708" w:rsidRPr="003D7F3F" w:rsidRDefault="00AE13B5" w:rsidP="00AE13B5">
            <w:pPr>
              <w:rPr>
                <w:rFonts w:ascii="Arial" w:hAnsi="Arial" w:cs="Arial"/>
                <w:color w:val="767171" w:themeColor="background2" w:themeShade="80"/>
                <w:sz w:val="28"/>
              </w:rPr>
            </w:pPr>
            <w:r w:rsidRPr="003D7F3F">
              <w:rPr>
                <w:rFonts w:ascii="Arial" w:eastAsia="Arial" w:hAnsi="Arial" w:cs="Arial"/>
                <w:color w:val="767171" w:themeColor="background2" w:themeShade="80"/>
                <w:sz w:val="24"/>
              </w:rPr>
              <w:t>lseese@lowernazareth.com</w:t>
            </w:r>
          </w:p>
        </w:tc>
        <w:tc>
          <w:tcPr>
            <w:tcW w:w="5544" w:type="dxa"/>
          </w:tcPr>
          <w:p w14:paraId="7ABD226D" w14:textId="77777777" w:rsidR="00CB6978" w:rsidRPr="003D7F3F" w:rsidRDefault="00AE13B5" w:rsidP="00AE13B5">
            <w:pPr>
              <w:rPr>
                <w:rFonts w:ascii="Arial" w:hAnsi="Arial" w:cs="Arial"/>
                <w:color w:val="767171" w:themeColor="background2" w:themeShade="80"/>
                <w:sz w:val="24"/>
                <w:szCs w:val="24"/>
              </w:rPr>
            </w:pPr>
            <w:r w:rsidRPr="003D7F3F">
              <w:rPr>
                <w:rFonts w:ascii="Arial" w:hAnsi="Arial" w:cs="Arial"/>
                <w:color w:val="767171" w:themeColor="background2" w:themeShade="80"/>
                <w:sz w:val="24"/>
                <w:szCs w:val="24"/>
              </w:rPr>
              <w:t xml:space="preserve">Lori Stauffer </w:t>
            </w:r>
          </w:p>
          <w:p w14:paraId="1A0D70CC" w14:textId="0CAD986C" w:rsidR="00AE13B5" w:rsidRPr="003D7F3F" w:rsidRDefault="00AE13B5" w:rsidP="00AE13B5">
            <w:pPr>
              <w:rPr>
                <w:rFonts w:ascii="Arial" w:hAnsi="Arial" w:cs="Arial"/>
                <w:color w:val="767171" w:themeColor="background2" w:themeShade="80"/>
                <w:sz w:val="24"/>
                <w:szCs w:val="24"/>
              </w:rPr>
            </w:pPr>
            <w:r w:rsidRPr="003D7F3F">
              <w:rPr>
                <w:rFonts w:ascii="Arial" w:hAnsi="Arial" w:cs="Arial"/>
                <w:color w:val="767171" w:themeColor="background2" w:themeShade="80"/>
                <w:sz w:val="24"/>
                <w:szCs w:val="24"/>
              </w:rPr>
              <w:t>Township Manager</w:t>
            </w:r>
          </w:p>
          <w:p w14:paraId="10AD08B2" w14:textId="77777777" w:rsidR="00AE13B5" w:rsidRPr="003D7F3F" w:rsidRDefault="00AE13B5" w:rsidP="00AE13B5">
            <w:pPr>
              <w:rPr>
                <w:rFonts w:ascii="Arial" w:hAnsi="Arial" w:cs="Arial"/>
                <w:color w:val="767171" w:themeColor="background2" w:themeShade="80"/>
                <w:sz w:val="24"/>
                <w:szCs w:val="24"/>
              </w:rPr>
            </w:pPr>
            <w:r w:rsidRPr="003D7F3F">
              <w:rPr>
                <w:rFonts w:ascii="Arial" w:hAnsi="Arial" w:cs="Arial"/>
                <w:color w:val="767171" w:themeColor="background2" w:themeShade="80"/>
                <w:sz w:val="24"/>
                <w:szCs w:val="24"/>
              </w:rPr>
              <w:t>623 Municipal Drive, Nazareth, PA 18064</w:t>
            </w:r>
          </w:p>
          <w:p w14:paraId="59334C2F" w14:textId="77777777" w:rsidR="00AE13B5" w:rsidRPr="003D7F3F" w:rsidRDefault="00AE13B5" w:rsidP="00AE13B5">
            <w:pPr>
              <w:rPr>
                <w:rFonts w:ascii="Arial" w:hAnsi="Arial" w:cs="Arial"/>
                <w:color w:val="767171" w:themeColor="background2" w:themeShade="80"/>
                <w:sz w:val="24"/>
                <w:szCs w:val="24"/>
              </w:rPr>
            </w:pPr>
            <w:r w:rsidRPr="003D7F3F">
              <w:rPr>
                <w:rFonts w:ascii="Arial" w:hAnsi="Arial" w:cs="Arial"/>
                <w:color w:val="767171" w:themeColor="background2" w:themeShade="80"/>
                <w:sz w:val="24"/>
                <w:szCs w:val="24"/>
              </w:rPr>
              <w:t>610-759-7434, Extension: 1002</w:t>
            </w:r>
          </w:p>
          <w:p w14:paraId="25C5FA71" w14:textId="35E98EFF" w:rsidR="00DC0762" w:rsidRPr="003D7F3F" w:rsidRDefault="00AE13B5" w:rsidP="00AE13B5">
            <w:pPr>
              <w:rPr>
                <w:rFonts w:ascii="Arial" w:hAnsi="Arial" w:cs="Arial"/>
                <w:color w:val="767171" w:themeColor="background2" w:themeShade="80"/>
                <w:sz w:val="24"/>
                <w:szCs w:val="24"/>
              </w:rPr>
            </w:pPr>
            <w:r w:rsidRPr="003D7F3F">
              <w:rPr>
                <w:rFonts w:ascii="Arial" w:hAnsi="Arial" w:cs="Arial"/>
                <w:color w:val="767171" w:themeColor="background2" w:themeShade="80"/>
                <w:sz w:val="24"/>
                <w:szCs w:val="24"/>
              </w:rPr>
              <w:t>lstauffer@lowernazareth.com</w:t>
            </w:r>
          </w:p>
        </w:tc>
      </w:tr>
    </w:tbl>
    <w:p w14:paraId="33EB6598" w14:textId="77777777" w:rsidR="00544708" w:rsidRPr="003D7F3F" w:rsidRDefault="005A0F6C" w:rsidP="00DC0762">
      <w:pPr>
        <w:spacing w:before="240" w:after="120" w:line="240" w:lineRule="auto"/>
        <w:rPr>
          <w:rFonts w:ascii="Arial" w:hAnsi="Arial" w:cs="Arial"/>
          <w:b/>
          <w:sz w:val="32"/>
        </w:rPr>
      </w:pPr>
      <w:r w:rsidRPr="003D7F3F">
        <w:rPr>
          <w:rFonts w:ascii="Arial" w:hAnsi="Arial" w:cs="Arial"/>
          <w:b/>
          <w:sz w:val="28"/>
        </w:rPr>
        <w:t>Municipal Profile</w:t>
      </w:r>
    </w:p>
    <w:p w14:paraId="3500F2AF" w14:textId="42E79E2E" w:rsidR="00AE13B5" w:rsidRPr="003D7F3F" w:rsidRDefault="00AE13B5" w:rsidP="00AE13B5">
      <w:pPr>
        <w:spacing w:before="240" w:after="120" w:line="240" w:lineRule="auto"/>
        <w:rPr>
          <w:rFonts w:ascii="Arial" w:hAnsi="Arial" w:cs="Arial"/>
          <w:color w:val="767171" w:themeColor="background2" w:themeShade="80"/>
          <w:sz w:val="24"/>
          <w:szCs w:val="24"/>
        </w:rPr>
      </w:pPr>
      <w:r w:rsidRPr="003D7F3F">
        <w:rPr>
          <w:rFonts w:ascii="Arial" w:hAnsi="Arial" w:cs="Arial"/>
          <w:color w:val="767171" w:themeColor="background2" w:themeShade="80"/>
          <w:sz w:val="24"/>
          <w:szCs w:val="24"/>
        </w:rPr>
        <w:t xml:space="preserve">Lower Nazareth Township is a suburban / rural township located in the central portion of Northampton County. It encompasses an area of 13.4 square miles and has an approximate population of </w:t>
      </w:r>
      <w:r w:rsidR="005B1168" w:rsidRPr="003D7F3F">
        <w:rPr>
          <w:rFonts w:ascii="Arial" w:hAnsi="Arial" w:cs="Arial"/>
          <w:color w:val="767171" w:themeColor="background2" w:themeShade="80"/>
          <w:sz w:val="24"/>
          <w:szCs w:val="24"/>
        </w:rPr>
        <w:t>6,922</w:t>
      </w:r>
      <w:r w:rsidRPr="003D7F3F">
        <w:rPr>
          <w:rFonts w:ascii="Arial" w:hAnsi="Arial" w:cs="Arial"/>
          <w:color w:val="767171" w:themeColor="background2" w:themeShade="80"/>
          <w:sz w:val="24"/>
          <w:szCs w:val="24"/>
        </w:rPr>
        <w:t xml:space="preserve"> (20</w:t>
      </w:r>
      <w:r w:rsidR="005B1168" w:rsidRPr="003D7F3F">
        <w:rPr>
          <w:rFonts w:ascii="Arial" w:hAnsi="Arial" w:cs="Arial"/>
          <w:color w:val="767171" w:themeColor="background2" w:themeShade="80"/>
          <w:sz w:val="24"/>
          <w:szCs w:val="24"/>
        </w:rPr>
        <w:t>2</w:t>
      </w:r>
      <w:r w:rsidRPr="003D7F3F">
        <w:rPr>
          <w:rFonts w:ascii="Arial" w:hAnsi="Arial" w:cs="Arial"/>
          <w:color w:val="767171" w:themeColor="background2" w:themeShade="80"/>
          <w:sz w:val="24"/>
          <w:szCs w:val="24"/>
        </w:rPr>
        <w:t>0 Census). Upper Nazareth Township and Nazareth Borough border the township to the north, Palmer Township to the east, Bethlehem Township to the south, Hanover Township to the southwest, and East Allen Township to the west.</w:t>
      </w:r>
    </w:p>
    <w:p w14:paraId="006AE7B0" w14:textId="77777777" w:rsidR="00AE13B5" w:rsidRPr="003D7F3F" w:rsidRDefault="00AE13B5" w:rsidP="00AE13B5">
      <w:pPr>
        <w:spacing w:before="240" w:after="120" w:line="240" w:lineRule="auto"/>
        <w:rPr>
          <w:rFonts w:ascii="Arial" w:hAnsi="Arial" w:cs="Arial"/>
          <w:color w:val="767171" w:themeColor="background2" w:themeShade="80"/>
          <w:sz w:val="24"/>
          <w:szCs w:val="24"/>
        </w:rPr>
      </w:pPr>
      <w:r w:rsidRPr="003D7F3F">
        <w:rPr>
          <w:rFonts w:ascii="Arial" w:hAnsi="Arial" w:cs="Arial"/>
          <w:color w:val="767171" w:themeColor="background2" w:themeShade="80"/>
          <w:sz w:val="24"/>
          <w:szCs w:val="24"/>
        </w:rPr>
        <w:t>The township is drained by the Bushkill Creek, which drains the northeast corner of the township, and by the Monocacy Creek, which runs from Upper Nazareth Township to Bethlehem Township in the western part of the township.</w:t>
      </w:r>
    </w:p>
    <w:p w14:paraId="204702B0" w14:textId="77777777" w:rsidR="00AE13B5" w:rsidRPr="003D7F3F" w:rsidRDefault="00AE13B5" w:rsidP="00AE13B5">
      <w:pPr>
        <w:spacing w:before="240" w:after="120" w:line="240" w:lineRule="auto"/>
        <w:rPr>
          <w:rFonts w:ascii="Arial" w:hAnsi="Arial" w:cs="Arial"/>
          <w:color w:val="767171" w:themeColor="background2" w:themeShade="80"/>
          <w:sz w:val="24"/>
          <w:szCs w:val="24"/>
        </w:rPr>
      </w:pPr>
      <w:r w:rsidRPr="003D7F3F">
        <w:rPr>
          <w:rFonts w:ascii="Arial" w:hAnsi="Arial" w:cs="Arial"/>
          <w:color w:val="767171" w:themeColor="background2" w:themeShade="80"/>
          <w:sz w:val="24"/>
          <w:szCs w:val="24"/>
        </w:rPr>
        <w:t xml:space="preserve">PA Route 33 travels south-north in the eastern part of the township, from its interchange with US Route 22 in Bethlehem Township to </w:t>
      </w:r>
      <w:proofErr w:type="spellStart"/>
      <w:r w:rsidRPr="003D7F3F">
        <w:rPr>
          <w:rFonts w:ascii="Arial" w:hAnsi="Arial" w:cs="Arial"/>
          <w:color w:val="767171" w:themeColor="background2" w:themeShade="80"/>
          <w:sz w:val="24"/>
          <w:szCs w:val="24"/>
        </w:rPr>
        <w:t>Stockertown</w:t>
      </w:r>
      <w:proofErr w:type="spellEnd"/>
      <w:r w:rsidRPr="003D7F3F">
        <w:rPr>
          <w:rFonts w:ascii="Arial" w:hAnsi="Arial" w:cs="Arial"/>
          <w:color w:val="767171" w:themeColor="background2" w:themeShade="80"/>
          <w:sz w:val="24"/>
          <w:szCs w:val="24"/>
        </w:rPr>
        <w:t xml:space="preserve"> and beyond. It is intersected by PA Route 248 (Nazareth Highway), travelling from Nazareth in the north to Easton to the east. PA Route 191 (Nazareth – Bethlehem Pike) also travels through the township from Nazareth, running northeast-southwest between Nazareth and Bethlehem. PA Route 946 (Daniels Road) begins in the center of the township, at the intersection of PA Route 191 and Newburg Road, and travels north into Upper Nazareth Township. Newburg Road enters the township from the western part of Upper Nazareth Township and travels southeast into Palmer Township. </w:t>
      </w:r>
      <w:proofErr w:type="spellStart"/>
      <w:r w:rsidRPr="003D7F3F">
        <w:rPr>
          <w:rFonts w:ascii="Arial" w:hAnsi="Arial" w:cs="Arial"/>
          <w:color w:val="767171" w:themeColor="background2" w:themeShade="80"/>
          <w:sz w:val="24"/>
          <w:szCs w:val="24"/>
        </w:rPr>
        <w:t>Hanoverville</w:t>
      </w:r>
      <w:proofErr w:type="spellEnd"/>
      <w:r w:rsidRPr="003D7F3F">
        <w:rPr>
          <w:rFonts w:ascii="Arial" w:hAnsi="Arial" w:cs="Arial"/>
          <w:color w:val="767171" w:themeColor="background2" w:themeShade="80"/>
          <w:sz w:val="24"/>
          <w:szCs w:val="24"/>
        </w:rPr>
        <w:t xml:space="preserve"> Road / </w:t>
      </w:r>
      <w:proofErr w:type="spellStart"/>
      <w:r w:rsidRPr="003D7F3F">
        <w:rPr>
          <w:rFonts w:ascii="Arial" w:hAnsi="Arial" w:cs="Arial"/>
          <w:color w:val="767171" w:themeColor="background2" w:themeShade="80"/>
          <w:sz w:val="24"/>
          <w:szCs w:val="24"/>
        </w:rPr>
        <w:t>Hecktown</w:t>
      </w:r>
      <w:proofErr w:type="spellEnd"/>
      <w:r w:rsidRPr="003D7F3F">
        <w:rPr>
          <w:rFonts w:ascii="Arial" w:hAnsi="Arial" w:cs="Arial"/>
          <w:color w:val="767171" w:themeColor="background2" w:themeShade="80"/>
          <w:sz w:val="24"/>
          <w:szCs w:val="24"/>
        </w:rPr>
        <w:t xml:space="preserve"> Road traverses the southern side of the township, connecting Hanover Township and Palmer Township.</w:t>
      </w:r>
    </w:p>
    <w:p w14:paraId="4190F584" w14:textId="77777777" w:rsidR="00544708" w:rsidRPr="003D7F3F" w:rsidRDefault="005A0F6C" w:rsidP="00DC0762">
      <w:pPr>
        <w:spacing w:before="240" w:after="120" w:line="240" w:lineRule="auto"/>
        <w:rPr>
          <w:rFonts w:ascii="Arial" w:hAnsi="Arial" w:cs="Arial"/>
          <w:sz w:val="24"/>
        </w:rPr>
      </w:pPr>
      <w:r w:rsidRPr="003D7F3F">
        <w:rPr>
          <w:rFonts w:ascii="Arial" w:hAnsi="Arial" w:cs="Arial"/>
          <w:b/>
          <w:sz w:val="28"/>
        </w:rPr>
        <w:t>Municipal Participation</w:t>
      </w:r>
    </w:p>
    <w:p w14:paraId="7127B18D" w14:textId="77777777" w:rsidR="00544708" w:rsidRPr="003D7F3F"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3D7F3F">
        <w:rPr>
          <w:rFonts w:ascii="Arial" w:hAnsi="Arial" w:cs="Arial"/>
          <w:color w:val="767171" w:themeColor="background2" w:themeShade="80"/>
          <w:sz w:val="24"/>
        </w:rPr>
        <w:t xml:space="preserve">Identify municipal stakeholders to be involved </w:t>
      </w:r>
      <w:r w:rsidR="0056565B" w:rsidRPr="003D7F3F">
        <w:rPr>
          <w:rFonts w:ascii="Arial" w:hAnsi="Arial" w:cs="Arial"/>
          <w:color w:val="767171" w:themeColor="background2" w:themeShade="80"/>
          <w:sz w:val="24"/>
        </w:rPr>
        <w:t xml:space="preserve">in the planning process such </w:t>
      </w:r>
      <w:proofErr w:type="gramStart"/>
      <w:r w:rsidR="0056565B" w:rsidRPr="003D7F3F">
        <w:rPr>
          <w:rFonts w:ascii="Arial" w:hAnsi="Arial" w:cs="Arial"/>
          <w:color w:val="767171" w:themeColor="background2" w:themeShade="80"/>
          <w:sz w:val="24"/>
        </w:rPr>
        <w:t>as,</w:t>
      </w:r>
      <w:proofErr w:type="gramEnd"/>
      <w:r w:rsidRPr="003D7F3F">
        <w:rPr>
          <w:rFonts w:ascii="Arial" w:hAnsi="Arial" w:cs="Arial"/>
          <w:color w:val="767171" w:themeColor="background2" w:themeShade="80"/>
          <w:sz w:val="24"/>
        </w:rPr>
        <w:t xml:space="preserve"> floodplain administrator, public works, emergency management, engineers, planners</w:t>
      </w:r>
      <w:r w:rsidR="0056565B" w:rsidRPr="003D7F3F">
        <w:rPr>
          <w:rFonts w:ascii="Arial" w:hAnsi="Arial" w:cs="Arial"/>
          <w:color w:val="767171" w:themeColor="background2" w:themeShade="80"/>
          <w:sz w:val="24"/>
        </w:rPr>
        <w:t>, etc.</w:t>
      </w:r>
      <w:r w:rsidRPr="003D7F3F">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9112C9" w:rsidRPr="003D7F3F" w14:paraId="4FD3B37A" w14:textId="77777777" w:rsidTr="00474669">
        <w:tc>
          <w:tcPr>
            <w:tcW w:w="4942" w:type="dxa"/>
            <w:vAlign w:val="center"/>
          </w:tcPr>
          <w:p w14:paraId="4603FFAC" w14:textId="77777777" w:rsidR="009112C9" w:rsidRDefault="009112C9" w:rsidP="009112C9">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Lori Stauffer, Township Manager</w:t>
            </w:r>
          </w:p>
          <w:p w14:paraId="680AB803" w14:textId="22744E6A" w:rsidR="009112C9" w:rsidRPr="003D7F3F" w:rsidRDefault="009112C9" w:rsidP="009112C9">
            <w:pPr>
              <w:spacing w:after="120"/>
              <w:rPr>
                <w:rFonts w:ascii="Arial" w:hAnsi="Arial" w:cs="Arial"/>
                <w:color w:val="767171" w:themeColor="background2" w:themeShade="80"/>
                <w:sz w:val="24"/>
              </w:rPr>
            </w:pPr>
            <w:r>
              <w:rPr>
                <w:rFonts w:ascii="Arial" w:hAnsi="Arial" w:cs="Arial"/>
                <w:color w:val="767171" w:themeColor="background2" w:themeShade="80"/>
                <w:sz w:val="24"/>
              </w:rPr>
              <w:t>Role: Input and Administration</w:t>
            </w:r>
          </w:p>
        </w:tc>
        <w:tc>
          <w:tcPr>
            <w:tcW w:w="4912" w:type="dxa"/>
            <w:vAlign w:val="center"/>
          </w:tcPr>
          <w:p w14:paraId="5373E7DC" w14:textId="77777777" w:rsidR="009112C9" w:rsidRPr="00F56D7B" w:rsidRDefault="009112C9" w:rsidP="009112C9">
            <w:pPr>
              <w:pStyle w:val="ListParagraph"/>
              <w:ind w:left="0"/>
              <w:contextualSpacing w:val="0"/>
              <w:rPr>
                <w:rFonts w:ascii="Arial" w:hAnsi="Arial" w:cs="Arial"/>
                <w:color w:val="767171" w:themeColor="background2" w:themeShade="80"/>
                <w:sz w:val="24"/>
              </w:rPr>
            </w:pPr>
            <w:r w:rsidRPr="00F56D7B">
              <w:rPr>
                <w:rFonts w:ascii="Arial" w:hAnsi="Arial" w:cs="Arial"/>
                <w:color w:val="767171" w:themeColor="background2" w:themeShade="80"/>
                <w:sz w:val="24"/>
              </w:rPr>
              <w:t>William Kocher, Public Works Director</w:t>
            </w:r>
          </w:p>
          <w:p w14:paraId="7E424811" w14:textId="2092C23C" w:rsidR="009112C9" w:rsidRPr="003D7F3F" w:rsidRDefault="009112C9" w:rsidP="009112C9">
            <w:pPr>
              <w:spacing w:after="120"/>
              <w:rPr>
                <w:rFonts w:ascii="Arial" w:hAnsi="Arial" w:cs="Arial"/>
                <w:color w:val="767171" w:themeColor="background2" w:themeShade="80"/>
                <w:sz w:val="24"/>
              </w:rPr>
            </w:pPr>
            <w:r w:rsidRPr="00F56D7B">
              <w:rPr>
                <w:rFonts w:ascii="Arial" w:hAnsi="Arial" w:cs="Arial"/>
                <w:color w:val="767171" w:themeColor="background2" w:themeShade="80"/>
                <w:sz w:val="24"/>
              </w:rPr>
              <w:t>Role: Input, Field Survey &amp; Execution</w:t>
            </w:r>
          </w:p>
        </w:tc>
      </w:tr>
      <w:tr w:rsidR="009112C9" w:rsidRPr="003D7F3F" w14:paraId="48E130F4" w14:textId="77777777" w:rsidTr="00474669">
        <w:tc>
          <w:tcPr>
            <w:tcW w:w="4942" w:type="dxa"/>
            <w:vAlign w:val="center"/>
          </w:tcPr>
          <w:p w14:paraId="54F7EAFF" w14:textId="77777777" w:rsidR="009112C9" w:rsidRDefault="009112C9" w:rsidP="009112C9">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Justin Coyle, P.E., Carroll Engineering, Township Engineer</w:t>
            </w:r>
          </w:p>
          <w:p w14:paraId="0799408A" w14:textId="45FF2236" w:rsidR="009112C9" w:rsidRPr="003D7F3F" w:rsidRDefault="009112C9" w:rsidP="009112C9">
            <w:pPr>
              <w:spacing w:after="120"/>
              <w:rPr>
                <w:rFonts w:ascii="Arial" w:hAnsi="Arial" w:cs="Arial"/>
                <w:color w:val="767171" w:themeColor="background2" w:themeShade="80"/>
                <w:sz w:val="24"/>
              </w:rPr>
            </w:pPr>
            <w:r>
              <w:rPr>
                <w:rFonts w:ascii="Arial" w:hAnsi="Arial" w:cs="Arial"/>
                <w:color w:val="767171" w:themeColor="background2" w:themeShade="80"/>
                <w:sz w:val="24"/>
              </w:rPr>
              <w:t>Role: Input, Administration and Preparation</w:t>
            </w:r>
          </w:p>
        </w:tc>
        <w:tc>
          <w:tcPr>
            <w:tcW w:w="4912" w:type="dxa"/>
            <w:vAlign w:val="center"/>
          </w:tcPr>
          <w:p w14:paraId="3C86FDB4" w14:textId="77777777" w:rsidR="009112C9" w:rsidRDefault="009112C9" w:rsidP="009112C9">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Keith Brooks, </w:t>
            </w:r>
            <w:proofErr w:type="spellStart"/>
            <w:r>
              <w:rPr>
                <w:rFonts w:ascii="Arial" w:hAnsi="Arial" w:cs="Arial"/>
                <w:color w:val="767171" w:themeColor="background2" w:themeShade="80"/>
                <w:sz w:val="24"/>
              </w:rPr>
              <w:t>Hecktown</w:t>
            </w:r>
            <w:proofErr w:type="spellEnd"/>
            <w:r>
              <w:rPr>
                <w:rFonts w:ascii="Arial" w:hAnsi="Arial" w:cs="Arial"/>
                <w:color w:val="767171" w:themeColor="background2" w:themeShade="80"/>
                <w:sz w:val="24"/>
              </w:rPr>
              <w:t xml:space="preserve"> Volunteer Fire Company Fire Chief</w:t>
            </w:r>
          </w:p>
          <w:p w14:paraId="1D4DB338" w14:textId="21BFB291" w:rsidR="009112C9" w:rsidRPr="003D7F3F" w:rsidRDefault="009112C9" w:rsidP="009112C9">
            <w:pPr>
              <w:spacing w:after="120"/>
              <w:rPr>
                <w:rFonts w:ascii="Arial" w:hAnsi="Arial" w:cs="Arial"/>
                <w:color w:val="767171" w:themeColor="background2" w:themeShade="80"/>
                <w:sz w:val="24"/>
              </w:rPr>
            </w:pPr>
            <w:r>
              <w:rPr>
                <w:rFonts w:ascii="Arial" w:hAnsi="Arial" w:cs="Arial"/>
                <w:color w:val="767171" w:themeColor="background2" w:themeShade="80"/>
                <w:sz w:val="24"/>
              </w:rPr>
              <w:t>Role: Input</w:t>
            </w:r>
          </w:p>
        </w:tc>
      </w:tr>
      <w:tr w:rsidR="009112C9" w:rsidRPr="003D7F3F" w14:paraId="160FCD02" w14:textId="77777777" w:rsidTr="00474669">
        <w:tc>
          <w:tcPr>
            <w:tcW w:w="4942" w:type="dxa"/>
            <w:vAlign w:val="center"/>
          </w:tcPr>
          <w:p w14:paraId="68E08A4D" w14:textId="77777777" w:rsidR="009112C9" w:rsidRDefault="009112C9" w:rsidP="009112C9">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Hugh Harris, Emergency Management Coordinator</w:t>
            </w:r>
          </w:p>
          <w:p w14:paraId="2BDD2DB0" w14:textId="09269699" w:rsidR="009112C9" w:rsidRPr="003D7F3F" w:rsidRDefault="009112C9" w:rsidP="009112C9">
            <w:pPr>
              <w:spacing w:after="120"/>
              <w:rPr>
                <w:rFonts w:ascii="Arial" w:hAnsi="Arial" w:cs="Arial"/>
                <w:color w:val="767171" w:themeColor="background2" w:themeShade="80"/>
                <w:sz w:val="24"/>
              </w:rPr>
            </w:pPr>
            <w:r>
              <w:rPr>
                <w:rFonts w:ascii="Arial" w:hAnsi="Arial" w:cs="Arial"/>
                <w:color w:val="767171" w:themeColor="background2" w:themeShade="80"/>
                <w:sz w:val="24"/>
              </w:rPr>
              <w:t>Role: Input</w:t>
            </w:r>
          </w:p>
        </w:tc>
        <w:tc>
          <w:tcPr>
            <w:tcW w:w="4912" w:type="dxa"/>
            <w:vAlign w:val="center"/>
          </w:tcPr>
          <w:p w14:paraId="59AAD4B2" w14:textId="77777777" w:rsidR="009112C9" w:rsidRDefault="009112C9" w:rsidP="009112C9">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Lori Seese, Planning &amp; Zoning Administrator / Floodplain Administrator</w:t>
            </w:r>
          </w:p>
          <w:p w14:paraId="5F2E80CB" w14:textId="09AE8616" w:rsidR="009112C9" w:rsidRPr="003D7F3F" w:rsidRDefault="009112C9" w:rsidP="009112C9">
            <w:pPr>
              <w:spacing w:after="120"/>
              <w:rPr>
                <w:rFonts w:ascii="Arial" w:hAnsi="Arial" w:cs="Arial"/>
                <w:color w:val="767171" w:themeColor="background2" w:themeShade="80"/>
                <w:sz w:val="24"/>
              </w:rPr>
            </w:pPr>
            <w:r>
              <w:rPr>
                <w:rFonts w:ascii="Arial" w:hAnsi="Arial" w:cs="Arial"/>
                <w:color w:val="767171" w:themeColor="background2" w:themeShade="80"/>
                <w:sz w:val="24"/>
              </w:rPr>
              <w:t>Role: Input and Administration</w:t>
            </w:r>
          </w:p>
        </w:tc>
      </w:tr>
    </w:tbl>
    <w:p w14:paraId="6C3F9ADD" w14:textId="671B48D5" w:rsidR="006E1686" w:rsidRPr="003D7F3F" w:rsidRDefault="003D7F3F" w:rsidP="006E1686">
      <w:pPr>
        <w:spacing w:after="120" w:line="240" w:lineRule="auto"/>
        <w:ind w:left="360"/>
        <w:rPr>
          <w:rFonts w:ascii="Arial" w:hAnsi="Arial" w:cs="Arial"/>
          <w:i/>
          <w:iCs/>
          <w:color w:val="767171" w:themeColor="background2" w:themeShade="80"/>
          <w:sz w:val="28"/>
          <w:szCs w:val="24"/>
        </w:rPr>
      </w:pPr>
      <w:r w:rsidRPr="003D7F3F">
        <w:rPr>
          <w:rFonts w:ascii="Arial" w:hAnsi="Arial" w:cs="Arial"/>
          <w:i/>
          <w:iCs/>
          <w:color w:val="767171" w:themeColor="background2" w:themeShade="80"/>
        </w:rPr>
        <w:t>*</w:t>
      </w:r>
      <w:r w:rsidR="00277A3A">
        <w:rPr>
          <w:rFonts w:ascii="Arial" w:hAnsi="Arial" w:cs="Arial"/>
          <w:i/>
          <w:iCs/>
          <w:color w:val="767171" w:themeColor="background2" w:themeShade="80"/>
        </w:rPr>
        <w:t>p</w:t>
      </w:r>
      <w:r w:rsidRPr="003D7F3F">
        <w:rPr>
          <w:rFonts w:ascii="Arial" w:hAnsi="Arial" w:cs="Arial"/>
          <w:i/>
          <w:iCs/>
          <w:color w:val="767171" w:themeColor="background2" w:themeShade="80"/>
        </w:rPr>
        <w:t>lease update table as needed</w:t>
      </w:r>
    </w:p>
    <w:p w14:paraId="724B8A27" w14:textId="148FEFE9" w:rsidR="00671BCC" w:rsidRPr="003D7F3F" w:rsidRDefault="0056565B" w:rsidP="006E1686">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3D7F3F">
        <w:rPr>
          <w:rFonts w:ascii="Arial" w:hAnsi="Arial" w:cs="Arial"/>
          <w:color w:val="767171" w:themeColor="background2" w:themeShade="80"/>
          <w:sz w:val="24"/>
        </w:rPr>
        <w:lastRenderedPageBreak/>
        <w:t xml:space="preserve">Identify community stakeholders such </w:t>
      </w:r>
      <w:proofErr w:type="gramStart"/>
      <w:r w:rsidRPr="003D7F3F">
        <w:rPr>
          <w:rFonts w:ascii="Arial" w:hAnsi="Arial" w:cs="Arial"/>
          <w:color w:val="767171" w:themeColor="background2" w:themeShade="80"/>
          <w:sz w:val="24"/>
        </w:rPr>
        <w:t>as;</w:t>
      </w:r>
      <w:proofErr w:type="gramEnd"/>
      <w:r w:rsidRPr="003D7F3F">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sidRPr="003D7F3F">
        <w:rPr>
          <w:rFonts w:ascii="Arial" w:hAnsi="Arial" w:cs="Arial"/>
          <w:color w:val="767171" w:themeColor="background2" w:themeShade="80"/>
          <w:sz w:val="24"/>
        </w:rPr>
        <w:t>.</w:t>
      </w:r>
    </w:p>
    <w:p w14:paraId="5EE7B6C5" w14:textId="78D06E36" w:rsidR="00AE13B5" w:rsidRPr="003D7F3F" w:rsidRDefault="00AE13B5" w:rsidP="00AE13B5">
      <w:pPr>
        <w:pStyle w:val="ListParagraph"/>
        <w:spacing w:before="240" w:after="120" w:line="240" w:lineRule="auto"/>
        <w:ind w:left="1440"/>
        <w:contextualSpacing w:val="0"/>
        <w:rPr>
          <w:rFonts w:ascii="Arial" w:hAnsi="Arial" w:cs="Arial"/>
          <w:color w:val="767171" w:themeColor="background2" w:themeShade="80"/>
          <w:sz w:val="24"/>
        </w:rPr>
      </w:pPr>
      <w:r w:rsidRPr="003D7F3F">
        <w:rPr>
          <w:rFonts w:ascii="Arial" w:hAnsi="Arial" w:cs="Arial"/>
          <w:color w:val="767171" w:themeColor="background2" w:themeShade="80"/>
          <w:sz w:val="24"/>
        </w:rPr>
        <w:t>Unknown</w:t>
      </w:r>
    </w:p>
    <w:p w14:paraId="753CF6A7" w14:textId="33CDB3DE" w:rsidR="0056565B" w:rsidRPr="003D7F3F"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sidRPr="003D7F3F">
        <w:rPr>
          <w:rFonts w:ascii="Arial" w:hAnsi="Arial" w:cs="Arial"/>
          <w:color w:val="767171" w:themeColor="background2" w:themeShade="80"/>
          <w:sz w:val="24"/>
        </w:rPr>
        <w:t xml:space="preserve">Describe how the public </w:t>
      </w:r>
      <w:r w:rsidRPr="003D7F3F">
        <w:rPr>
          <w:rFonts w:ascii="Arial" w:hAnsi="Arial" w:cs="Arial"/>
          <w:b/>
          <w:color w:val="767171" w:themeColor="background2" w:themeShade="80"/>
          <w:sz w:val="24"/>
        </w:rPr>
        <w:t>will be engaged</w:t>
      </w:r>
      <w:r w:rsidRPr="003D7F3F">
        <w:rPr>
          <w:rFonts w:ascii="Arial" w:hAnsi="Arial" w:cs="Arial"/>
          <w:color w:val="767171" w:themeColor="background2" w:themeShade="80"/>
          <w:sz w:val="24"/>
        </w:rPr>
        <w:t xml:space="preserve"> in the current planning process </w:t>
      </w:r>
      <w:r w:rsidR="00D81F73" w:rsidRPr="003D7F3F">
        <w:rPr>
          <w:rFonts w:ascii="Arial" w:hAnsi="Arial" w:cs="Arial"/>
          <w:color w:val="767171" w:themeColor="background2" w:themeShade="80"/>
          <w:sz w:val="24"/>
        </w:rPr>
        <w:t>(</w:t>
      </w:r>
      <w:r w:rsidRPr="003D7F3F">
        <w:rPr>
          <w:rFonts w:ascii="Arial" w:hAnsi="Arial" w:cs="Arial"/>
          <w:color w:val="767171" w:themeColor="background2" w:themeShade="80"/>
          <w:sz w:val="24"/>
        </w:rPr>
        <w:t>examples, newsletters, social media, etc.</w:t>
      </w:r>
      <w:r w:rsidR="00D81F73" w:rsidRPr="003D7F3F">
        <w:rPr>
          <w:rFonts w:ascii="Arial" w:hAnsi="Arial" w:cs="Arial"/>
          <w:color w:val="767171" w:themeColor="background2" w:themeShade="80"/>
          <w:sz w:val="24"/>
        </w:rPr>
        <w:t>)</w:t>
      </w:r>
      <w:r w:rsidRPr="003D7F3F">
        <w:rPr>
          <w:rFonts w:ascii="Arial" w:hAnsi="Arial" w:cs="Arial"/>
          <w:color w:val="767171" w:themeColor="background2" w:themeShade="80"/>
          <w:sz w:val="24"/>
        </w:rPr>
        <w:t xml:space="preserve">, </w:t>
      </w:r>
      <w:r w:rsidRPr="003D7F3F">
        <w:rPr>
          <w:rFonts w:ascii="Arial" w:hAnsi="Arial" w:cs="Arial"/>
          <w:b/>
          <w:color w:val="767171" w:themeColor="background2" w:themeShade="80"/>
          <w:sz w:val="24"/>
        </w:rPr>
        <w:t>and how they were engaged</w:t>
      </w:r>
      <w:r w:rsidRPr="003D7F3F">
        <w:rPr>
          <w:rFonts w:ascii="Arial" w:hAnsi="Arial" w:cs="Arial"/>
          <w:color w:val="767171" w:themeColor="background2" w:themeShade="80"/>
          <w:sz w:val="24"/>
        </w:rPr>
        <w:t xml:space="preserve"> since the 201</w:t>
      </w:r>
      <w:r w:rsidR="00503A6C" w:rsidRPr="003D7F3F">
        <w:rPr>
          <w:rFonts w:ascii="Arial" w:hAnsi="Arial" w:cs="Arial"/>
          <w:color w:val="767171" w:themeColor="background2" w:themeShade="80"/>
          <w:sz w:val="24"/>
        </w:rPr>
        <w:t>8</w:t>
      </w:r>
      <w:r w:rsidRPr="003D7F3F">
        <w:rPr>
          <w:rFonts w:ascii="Arial" w:hAnsi="Arial" w:cs="Arial"/>
          <w:color w:val="767171" w:themeColor="background2" w:themeShade="80"/>
          <w:sz w:val="24"/>
        </w:rPr>
        <w:t xml:space="preserve"> Hazard Mitigation Plan.</w:t>
      </w:r>
    </w:p>
    <w:p w14:paraId="3ECF4EB1" w14:textId="1671C37A" w:rsidR="00DA1C9B" w:rsidRPr="003D7F3F" w:rsidRDefault="00DA1C9B" w:rsidP="00AE13B5">
      <w:pPr>
        <w:spacing w:after="0" w:line="240" w:lineRule="auto"/>
        <w:ind w:left="1440"/>
        <w:rPr>
          <w:rFonts w:ascii="Arial" w:hAnsi="Arial" w:cs="Arial"/>
          <w:color w:val="767171" w:themeColor="background2" w:themeShade="80"/>
          <w:sz w:val="24"/>
        </w:rPr>
      </w:pPr>
      <w:r w:rsidRPr="003D7F3F">
        <w:rPr>
          <w:rFonts w:ascii="Arial" w:hAnsi="Arial" w:cs="Arial"/>
          <w:color w:val="767171" w:themeColor="background2" w:themeShade="80"/>
          <w:sz w:val="24"/>
        </w:rPr>
        <w:t>Curren</w:t>
      </w:r>
      <w:r w:rsidR="006E1686" w:rsidRPr="003D7F3F">
        <w:rPr>
          <w:rFonts w:ascii="Arial" w:hAnsi="Arial" w:cs="Arial"/>
          <w:color w:val="767171" w:themeColor="background2" w:themeShade="80"/>
          <w:sz w:val="24"/>
        </w:rPr>
        <w:t xml:space="preserve">t: </w:t>
      </w:r>
      <w:r w:rsidR="00AE13B5" w:rsidRPr="003D7F3F">
        <w:rPr>
          <w:rFonts w:ascii="Arial" w:hAnsi="Arial" w:cs="Arial"/>
          <w:color w:val="767171" w:themeColor="background2" w:themeShade="80"/>
          <w:sz w:val="24"/>
        </w:rPr>
        <w:t>The Township communicates with the public on our website and Facebook page, along with our bi-annual newsletter. We will continue to use these methods of communication going forward.</w:t>
      </w:r>
    </w:p>
    <w:p w14:paraId="1DC25570" w14:textId="0DF24E10" w:rsidR="00DA1C9B" w:rsidRPr="003D7F3F" w:rsidRDefault="00DA1C9B" w:rsidP="00D825F0">
      <w:pPr>
        <w:spacing w:after="120" w:line="240" w:lineRule="auto"/>
        <w:rPr>
          <w:rFonts w:ascii="Arial" w:hAnsi="Arial" w:cs="Arial"/>
          <w:color w:val="767171" w:themeColor="background2" w:themeShade="80"/>
          <w:sz w:val="24"/>
        </w:rPr>
      </w:pPr>
      <w:r w:rsidRPr="003D7F3F">
        <w:rPr>
          <w:rFonts w:ascii="Arial" w:hAnsi="Arial" w:cs="Arial"/>
          <w:color w:val="767171" w:themeColor="background2" w:themeShade="80"/>
          <w:sz w:val="24"/>
        </w:rPr>
        <w:tab/>
      </w:r>
      <w:r w:rsidRPr="003D7F3F">
        <w:rPr>
          <w:rFonts w:ascii="Arial" w:hAnsi="Arial" w:cs="Arial"/>
          <w:color w:val="767171" w:themeColor="background2" w:themeShade="80"/>
          <w:sz w:val="24"/>
        </w:rPr>
        <w:tab/>
        <w:t>Past: Same</w:t>
      </w:r>
    </w:p>
    <w:p w14:paraId="3B78ACED" w14:textId="31B94378" w:rsidR="00D825F0" w:rsidRDefault="005A0F6C" w:rsidP="00DA1C9B">
      <w:pPr>
        <w:spacing w:before="240" w:after="0" w:line="240" w:lineRule="auto"/>
        <w:rPr>
          <w:rFonts w:ascii="Arial" w:hAnsi="Arial" w:cs="Arial"/>
          <w:b/>
          <w:sz w:val="24"/>
          <w:szCs w:val="28"/>
        </w:rPr>
      </w:pPr>
      <w:r w:rsidRPr="003D7F3F">
        <w:rPr>
          <w:rFonts w:ascii="Arial" w:hAnsi="Arial" w:cs="Arial"/>
          <w:b/>
          <w:sz w:val="28"/>
          <w:szCs w:val="28"/>
        </w:rPr>
        <w:t>Compliance with the National Flood Insurance</w:t>
      </w:r>
      <w:r>
        <w:rPr>
          <w:rFonts w:ascii="Arial" w:hAnsi="Arial" w:cs="Arial"/>
          <w:b/>
          <w:sz w:val="28"/>
          <w:szCs w:val="28"/>
        </w:rPr>
        <w:t xml:space="preserv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AE13B5" w14:paraId="6E6A842C" w14:textId="77777777" w:rsidTr="00AE13B5">
        <w:trPr>
          <w:trHeight w:val="288"/>
        </w:trPr>
        <w:tc>
          <w:tcPr>
            <w:tcW w:w="3702" w:type="dxa"/>
            <w:vAlign w:val="center"/>
          </w:tcPr>
          <w:p w14:paraId="686D7D2B" w14:textId="77777777" w:rsidR="00AE13B5" w:rsidRPr="0056565B" w:rsidRDefault="00AE13B5" w:rsidP="00AE13B5">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AE13B5" w:rsidRPr="0056565B" w:rsidRDefault="00AE13B5" w:rsidP="00AE13B5">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5A544037" w:rsidR="00AE13B5" w:rsidRPr="00AE13B5" w:rsidRDefault="00AE13B5" w:rsidP="00AE13B5">
            <w:pPr>
              <w:spacing w:line="259" w:lineRule="auto"/>
              <w:rPr>
                <w:rFonts w:ascii="Arial" w:hAnsi="Arial" w:cs="Arial"/>
                <w:color w:val="767171" w:themeColor="background2" w:themeShade="80"/>
                <w:sz w:val="20"/>
                <w:szCs w:val="20"/>
              </w:rPr>
            </w:pPr>
            <w:r w:rsidRPr="00AE13B5">
              <w:rPr>
                <w:rFonts w:ascii="Arial" w:hAnsi="Arial" w:cs="Arial"/>
                <w:color w:val="767171" w:themeColor="background2" w:themeShade="80"/>
                <w:sz w:val="20"/>
                <w:szCs w:val="20"/>
              </w:rPr>
              <w:t>No</w:t>
            </w:r>
          </w:p>
        </w:tc>
      </w:tr>
      <w:tr w:rsidR="00AE13B5" w14:paraId="26E0E0C5" w14:textId="77777777" w:rsidTr="00AE13B5">
        <w:trPr>
          <w:trHeight w:val="288"/>
        </w:trPr>
        <w:tc>
          <w:tcPr>
            <w:tcW w:w="3702" w:type="dxa"/>
            <w:vAlign w:val="center"/>
          </w:tcPr>
          <w:p w14:paraId="075D7FC1" w14:textId="77777777" w:rsidR="00AE13B5" w:rsidRPr="0056565B" w:rsidRDefault="00AE13B5" w:rsidP="00AE13B5">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AE13B5" w:rsidRPr="0056565B" w:rsidRDefault="00AE13B5" w:rsidP="00AE13B5">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750469AC" w:rsidR="00AE13B5" w:rsidRPr="00AE13B5" w:rsidRDefault="00AE13B5" w:rsidP="00AE13B5">
            <w:pPr>
              <w:spacing w:line="259" w:lineRule="auto"/>
              <w:rPr>
                <w:rFonts w:ascii="Arial" w:hAnsi="Arial" w:cs="Arial"/>
                <w:color w:val="767171" w:themeColor="background2" w:themeShade="80"/>
                <w:sz w:val="20"/>
                <w:szCs w:val="20"/>
              </w:rPr>
            </w:pPr>
            <w:r w:rsidRPr="00AE13B5">
              <w:rPr>
                <w:rFonts w:ascii="Arial" w:hAnsi="Arial" w:cs="Arial"/>
                <w:color w:val="767171" w:themeColor="background2" w:themeShade="80"/>
                <w:sz w:val="20"/>
                <w:szCs w:val="20"/>
              </w:rPr>
              <w:t>Yes</w:t>
            </w:r>
          </w:p>
        </w:tc>
      </w:tr>
      <w:tr w:rsidR="00AE13B5" w14:paraId="69CA1C43" w14:textId="77777777" w:rsidTr="00AE13B5">
        <w:trPr>
          <w:trHeight w:val="432"/>
        </w:trPr>
        <w:tc>
          <w:tcPr>
            <w:tcW w:w="3702" w:type="dxa"/>
            <w:vAlign w:val="center"/>
          </w:tcPr>
          <w:p w14:paraId="1C1BBAD6" w14:textId="77777777" w:rsidR="00AE13B5" w:rsidRPr="0056565B" w:rsidRDefault="00AE13B5" w:rsidP="00AE13B5">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AE13B5" w:rsidRPr="0056565B" w:rsidRDefault="00AE13B5" w:rsidP="00AE13B5">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2EB9FD6F" w:rsidR="00AE13B5" w:rsidRPr="00AE13B5" w:rsidRDefault="00AE13B5" w:rsidP="00AE13B5">
            <w:pPr>
              <w:spacing w:line="259" w:lineRule="auto"/>
              <w:rPr>
                <w:rFonts w:ascii="Arial" w:hAnsi="Arial" w:cs="Arial"/>
                <w:color w:val="767171" w:themeColor="background2" w:themeShade="80"/>
                <w:sz w:val="20"/>
                <w:szCs w:val="20"/>
              </w:rPr>
            </w:pPr>
            <w:r w:rsidRPr="00AE13B5">
              <w:rPr>
                <w:rFonts w:ascii="Arial" w:hAnsi="Arial" w:cs="Arial"/>
                <w:color w:val="767171" w:themeColor="background2" w:themeShade="80"/>
                <w:sz w:val="20"/>
                <w:szCs w:val="20"/>
              </w:rPr>
              <w:t>Permits are reviewed at the time of application to determine if a property is in a flood zone.</w:t>
            </w:r>
          </w:p>
        </w:tc>
      </w:tr>
      <w:tr w:rsidR="00AE13B5" w14:paraId="34D814D5" w14:textId="77777777" w:rsidTr="00AE13B5">
        <w:trPr>
          <w:trHeight w:val="288"/>
        </w:trPr>
        <w:tc>
          <w:tcPr>
            <w:tcW w:w="3702" w:type="dxa"/>
            <w:vAlign w:val="center"/>
          </w:tcPr>
          <w:p w14:paraId="09AB192D" w14:textId="77777777" w:rsidR="00AE13B5" w:rsidRPr="0056565B" w:rsidRDefault="00AE13B5" w:rsidP="00AE13B5">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AE13B5" w:rsidRPr="0056565B" w:rsidRDefault="00AE13B5" w:rsidP="00AE13B5">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143359C6" w:rsidR="00AE13B5" w:rsidRPr="00AE13B5" w:rsidRDefault="00AE13B5" w:rsidP="00AE13B5">
            <w:pPr>
              <w:spacing w:line="259" w:lineRule="auto"/>
              <w:rPr>
                <w:rFonts w:ascii="Arial" w:hAnsi="Arial" w:cs="Arial"/>
                <w:color w:val="767171" w:themeColor="background2" w:themeShade="80"/>
                <w:sz w:val="20"/>
                <w:szCs w:val="20"/>
              </w:rPr>
            </w:pPr>
            <w:r w:rsidRPr="00AE13B5">
              <w:rPr>
                <w:rFonts w:ascii="Arial" w:hAnsi="Arial" w:cs="Arial"/>
                <w:color w:val="767171" w:themeColor="background2" w:themeShade="80"/>
                <w:sz w:val="20"/>
                <w:szCs w:val="20"/>
              </w:rPr>
              <w:t>Residents are directed to the NFIP website to create their own map or provided a paper copy as requested. GIS shape files are used internally to assess a property’s</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6E1686" w:rsidRPr="00D11BC5" w14:paraId="59C2642F" w14:textId="77777777" w:rsidTr="00D825F0">
        <w:trPr>
          <w:trHeight w:val="432"/>
        </w:trPr>
        <w:tc>
          <w:tcPr>
            <w:tcW w:w="3702" w:type="dxa"/>
            <w:vAlign w:val="center"/>
          </w:tcPr>
          <w:p w14:paraId="5C4D0F45"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6E1686" w:rsidRPr="00D11BC5" w:rsidRDefault="006E1686" w:rsidP="006E168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37375B3A" w:rsidR="006E1686" w:rsidRPr="00DA1C9B" w:rsidRDefault="006E1686"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6E1686" w:rsidRPr="00D11BC5" w14:paraId="1D682840" w14:textId="77777777" w:rsidTr="00D825F0">
        <w:trPr>
          <w:trHeight w:val="288"/>
        </w:trPr>
        <w:tc>
          <w:tcPr>
            <w:tcW w:w="3702" w:type="dxa"/>
            <w:vAlign w:val="center"/>
          </w:tcPr>
          <w:p w14:paraId="118A5098"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6F8E1856" w:rsidR="006E1686" w:rsidRPr="00DA1C9B" w:rsidRDefault="006D7D6D"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6E1686" w:rsidRPr="00D11BC5" w14:paraId="7CB4B08C" w14:textId="77777777" w:rsidTr="00D825F0">
        <w:trPr>
          <w:trHeight w:val="432"/>
        </w:trPr>
        <w:tc>
          <w:tcPr>
            <w:tcW w:w="3702" w:type="dxa"/>
            <w:vAlign w:val="center"/>
          </w:tcPr>
          <w:p w14:paraId="3FDCDB58"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5F33D7DA" w:rsidR="006E1686" w:rsidRPr="00DA1C9B" w:rsidRDefault="006D7D6D"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March 2022</w:t>
            </w:r>
          </w:p>
        </w:tc>
      </w:tr>
      <w:tr w:rsidR="006E1686" w:rsidRPr="00D11BC5" w14:paraId="77AC5E99" w14:textId="77777777" w:rsidTr="00A06AE9">
        <w:trPr>
          <w:trHeight w:val="288"/>
        </w:trPr>
        <w:tc>
          <w:tcPr>
            <w:tcW w:w="3702" w:type="dxa"/>
            <w:vAlign w:val="center"/>
          </w:tcPr>
          <w:p w14:paraId="3AE5EDFC"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6172CDF5" w:rsidR="006E1686" w:rsidRPr="00DA1C9B" w:rsidRDefault="006E1686"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A9282B" w:rsidRPr="00D11BC5" w14:paraId="10DC6D80" w14:textId="77777777" w:rsidTr="00D825F0">
        <w:trPr>
          <w:trHeight w:val="292"/>
        </w:trPr>
        <w:tc>
          <w:tcPr>
            <w:tcW w:w="3702" w:type="dxa"/>
            <w:vAlign w:val="center"/>
          </w:tcPr>
          <w:p w14:paraId="6B89C8A4"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422ECE2F" w:rsidR="00A9282B" w:rsidRPr="00DA1C9B" w:rsidRDefault="006D7D6D" w:rsidP="00A9282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June 18, 1971</w:t>
            </w:r>
          </w:p>
        </w:tc>
      </w:tr>
      <w:tr w:rsidR="006D7D6D" w:rsidRPr="00D11BC5" w14:paraId="26818450" w14:textId="77777777" w:rsidTr="006D7D6D">
        <w:trPr>
          <w:trHeight w:val="432"/>
        </w:trPr>
        <w:tc>
          <w:tcPr>
            <w:tcW w:w="3702" w:type="dxa"/>
            <w:vAlign w:val="center"/>
          </w:tcPr>
          <w:p w14:paraId="7361767A" w14:textId="77777777" w:rsidR="006D7D6D" w:rsidRDefault="006D7D6D" w:rsidP="006D7D6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6D7D6D" w:rsidRPr="00D11BC5" w:rsidRDefault="006D7D6D" w:rsidP="006D7D6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6D7D6D" w:rsidRPr="00D11BC5" w:rsidRDefault="006D7D6D" w:rsidP="006D7D6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1582D930" w:rsidR="006D7D6D" w:rsidRPr="006D7D6D" w:rsidRDefault="006D7D6D" w:rsidP="006D7D6D">
            <w:pPr>
              <w:spacing w:line="259" w:lineRule="auto"/>
              <w:rPr>
                <w:rFonts w:ascii="Arial" w:hAnsi="Arial" w:cs="Arial"/>
                <w:color w:val="767171" w:themeColor="background2" w:themeShade="80"/>
                <w:sz w:val="20"/>
                <w:szCs w:val="20"/>
              </w:rPr>
            </w:pPr>
            <w:r w:rsidRPr="006D7D6D">
              <w:rPr>
                <w:rFonts w:ascii="Arial" w:hAnsi="Arial" w:cs="Arial"/>
                <w:color w:val="767171" w:themeColor="background2" w:themeShade="80"/>
                <w:sz w:val="20"/>
                <w:szCs w:val="20"/>
              </w:rPr>
              <w:t>We have both. Residents are directed to the NFIP website to create their own map or provided a paper copy as requested.</w:t>
            </w:r>
          </w:p>
        </w:tc>
      </w:tr>
      <w:tr w:rsidR="006D7D6D" w:rsidRPr="00D11BC5" w14:paraId="3DACDE2B" w14:textId="77777777" w:rsidTr="006D7D6D">
        <w:trPr>
          <w:trHeight w:val="432"/>
        </w:trPr>
        <w:tc>
          <w:tcPr>
            <w:tcW w:w="3702" w:type="dxa"/>
            <w:vAlign w:val="center"/>
          </w:tcPr>
          <w:p w14:paraId="51BDC25C" w14:textId="77777777" w:rsidR="006D7D6D" w:rsidRDefault="006D7D6D" w:rsidP="006D7D6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6D7D6D" w:rsidRPr="00D11BC5" w:rsidRDefault="006D7D6D" w:rsidP="006D7D6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6D7D6D" w:rsidRPr="00D11BC5" w:rsidRDefault="006D7D6D" w:rsidP="006D7D6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49BA5D1C" w:rsidR="006D7D6D" w:rsidRPr="006D7D6D" w:rsidRDefault="006D7D6D" w:rsidP="006D7D6D">
            <w:pPr>
              <w:spacing w:line="259" w:lineRule="auto"/>
              <w:rPr>
                <w:rFonts w:ascii="Arial" w:hAnsi="Arial" w:cs="Arial"/>
                <w:color w:val="767171" w:themeColor="background2" w:themeShade="80"/>
                <w:sz w:val="20"/>
                <w:szCs w:val="20"/>
              </w:rPr>
            </w:pPr>
            <w:r w:rsidRPr="006D7D6D">
              <w:rPr>
                <w:rFonts w:ascii="Arial" w:hAnsi="Arial" w:cs="Arial"/>
                <w:color w:val="767171" w:themeColor="background2" w:themeShade="80"/>
                <w:sz w:val="20"/>
                <w:szCs w:val="20"/>
              </w:rPr>
              <w:t>Meet the requirements.</w:t>
            </w:r>
          </w:p>
        </w:tc>
      </w:tr>
      <w:tr w:rsidR="006D7D6D" w:rsidRPr="00D11BC5" w14:paraId="72920D06" w14:textId="77777777" w:rsidTr="006D7D6D">
        <w:trPr>
          <w:trHeight w:val="288"/>
        </w:trPr>
        <w:tc>
          <w:tcPr>
            <w:tcW w:w="3702" w:type="dxa"/>
            <w:vAlign w:val="center"/>
          </w:tcPr>
          <w:p w14:paraId="2BD3EF4A" w14:textId="77777777" w:rsidR="006D7D6D" w:rsidRPr="00D11BC5" w:rsidRDefault="006D7D6D" w:rsidP="006D7D6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Describe the permitting process</w:t>
            </w:r>
          </w:p>
        </w:tc>
        <w:tc>
          <w:tcPr>
            <w:tcW w:w="3685" w:type="dxa"/>
            <w:vAlign w:val="center"/>
          </w:tcPr>
          <w:p w14:paraId="7C8FB149" w14:textId="77777777" w:rsidR="006D7D6D" w:rsidRPr="00D11BC5" w:rsidRDefault="006D7D6D" w:rsidP="006D7D6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57E284A7" w:rsidR="006D7D6D" w:rsidRPr="006D7D6D" w:rsidRDefault="006D7D6D" w:rsidP="006D7D6D">
            <w:pPr>
              <w:spacing w:line="259" w:lineRule="auto"/>
              <w:rPr>
                <w:rFonts w:ascii="Arial" w:hAnsi="Arial" w:cs="Arial"/>
                <w:color w:val="767171" w:themeColor="background2" w:themeShade="80"/>
                <w:sz w:val="20"/>
                <w:szCs w:val="20"/>
              </w:rPr>
            </w:pPr>
            <w:r w:rsidRPr="006D7D6D">
              <w:rPr>
                <w:rFonts w:ascii="Arial" w:hAnsi="Arial" w:cs="Arial"/>
                <w:color w:val="767171" w:themeColor="background2" w:themeShade="80"/>
                <w:sz w:val="20"/>
                <w:szCs w:val="20"/>
              </w:rPr>
              <w:t xml:space="preserve">Properties are reviewed for their location when a permit application is made. If a property </w:t>
            </w:r>
            <w:proofErr w:type="gramStart"/>
            <w:r w:rsidRPr="006D7D6D">
              <w:rPr>
                <w:rFonts w:ascii="Arial" w:hAnsi="Arial" w:cs="Arial"/>
                <w:color w:val="767171" w:themeColor="background2" w:themeShade="80"/>
                <w:sz w:val="20"/>
                <w:szCs w:val="20"/>
              </w:rPr>
              <w:t>is located in</w:t>
            </w:r>
            <w:proofErr w:type="gramEnd"/>
            <w:r w:rsidRPr="006D7D6D">
              <w:rPr>
                <w:rFonts w:ascii="Arial" w:hAnsi="Arial" w:cs="Arial"/>
                <w:color w:val="767171" w:themeColor="background2" w:themeShade="80"/>
                <w:sz w:val="20"/>
                <w:szCs w:val="20"/>
              </w:rPr>
              <w:t xml:space="preserve"> a flood zone, it is evaluated according</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A9282B" w:rsidRPr="00D11BC5" w14:paraId="72A103F9" w14:textId="77777777" w:rsidTr="00A9282B">
        <w:trPr>
          <w:trHeight w:val="288"/>
        </w:trPr>
        <w:tc>
          <w:tcPr>
            <w:tcW w:w="3702" w:type="dxa"/>
            <w:vAlign w:val="center"/>
          </w:tcPr>
          <w:p w14:paraId="2622669D"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A9282B" w:rsidRDefault="00A9282B" w:rsidP="00A9282B">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A9282B" w:rsidRPr="009A2D34" w:rsidRDefault="00A9282B" w:rsidP="00A9282B">
            <w:pPr>
              <w:jc w:val="center"/>
              <w:rPr>
                <w:rFonts w:ascii="Arial" w:hAnsi="Arial" w:cs="Arial"/>
                <w:color w:val="767171" w:themeColor="background2" w:themeShade="80"/>
                <w:sz w:val="20"/>
                <w:szCs w:val="20"/>
              </w:rPr>
            </w:pPr>
            <w:r w:rsidRPr="009A2D34">
              <w:rPr>
                <w:rFonts w:ascii="Arial" w:hAnsi="Arial" w:cs="Arial"/>
                <w:color w:val="767171" w:themeColor="background2" w:themeShade="80"/>
                <w:sz w:val="20"/>
                <w:szCs w:val="20"/>
              </w:rPr>
              <w:t>State NFIP Coordinator or</w:t>
            </w:r>
          </w:p>
          <w:p w14:paraId="57E92D69" w14:textId="123A50F5" w:rsidR="00A9282B" w:rsidRPr="009A2D34" w:rsidRDefault="00A9282B" w:rsidP="00A9282B">
            <w:pPr>
              <w:jc w:val="center"/>
              <w:rPr>
                <w:rFonts w:ascii="Arial" w:hAnsi="Arial" w:cs="Arial"/>
                <w:color w:val="767171" w:themeColor="background2" w:themeShade="80"/>
                <w:sz w:val="20"/>
                <w:szCs w:val="20"/>
              </w:rPr>
            </w:pPr>
            <w:r w:rsidRPr="009A2D34">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71698BA8" w:rsidR="00A9282B" w:rsidRPr="009A2D34" w:rsidRDefault="009A2D34" w:rsidP="00A9282B">
            <w:pPr>
              <w:rPr>
                <w:rFonts w:ascii="Arial" w:hAnsi="Arial" w:cs="Arial"/>
                <w:color w:val="767171" w:themeColor="background2" w:themeShade="80"/>
                <w:sz w:val="20"/>
              </w:rPr>
            </w:pPr>
            <w:r w:rsidRPr="009A2D34">
              <w:rPr>
                <w:rFonts w:ascii="Arial" w:hAnsi="Arial" w:cs="Arial"/>
                <w:color w:val="767171" w:themeColor="background2" w:themeShade="80"/>
                <w:sz w:val="20"/>
              </w:rPr>
              <w:t>N/A</w:t>
            </w:r>
          </w:p>
        </w:tc>
      </w:tr>
      <w:tr w:rsidR="00A9282B" w:rsidRPr="00D11BC5" w14:paraId="698E808B" w14:textId="77777777" w:rsidTr="00A9282B">
        <w:trPr>
          <w:trHeight w:val="288"/>
        </w:trPr>
        <w:tc>
          <w:tcPr>
            <w:tcW w:w="3702" w:type="dxa"/>
            <w:vAlign w:val="center"/>
          </w:tcPr>
          <w:p w14:paraId="67E0A989" w14:textId="1AE634A2"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A9282B" w:rsidRPr="009A2D34" w:rsidRDefault="00A9282B" w:rsidP="00A9282B">
            <w:pPr>
              <w:jc w:val="center"/>
              <w:rPr>
                <w:rFonts w:ascii="Arial" w:hAnsi="Arial" w:cs="Arial"/>
                <w:color w:val="767171" w:themeColor="background2" w:themeShade="80"/>
                <w:sz w:val="20"/>
                <w:szCs w:val="20"/>
              </w:rPr>
            </w:pPr>
            <w:r w:rsidRPr="009A2D34">
              <w:rPr>
                <w:rFonts w:ascii="Arial" w:hAnsi="Arial" w:cs="Arial"/>
                <w:color w:val="767171" w:themeColor="background2" w:themeShade="80"/>
                <w:sz w:val="20"/>
                <w:szCs w:val="20"/>
              </w:rPr>
              <w:t xml:space="preserve">FEMA NFIP or </w:t>
            </w:r>
          </w:p>
          <w:p w14:paraId="30D4E136" w14:textId="54092B36" w:rsidR="00A9282B" w:rsidRPr="009A2D34" w:rsidRDefault="00A9282B" w:rsidP="00A9282B">
            <w:pPr>
              <w:jc w:val="center"/>
              <w:rPr>
                <w:rFonts w:ascii="Arial" w:hAnsi="Arial" w:cs="Arial"/>
                <w:color w:val="767171" w:themeColor="background2" w:themeShade="80"/>
                <w:sz w:val="20"/>
                <w:szCs w:val="20"/>
              </w:rPr>
            </w:pPr>
            <w:r w:rsidRPr="009A2D34">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6CE57DF2" w:rsidR="00A9282B" w:rsidRPr="009A2D34" w:rsidRDefault="009A2D34" w:rsidP="00A9282B">
            <w:pPr>
              <w:rPr>
                <w:rFonts w:ascii="Arial" w:hAnsi="Arial" w:cs="Arial"/>
                <w:color w:val="767171" w:themeColor="background2" w:themeShade="80"/>
                <w:sz w:val="20"/>
                <w:szCs w:val="20"/>
              </w:rPr>
            </w:pPr>
            <w:r w:rsidRPr="009A2D34">
              <w:rPr>
                <w:rFonts w:ascii="Arial" w:hAnsi="Arial" w:cs="Arial"/>
                <w:color w:val="767171" w:themeColor="background2" w:themeShade="80"/>
                <w:sz w:val="20"/>
                <w:szCs w:val="20"/>
              </w:rPr>
              <w:t>N/A</w:t>
            </w:r>
          </w:p>
        </w:tc>
      </w:tr>
      <w:tr w:rsidR="00A9282B" w:rsidRPr="00D11BC5" w14:paraId="05576589" w14:textId="77777777" w:rsidTr="00A9282B">
        <w:trPr>
          <w:trHeight w:val="288"/>
        </w:trPr>
        <w:tc>
          <w:tcPr>
            <w:tcW w:w="3702" w:type="dxa"/>
            <w:vAlign w:val="center"/>
          </w:tcPr>
          <w:p w14:paraId="1789ABE5" w14:textId="04DEF69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A9282B" w:rsidRPr="00EB2F94" w:rsidRDefault="00A9282B" w:rsidP="00A9282B">
            <w:pPr>
              <w:jc w:val="center"/>
              <w:rPr>
                <w:rFonts w:ascii="Arial" w:hAnsi="Arial" w:cs="Arial"/>
                <w:color w:val="767171" w:themeColor="background2" w:themeShade="80"/>
                <w:sz w:val="20"/>
                <w:szCs w:val="20"/>
              </w:rPr>
            </w:pPr>
            <w:r w:rsidRPr="00EB2F94">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0CE4E741" w:rsidR="00A9282B" w:rsidRPr="00EB2F94" w:rsidRDefault="00EB2F94" w:rsidP="00A9282B">
            <w:pPr>
              <w:rPr>
                <w:rFonts w:ascii="Arial" w:hAnsi="Arial" w:cs="Arial"/>
                <w:color w:val="767171" w:themeColor="background2" w:themeShade="80"/>
                <w:sz w:val="20"/>
                <w:szCs w:val="20"/>
              </w:rPr>
            </w:pPr>
            <w:r w:rsidRPr="00EB2F94">
              <w:rPr>
                <w:rFonts w:ascii="Arial" w:hAnsi="Arial" w:cs="Arial"/>
                <w:color w:val="767171" w:themeColor="background2" w:themeShade="80"/>
                <w:sz w:val="20"/>
                <w:szCs w:val="20"/>
              </w:rPr>
              <w:t>N/A</w:t>
            </w:r>
          </w:p>
        </w:tc>
      </w:tr>
      <w:tr w:rsidR="00A9282B" w:rsidRPr="00D11BC5" w14:paraId="1B0F6167" w14:textId="77777777" w:rsidTr="00A9282B">
        <w:trPr>
          <w:trHeight w:val="288"/>
        </w:trPr>
        <w:tc>
          <w:tcPr>
            <w:tcW w:w="3702" w:type="dxa"/>
            <w:vAlign w:val="center"/>
          </w:tcPr>
          <w:p w14:paraId="12C22FFE" w14:textId="38187CD1"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A9282B" w:rsidRPr="009A2D34" w:rsidRDefault="00A9282B" w:rsidP="00A9282B">
            <w:pPr>
              <w:jc w:val="center"/>
              <w:rPr>
                <w:rFonts w:ascii="Arial" w:hAnsi="Arial" w:cs="Arial"/>
                <w:color w:val="767171" w:themeColor="background2" w:themeShade="80"/>
                <w:sz w:val="20"/>
                <w:szCs w:val="20"/>
              </w:rPr>
            </w:pPr>
            <w:r w:rsidRPr="009A2D34">
              <w:rPr>
                <w:rFonts w:ascii="Arial" w:hAnsi="Arial" w:cs="Arial"/>
                <w:color w:val="767171" w:themeColor="background2" w:themeShade="80"/>
                <w:sz w:val="20"/>
                <w:szCs w:val="20"/>
              </w:rPr>
              <w:t xml:space="preserve">Community FPA or </w:t>
            </w:r>
          </w:p>
          <w:p w14:paraId="3EB7EE34" w14:textId="2ACA9279" w:rsidR="00A9282B" w:rsidRPr="009A2D34" w:rsidRDefault="00A9282B" w:rsidP="00A9282B">
            <w:pPr>
              <w:jc w:val="center"/>
              <w:rPr>
                <w:rFonts w:ascii="Arial" w:hAnsi="Arial" w:cs="Arial"/>
                <w:color w:val="767171" w:themeColor="background2" w:themeShade="80"/>
                <w:sz w:val="20"/>
                <w:szCs w:val="20"/>
              </w:rPr>
            </w:pPr>
            <w:r w:rsidRPr="009A2D34">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5AAACB67" w:rsidR="00A9282B" w:rsidRPr="009A2D34" w:rsidRDefault="009A2D34" w:rsidP="00A9282B">
            <w:pPr>
              <w:rPr>
                <w:rFonts w:ascii="Arial" w:hAnsi="Arial" w:cs="Arial"/>
                <w:color w:val="767171" w:themeColor="background2" w:themeShade="80"/>
                <w:sz w:val="20"/>
                <w:szCs w:val="20"/>
              </w:rPr>
            </w:pPr>
            <w:r w:rsidRPr="009A2D34">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277992"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04689BEE" w14:textId="07DC3391" w:rsidR="006D7D6D" w:rsidRDefault="006D7D6D" w:rsidP="006D7D6D">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Numerous group homes through the township.</w:t>
      </w:r>
    </w:p>
    <w:p w14:paraId="1801C5FF"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171C835D" w:rsidR="00DA1C9B" w:rsidRDefault="00DA1C9B" w:rsidP="00DA1C9B">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6D7D6D">
        <w:rPr>
          <w:rFonts w:ascii="Arial" w:hAnsi="Arial" w:cs="Arial"/>
          <w:color w:val="767171" w:themeColor="background2" w:themeShade="80"/>
          <w:sz w:val="24"/>
          <w:szCs w:val="24"/>
        </w:rPr>
        <w:t>Dutch Springs</w:t>
      </w:r>
    </w:p>
    <w:p w14:paraId="580CE2A1" w14:textId="187BC162" w:rsidR="006D7D6D" w:rsidRPr="00DA1C9B" w:rsidRDefault="006D7D6D" w:rsidP="00DA1C9B">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Lower Nazareth Elementary School</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6D7D6D">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Major employers, primary economic sectors such as agriculture and commercial centers where losses would have a severe impact on the community.</w:t>
      </w:r>
    </w:p>
    <w:p w14:paraId="181EB9EA" w14:textId="0D8FD5C4" w:rsidR="006D7D6D" w:rsidRPr="006D7D6D" w:rsidRDefault="006D7D6D" w:rsidP="006D7D6D">
      <w:pPr>
        <w:pStyle w:val="ListParagraph"/>
        <w:spacing w:after="120" w:line="240" w:lineRule="auto"/>
        <w:ind w:left="216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Shopping centers – Northampton Crossings, Lower Nazareth Commons, Nazareth Crossings, Giant Shopping Center</w:t>
      </w:r>
    </w:p>
    <w:p w14:paraId="6DCF00F9" w14:textId="77777777" w:rsidR="006D7D6D" w:rsidRPr="006D7D6D" w:rsidRDefault="006D7D6D" w:rsidP="006D7D6D">
      <w:pPr>
        <w:pStyle w:val="ListParagraph"/>
        <w:spacing w:after="120" w:line="240" w:lineRule="auto"/>
        <w:ind w:left="216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 xml:space="preserve">Warehouses – UPS, Central Garden &amp; Pet, Walgreens, B&amp;G Foods, BMW, C&amp;S Wholesale Grocers, </w:t>
      </w:r>
      <w:proofErr w:type="spellStart"/>
      <w:r w:rsidRPr="006D7D6D">
        <w:rPr>
          <w:rFonts w:ascii="Arial" w:hAnsi="Arial" w:cs="Arial"/>
          <w:color w:val="767171" w:themeColor="background2" w:themeShade="80"/>
          <w:sz w:val="24"/>
          <w:szCs w:val="24"/>
        </w:rPr>
        <w:t>StitchFix</w:t>
      </w:r>
      <w:proofErr w:type="spellEnd"/>
      <w:r w:rsidRPr="006D7D6D">
        <w:rPr>
          <w:rFonts w:ascii="Arial" w:hAnsi="Arial" w:cs="Arial"/>
          <w:color w:val="767171" w:themeColor="background2" w:themeShade="80"/>
          <w:sz w:val="24"/>
          <w:szCs w:val="24"/>
        </w:rPr>
        <w:t>, Barry Callebaut and Wasserstrom.</w:t>
      </w:r>
    </w:p>
    <w:p w14:paraId="39654EC9" w14:textId="77777777" w:rsidR="006D7D6D" w:rsidRPr="006D7D6D" w:rsidRDefault="006D7D6D" w:rsidP="006D7D6D">
      <w:pPr>
        <w:pStyle w:val="ListParagraph"/>
        <w:spacing w:after="120" w:line="240" w:lineRule="auto"/>
        <w:ind w:left="216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Auto Dealerships – Kelly Nissan, Koch 33, Brown Daub Chevy, Brown Daub Jeep, Brown Daub Volvo, Nazareth Ford, Star Auto, CarMax</w:t>
      </w:r>
    </w:p>
    <w:p w14:paraId="6C067BC1" w14:textId="7E8C5872" w:rsidR="00DA1C9B" w:rsidRDefault="006D7D6D" w:rsidP="006D7D6D">
      <w:pPr>
        <w:pStyle w:val="ListParagraph"/>
        <w:spacing w:after="120" w:line="240" w:lineRule="auto"/>
        <w:ind w:left="2160"/>
        <w:contextualSpacing w:val="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 xml:space="preserve">Phillips Feed, Everson Tesla, Kitchen Magic, Keystone </w:t>
      </w:r>
      <w:proofErr w:type="gramStart"/>
      <w:r w:rsidRPr="006D7D6D">
        <w:rPr>
          <w:rFonts w:ascii="Arial" w:hAnsi="Arial" w:cs="Arial"/>
          <w:color w:val="767171" w:themeColor="background2" w:themeShade="80"/>
          <w:sz w:val="24"/>
          <w:szCs w:val="24"/>
        </w:rPr>
        <w:t>Foods</w:t>
      </w:r>
      <w:proofErr w:type="gramEnd"/>
      <w:r w:rsidRPr="006D7D6D">
        <w:rPr>
          <w:rFonts w:ascii="Arial" w:hAnsi="Arial" w:cs="Arial"/>
          <w:color w:val="767171" w:themeColor="background2" w:themeShade="80"/>
          <w:sz w:val="24"/>
          <w:szCs w:val="24"/>
        </w:rPr>
        <w:t xml:space="preserve"> and Victaulic</w:t>
      </w:r>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6D7D6D">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7BBCF9EA" w14:textId="77777777" w:rsidR="006D7D6D" w:rsidRPr="006D7D6D" w:rsidRDefault="003B2F7E" w:rsidP="006D7D6D">
      <w:pPr>
        <w:pStyle w:val="ListParagraph"/>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6D7D6D">
        <w:rPr>
          <w:rFonts w:ascii="Arial" w:hAnsi="Arial" w:cs="Arial"/>
          <w:color w:val="767171" w:themeColor="background2" w:themeShade="80"/>
          <w:sz w:val="24"/>
          <w:szCs w:val="24"/>
        </w:rPr>
        <w:tab/>
      </w:r>
      <w:r w:rsidR="006D7D6D" w:rsidRPr="006D7D6D">
        <w:rPr>
          <w:rFonts w:ascii="Arial" w:hAnsi="Arial" w:cs="Arial"/>
          <w:color w:val="767171" w:themeColor="background2" w:themeShade="80"/>
          <w:sz w:val="24"/>
          <w:szCs w:val="24"/>
        </w:rPr>
        <w:t>Lower Nazareth Rod and Gun Club</w:t>
      </w:r>
    </w:p>
    <w:p w14:paraId="4F06EC69" w14:textId="1BCC8D55" w:rsidR="003B2F7E" w:rsidRPr="00DA1C9B" w:rsidRDefault="006D7D6D" w:rsidP="006D7D6D">
      <w:pPr>
        <w:pStyle w:val="ListParagraph"/>
        <w:spacing w:after="120" w:line="240" w:lineRule="auto"/>
        <w:ind w:left="1440" w:firstLine="720"/>
        <w:contextualSpacing w:val="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 xml:space="preserve">Hahn’s Meadow Park, Georgetown </w:t>
      </w:r>
      <w:proofErr w:type="gramStart"/>
      <w:r w:rsidRPr="006D7D6D">
        <w:rPr>
          <w:rFonts w:ascii="Arial" w:hAnsi="Arial" w:cs="Arial"/>
          <w:color w:val="767171" w:themeColor="background2" w:themeShade="80"/>
          <w:sz w:val="24"/>
          <w:szCs w:val="24"/>
        </w:rPr>
        <w:t>Park</w:t>
      </w:r>
      <w:proofErr w:type="gramEnd"/>
      <w:r w:rsidRPr="006D7D6D">
        <w:rPr>
          <w:rFonts w:ascii="Arial" w:hAnsi="Arial" w:cs="Arial"/>
          <w:color w:val="767171" w:themeColor="background2" w:themeShade="80"/>
          <w:sz w:val="24"/>
          <w:szCs w:val="24"/>
        </w:rPr>
        <w:t xml:space="preserve"> and Surrey Glen Park</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44F0D6A0" w14:textId="65EB6A4A" w:rsidR="006D7D6D" w:rsidRDefault="006D7D6D" w:rsidP="006D7D6D">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Any structures within the floodplain of the Monocacy Creek</w:t>
      </w:r>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4C9CC762" w14:textId="77777777" w:rsidR="006D7D6D" w:rsidRPr="006D7D6D" w:rsidRDefault="006D7D6D" w:rsidP="006D7D6D">
      <w:pPr>
        <w:pStyle w:val="ListParagraph"/>
        <w:spacing w:after="120" w:line="240" w:lineRule="auto"/>
        <w:ind w:left="216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 xml:space="preserve">Cell towers – </w:t>
      </w:r>
      <w:proofErr w:type="spellStart"/>
      <w:r w:rsidRPr="006D7D6D">
        <w:rPr>
          <w:rFonts w:ascii="Arial" w:hAnsi="Arial" w:cs="Arial"/>
          <w:color w:val="767171" w:themeColor="background2" w:themeShade="80"/>
          <w:sz w:val="24"/>
          <w:szCs w:val="24"/>
        </w:rPr>
        <w:t>Hecktown</w:t>
      </w:r>
      <w:proofErr w:type="spellEnd"/>
      <w:r w:rsidRPr="006D7D6D">
        <w:rPr>
          <w:rFonts w:ascii="Arial" w:hAnsi="Arial" w:cs="Arial"/>
          <w:color w:val="767171" w:themeColor="background2" w:themeShade="80"/>
          <w:sz w:val="24"/>
          <w:szCs w:val="24"/>
        </w:rPr>
        <w:t xml:space="preserve"> Road, Nazareth Borough Municipal Authority, Lower Nazareth Township </w:t>
      </w:r>
      <w:proofErr w:type="gramStart"/>
      <w:r w:rsidRPr="006D7D6D">
        <w:rPr>
          <w:rFonts w:ascii="Arial" w:hAnsi="Arial" w:cs="Arial"/>
          <w:color w:val="767171" w:themeColor="background2" w:themeShade="80"/>
          <w:sz w:val="24"/>
          <w:szCs w:val="24"/>
        </w:rPr>
        <w:t>property</w:t>
      </w:r>
      <w:proofErr w:type="gramEnd"/>
      <w:r w:rsidRPr="006D7D6D">
        <w:rPr>
          <w:rFonts w:ascii="Arial" w:hAnsi="Arial" w:cs="Arial"/>
          <w:color w:val="767171" w:themeColor="background2" w:themeShade="80"/>
          <w:sz w:val="24"/>
          <w:szCs w:val="24"/>
        </w:rPr>
        <w:t xml:space="preserve"> Energy pipelines through the township</w:t>
      </w:r>
    </w:p>
    <w:p w14:paraId="6A67AB4E" w14:textId="3599E1B4" w:rsidR="006D7D6D" w:rsidRPr="00DA1C9B" w:rsidRDefault="006D7D6D" w:rsidP="006D7D6D">
      <w:pPr>
        <w:pStyle w:val="ListParagraph"/>
        <w:spacing w:after="120" w:line="240" w:lineRule="auto"/>
        <w:ind w:left="2160"/>
        <w:contextualSpacing w:val="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Nazareth Borough Municipal Authority</w:t>
      </w:r>
    </w:p>
    <w:p w14:paraId="6DB57A4D" w14:textId="77777777" w:rsidR="006D7D6D" w:rsidRDefault="0051450F" w:rsidP="006D7D6D">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39A44EA5" w14:textId="69AC775D" w:rsidR="006D7D6D" w:rsidRDefault="006D7D6D" w:rsidP="006D7D6D">
      <w:pPr>
        <w:pStyle w:val="ListParagraph"/>
        <w:spacing w:before="12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N/A</w:t>
      </w:r>
    </w:p>
    <w:p w14:paraId="28CE0E91" w14:textId="02756BCE" w:rsidR="00DA1C9B" w:rsidRDefault="0051450F" w:rsidP="006D7D6D">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 xml:space="preserve">Critical facilities such </w:t>
      </w:r>
      <w:proofErr w:type="gramStart"/>
      <w:r w:rsidRPr="006D7D6D">
        <w:rPr>
          <w:rFonts w:ascii="Arial" w:hAnsi="Arial" w:cs="Arial"/>
          <w:color w:val="767171" w:themeColor="background2" w:themeShade="80"/>
          <w:sz w:val="24"/>
          <w:szCs w:val="24"/>
        </w:rPr>
        <w:t>as,</w:t>
      </w:r>
      <w:proofErr w:type="gramEnd"/>
      <w:r w:rsidRPr="006D7D6D">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6D7D6D">
        <w:rPr>
          <w:rFonts w:ascii="Arial" w:hAnsi="Arial" w:cs="Arial"/>
          <w:color w:val="767171" w:themeColor="background2" w:themeShade="80"/>
          <w:sz w:val="24"/>
          <w:szCs w:val="24"/>
        </w:rPr>
        <w:t>schools</w:t>
      </w:r>
      <w:proofErr w:type="gramEnd"/>
      <w:r w:rsidRPr="006D7D6D">
        <w:rPr>
          <w:rFonts w:ascii="Arial" w:hAnsi="Arial" w:cs="Arial"/>
          <w:color w:val="767171" w:themeColor="background2" w:themeShade="80"/>
          <w:sz w:val="24"/>
          <w:szCs w:val="24"/>
        </w:rPr>
        <w:t xml:space="preserve"> and airports / heliports. </w:t>
      </w:r>
      <w:r w:rsidR="00DA1C9B" w:rsidRPr="006D7D6D">
        <w:rPr>
          <w:rFonts w:ascii="Arial" w:hAnsi="Arial" w:cs="Arial"/>
          <w:color w:val="767171" w:themeColor="background2" w:themeShade="80"/>
          <w:sz w:val="24"/>
          <w:szCs w:val="24"/>
        </w:rPr>
        <w:tab/>
      </w:r>
    </w:p>
    <w:p w14:paraId="1DFF32DE" w14:textId="77777777" w:rsidR="006677B3" w:rsidRDefault="006D7D6D" w:rsidP="006D7D6D">
      <w:pPr>
        <w:pStyle w:val="ListParagraph"/>
        <w:spacing w:before="120" w:after="120" w:line="240" w:lineRule="auto"/>
        <w:ind w:left="216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 xml:space="preserve">Lower Nazareth Elementary School </w:t>
      </w:r>
    </w:p>
    <w:p w14:paraId="6321F130" w14:textId="6FA81374" w:rsidR="006D7D6D" w:rsidRPr="006D7D6D" w:rsidRDefault="006D7D6D" w:rsidP="006D7D6D">
      <w:pPr>
        <w:pStyle w:val="ListParagraph"/>
        <w:spacing w:before="120" w:after="120" w:line="240" w:lineRule="auto"/>
        <w:ind w:left="216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Northwood Medical Arts</w:t>
      </w:r>
    </w:p>
    <w:p w14:paraId="282E98BA" w14:textId="77777777" w:rsidR="006D7D6D" w:rsidRPr="006D7D6D" w:rsidRDefault="006D7D6D" w:rsidP="006D7D6D">
      <w:pPr>
        <w:pStyle w:val="ListParagraph"/>
        <w:spacing w:before="120" w:after="120" w:line="240" w:lineRule="auto"/>
        <w:ind w:left="216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Northwood Surgery Center</w:t>
      </w:r>
    </w:p>
    <w:p w14:paraId="065A2A07" w14:textId="1EA5ECB1" w:rsidR="006D7D6D" w:rsidRPr="006D7D6D" w:rsidRDefault="006D7D6D" w:rsidP="006D7D6D">
      <w:pPr>
        <w:pStyle w:val="ListParagraph"/>
        <w:spacing w:before="120" w:after="120" w:line="240" w:lineRule="auto"/>
        <w:ind w:left="2160"/>
        <w:contextualSpacing w:val="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 xml:space="preserve">Lehigh Valley Health Network – </w:t>
      </w:r>
      <w:proofErr w:type="spellStart"/>
      <w:r w:rsidRPr="006D7D6D">
        <w:rPr>
          <w:rFonts w:ascii="Arial" w:hAnsi="Arial" w:cs="Arial"/>
          <w:color w:val="767171" w:themeColor="background2" w:themeShade="80"/>
          <w:sz w:val="24"/>
          <w:szCs w:val="24"/>
        </w:rPr>
        <w:t>Hecktown</w:t>
      </w:r>
      <w:proofErr w:type="spellEnd"/>
      <w:r w:rsidRPr="006D7D6D">
        <w:rPr>
          <w:rFonts w:ascii="Arial" w:hAnsi="Arial" w:cs="Arial"/>
          <w:color w:val="767171" w:themeColor="background2" w:themeShade="80"/>
          <w:sz w:val="24"/>
          <w:szCs w:val="24"/>
        </w:rPr>
        <w:t xml:space="preserve"> Oaks Hospital</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06880D5A" w14:textId="77777777" w:rsidR="006D7D6D" w:rsidRDefault="006D7D6D" w:rsidP="006D7D6D">
      <w:pPr>
        <w:spacing w:after="0" w:line="240" w:lineRule="auto"/>
        <w:ind w:left="720" w:firstLine="144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 xml:space="preserve">Lower Nazareth Township (former) Municipal Building and </w:t>
      </w:r>
    </w:p>
    <w:p w14:paraId="6E107A43" w14:textId="3FB5A8E7" w:rsidR="006D7D6D" w:rsidRPr="006D7D6D" w:rsidRDefault="006D7D6D" w:rsidP="006D7D6D">
      <w:pPr>
        <w:spacing w:after="0" w:line="240" w:lineRule="auto"/>
        <w:ind w:left="720" w:firstLine="144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Park Surrey</w:t>
      </w:r>
      <w:r>
        <w:rPr>
          <w:rFonts w:ascii="Arial" w:hAnsi="Arial" w:cs="Arial"/>
          <w:color w:val="767171" w:themeColor="background2" w:themeShade="80"/>
          <w:sz w:val="24"/>
          <w:szCs w:val="24"/>
        </w:rPr>
        <w:t xml:space="preserve"> </w:t>
      </w:r>
      <w:r w:rsidRPr="006D7D6D">
        <w:rPr>
          <w:rFonts w:ascii="Arial" w:hAnsi="Arial" w:cs="Arial"/>
          <w:color w:val="767171" w:themeColor="background2" w:themeShade="80"/>
          <w:sz w:val="24"/>
          <w:szCs w:val="24"/>
        </w:rPr>
        <w:t>Glen Park</w:t>
      </w:r>
    </w:p>
    <w:p w14:paraId="0378931B" w14:textId="77777777" w:rsidR="006D7D6D" w:rsidRDefault="006D7D6D" w:rsidP="006D7D6D">
      <w:pPr>
        <w:spacing w:after="0" w:line="240" w:lineRule="auto"/>
        <w:ind w:left="1440" w:firstLine="720"/>
        <w:rPr>
          <w:rFonts w:ascii="Arial" w:hAnsi="Arial" w:cs="Arial"/>
          <w:color w:val="767171" w:themeColor="background2" w:themeShade="80"/>
          <w:sz w:val="24"/>
          <w:szCs w:val="24"/>
        </w:rPr>
      </w:pPr>
      <w:r w:rsidRPr="006D7D6D">
        <w:rPr>
          <w:rFonts w:ascii="Arial" w:hAnsi="Arial" w:cs="Arial"/>
          <w:color w:val="767171" w:themeColor="background2" w:themeShade="80"/>
          <w:sz w:val="24"/>
          <w:szCs w:val="24"/>
        </w:rPr>
        <w:t xml:space="preserve">Lower Nazareth Rod &amp; Gun Club </w:t>
      </w:r>
    </w:p>
    <w:p w14:paraId="7991B5C6" w14:textId="371D8B5F" w:rsidR="00F82617" w:rsidRDefault="006D7D6D" w:rsidP="006D7D6D">
      <w:pPr>
        <w:spacing w:after="0" w:line="240" w:lineRule="auto"/>
        <w:ind w:left="1440" w:firstLine="720"/>
        <w:rPr>
          <w:rFonts w:ascii="Arial" w:hAnsi="Arial" w:cs="Arial"/>
          <w:color w:val="767171" w:themeColor="background2" w:themeShade="80"/>
          <w:sz w:val="24"/>
          <w:szCs w:val="24"/>
        </w:rPr>
        <w:sectPr w:rsidR="00F82617" w:rsidSect="00FC58E6">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sidRPr="006D7D6D">
        <w:rPr>
          <w:rFonts w:ascii="Arial" w:hAnsi="Arial" w:cs="Arial"/>
          <w:color w:val="767171" w:themeColor="background2" w:themeShade="80"/>
          <w:sz w:val="24"/>
          <w:szCs w:val="24"/>
        </w:rPr>
        <w:t>Louise Moore Park</w:t>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EB2F94">
        <w:trPr>
          <w:trHeight w:val="386"/>
          <w:tblHeader/>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EB2F94" w:rsidRDefault="00176F8E" w:rsidP="00B61C8B">
            <w:pPr>
              <w:jc w:val="center"/>
              <w:rPr>
                <w:rFonts w:ascii="Arial" w:hAnsi="Arial" w:cs="Arial"/>
                <w:b/>
                <w:sz w:val="20"/>
                <w:szCs w:val="24"/>
              </w:rPr>
            </w:pPr>
            <w:r w:rsidRPr="00EB2F94">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Pr="00EB2F94" w:rsidRDefault="00176F8E" w:rsidP="00B61C8B">
            <w:pPr>
              <w:jc w:val="center"/>
              <w:rPr>
                <w:rFonts w:ascii="Arial" w:hAnsi="Arial" w:cs="Arial"/>
                <w:b/>
                <w:sz w:val="20"/>
                <w:szCs w:val="24"/>
              </w:rPr>
            </w:pPr>
            <w:r w:rsidRPr="00EB2F94">
              <w:rPr>
                <w:rFonts w:ascii="Arial" w:hAnsi="Arial" w:cs="Arial"/>
                <w:b/>
                <w:sz w:val="20"/>
                <w:szCs w:val="24"/>
              </w:rPr>
              <w:t xml:space="preserve">Department / </w:t>
            </w:r>
          </w:p>
          <w:p w14:paraId="4C9FC3BC" w14:textId="77777777" w:rsidR="00B61C8B" w:rsidRPr="00EB2F94" w:rsidRDefault="00176F8E" w:rsidP="00B61C8B">
            <w:pPr>
              <w:jc w:val="center"/>
              <w:rPr>
                <w:rFonts w:ascii="Arial" w:hAnsi="Arial" w:cs="Arial"/>
                <w:b/>
                <w:sz w:val="20"/>
                <w:szCs w:val="24"/>
              </w:rPr>
            </w:pPr>
            <w:r w:rsidRPr="00EB2F94">
              <w:rPr>
                <w:rFonts w:ascii="Arial" w:hAnsi="Arial" w:cs="Arial"/>
                <w:b/>
                <w:sz w:val="20"/>
                <w:szCs w:val="24"/>
              </w:rPr>
              <w:t xml:space="preserve">Agency </w:t>
            </w:r>
          </w:p>
          <w:p w14:paraId="2824EC0C" w14:textId="77777777" w:rsidR="00176F8E" w:rsidRPr="00EB2F94" w:rsidRDefault="00176F8E" w:rsidP="00B61C8B">
            <w:pPr>
              <w:jc w:val="center"/>
              <w:rPr>
                <w:rFonts w:ascii="Arial" w:hAnsi="Arial" w:cs="Arial"/>
                <w:b/>
                <w:sz w:val="20"/>
                <w:szCs w:val="24"/>
              </w:rPr>
            </w:pPr>
            <w:r w:rsidRPr="00EB2F94">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EB2F94" w:rsidRDefault="00176F8E" w:rsidP="00B61C8B">
            <w:pPr>
              <w:spacing w:after="120"/>
              <w:jc w:val="center"/>
              <w:rPr>
                <w:rFonts w:ascii="Arial" w:hAnsi="Arial" w:cs="Arial"/>
                <w:b/>
                <w:sz w:val="20"/>
                <w:szCs w:val="24"/>
              </w:rPr>
            </w:pPr>
            <w:r w:rsidRPr="00EB2F94">
              <w:rPr>
                <w:rFonts w:ascii="Arial" w:hAnsi="Arial" w:cs="Arial"/>
                <w:b/>
                <w:sz w:val="20"/>
                <w:szCs w:val="24"/>
              </w:rPr>
              <w:t xml:space="preserve">Effect on Hazard Loss Reduction: </w:t>
            </w:r>
          </w:p>
          <w:p w14:paraId="76E25498" w14:textId="77777777" w:rsidR="00176F8E" w:rsidRPr="00EB2F94" w:rsidRDefault="00176F8E" w:rsidP="00B61C8B">
            <w:pPr>
              <w:spacing w:after="120"/>
              <w:jc w:val="center"/>
              <w:rPr>
                <w:rFonts w:ascii="Arial" w:hAnsi="Arial" w:cs="Arial"/>
                <w:b/>
                <w:sz w:val="20"/>
                <w:szCs w:val="24"/>
              </w:rPr>
            </w:pPr>
            <w:r w:rsidRPr="00EB2F94">
              <w:rPr>
                <w:rFonts w:ascii="Arial" w:hAnsi="Arial" w:cs="Arial"/>
                <w:b/>
                <w:sz w:val="20"/>
                <w:szCs w:val="24"/>
              </w:rPr>
              <w:t>-</w:t>
            </w:r>
            <w:r w:rsidRPr="00EB2F94">
              <w:rPr>
                <w:rFonts w:ascii="Arial" w:hAnsi="Arial" w:cs="Arial"/>
                <w:b/>
                <w:sz w:val="20"/>
                <w:szCs w:val="24"/>
                <w:u w:val="single"/>
              </w:rPr>
              <w:t>S</w:t>
            </w:r>
            <w:r w:rsidRPr="00EB2F94">
              <w:rPr>
                <w:rFonts w:ascii="Arial" w:hAnsi="Arial" w:cs="Arial"/>
                <w:b/>
                <w:sz w:val="20"/>
                <w:szCs w:val="24"/>
              </w:rPr>
              <w:t>upports</w:t>
            </w:r>
          </w:p>
          <w:p w14:paraId="63D43DA2" w14:textId="77777777" w:rsidR="00176F8E" w:rsidRPr="00EB2F94" w:rsidRDefault="00176F8E" w:rsidP="00B61C8B">
            <w:pPr>
              <w:spacing w:after="120"/>
              <w:jc w:val="center"/>
              <w:rPr>
                <w:rFonts w:ascii="Arial" w:hAnsi="Arial" w:cs="Arial"/>
                <w:b/>
                <w:sz w:val="20"/>
                <w:szCs w:val="24"/>
              </w:rPr>
            </w:pPr>
            <w:r w:rsidRPr="00EB2F94">
              <w:rPr>
                <w:rFonts w:ascii="Arial" w:hAnsi="Arial" w:cs="Arial"/>
                <w:b/>
                <w:sz w:val="20"/>
                <w:szCs w:val="24"/>
              </w:rPr>
              <w:t>-</w:t>
            </w:r>
            <w:r w:rsidRPr="00EB2F94">
              <w:rPr>
                <w:rFonts w:ascii="Arial" w:hAnsi="Arial" w:cs="Arial"/>
                <w:b/>
                <w:sz w:val="20"/>
                <w:szCs w:val="24"/>
                <w:u w:val="single"/>
              </w:rPr>
              <w:t>N</w:t>
            </w:r>
            <w:r w:rsidRPr="00EB2F94">
              <w:rPr>
                <w:rFonts w:ascii="Arial" w:hAnsi="Arial" w:cs="Arial"/>
                <w:b/>
                <w:sz w:val="20"/>
                <w:szCs w:val="24"/>
              </w:rPr>
              <w:t>eutral</w:t>
            </w:r>
          </w:p>
          <w:p w14:paraId="604D57C7" w14:textId="77777777" w:rsidR="00176F8E" w:rsidRPr="00EB2F94" w:rsidRDefault="00176F8E" w:rsidP="00B61C8B">
            <w:pPr>
              <w:spacing w:after="120"/>
              <w:jc w:val="center"/>
              <w:rPr>
                <w:rFonts w:ascii="Arial" w:hAnsi="Arial" w:cs="Arial"/>
                <w:b/>
                <w:sz w:val="20"/>
                <w:szCs w:val="24"/>
              </w:rPr>
            </w:pPr>
            <w:r w:rsidRPr="00EB2F94">
              <w:rPr>
                <w:rFonts w:ascii="Arial" w:hAnsi="Arial" w:cs="Arial"/>
                <w:b/>
                <w:sz w:val="20"/>
                <w:szCs w:val="24"/>
              </w:rPr>
              <w:t>-</w:t>
            </w:r>
            <w:r w:rsidRPr="00EB2F94">
              <w:rPr>
                <w:rFonts w:ascii="Arial" w:hAnsi="Arial" w:cs="Arial"/>
                <w:b/>
                <w:sz w:val="20"/>
                <w:szCs w:val="24"/>
                <w:u w:val="single"/>
              </w:rPr>
              <w:t>H</w:t>
            </w:r>
            <w:r w:rsidRPr="00EB2F94">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EB2F94" w:rsidRDefault="00176F8E" w:rsidP="00B61C8B">
            <w:pPr>
              <w:spacing w:after="120"/>
              <w:jc w:val="center"/>
              <w:rPr>
                <w:rFonts w:ascii="Arial" w:hAnsi="Arial" w:cs="Arial"/>
                <w:b/>
                <w:sz w:val="20"/>
                <w:szCs w:val="24"/>
              </w:rPr>
            </w:pPr>
            <w:r w:rsidRPr="00EB2F94">
              <w:rPr>
                <w:rFonts w:ascii="Arial" w:hAnsi="Arial" w:cs="Arial"/>
                <w:b/>
                <w:sz w:val="20"/>
                <w:szCs w:val="24"/>
              </w:rPr>
              <w:t>Change since 201</w:t>
            </w:r>
            <w:r w:rsidR="00503A6C" w:rsidRPr="00EB2F94">
              <w:rPr>
                <w:rFonts w:ascii="Arial" w:hAnsi="Arial" w:cs="Arial"/>
                <w:b/>
                <w:sz w:val="20"/>
                <w:szCs w:val="24"/>
              </w:rPr>
              <w:t>8</w:t>
            </w:r>
            <w:r w:rsidRPr="00EB2F94">
              <w:rPr>
                <w:rFonts w:ascii="Arial" w:hAnsi="Arial" w:cs="Arial"/>
                <w:b/>
                <w:sz w:val="20"/>
                <w:szCs w:val="24"/>
              </w:rPr>
              <w:t xml:space="preserve"> Plan?</w:t>
            </w:r>
          </w:p>
          <w:p w14:paraId="6DAFD94A" w14:textId="77777777" w:rsidR="00176F8E" w:rsidRPr="00EB2F94" w:rsidRDefault="00176F8E" w:rsidP="00B61C8B">
            <w:pPr>
              <w:spacing w:after="120"/>
              <w:jc w:val="center"/>
              <w:rPr>
                <w:rFonts w:ascii="Arial" w:hAnsi="Arial" w:cs="Arial"/>
                <w:b/>
                <w:sz w:val="20"/>
                <w:szCs w:val="24"/>
              </w:rPr>
            </w:pPr>
            <w:r w:rsidRPr="00EB2F94">
              <w:rPr>
                <w:rFonts w:ascii="Arial" w:hAnsi="Arial" w:cs="Arial"/>
                <w:b/>
                <w:sz w:val="20"/>
                <w:szCs w:val="24"/>
              </w:rPr>
              <w:t>+ Positive</w:t>
            </w:r>
          </w:p>
          <w:p w14:paraId="0E2FDA2E" w14:textId="77777777" w:rsidR="00176F8E" w:rsidRPr="00EB2F94" w:rsidRDefault="00176F8E" w:rsidP="00B61C8B">
            <w:pPr>
              <w:spacing w:after="120"/>
              <w:jc w:val="center"/>
              <w:rPr>
                <w:rFonts w:ascii="Arial" w:hAnsi="Arial" w:cs="Arial"/>
                <w:b/>
                <w:sz w:val="20"/>
                <w:szCs w:val="24"/>
              </w:rPr>
            </w:pPr>
            <w:r w:rsidRPr="00EB2F94">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EB2F94" w:rsidRDefault="00B61C8B" w:rsidP="00B61C8B">
            <w:pPr>
              <w:jc w:val="center"/>
              <w:rPr>
                <w:rFonts w:ascii="Arial" w:hAnsi="Arial" w:cs="Arial"/>
                <w:b/>
                <w:sz w:val="20"/>
                <w:szCs w:val="24"/>
              </w:rPr>
            </w:pPr>
            <w:r w:rsidRPr="00EB2F94">
              <w:rPr>
                <w:rFonts w:ascii="Arial" w:hAnsi="Arial" w:cs="Arial"/>
                <w:b/>
                <w:sz w:val="20"/>
                <w:szCs w:val="24"/>
              </w:rPr>
              <w:t>Has the 201</w:t>
            </w:r>
            <w:r w:rsidR="00503A6C" w:rsidRPr="00EB2F94">
              <w:rPr>
                <w:rFonts w:ascii="Arial" w:hAnsi="Arial" w:cs="Arial"/>
                <w:b/>
                <w:sz w:val="20"/>
                <w:szCs w:val="24"/>
              </w:rPr>
              <w:t>8</w:t>
            </w:r>
            <w:r w:rsidR="00176F8E" w:rsidRPr="00EB2F94">
              <w:rPr>
                <w:rFonts w:ascii="Arial" w:hAnsi="Arial" w:cs="Arial"/>
                <w:b/>
                <w:sz w:val="20"/>
                <w:szCs w:val="24"/>
              </w:rPr>
              <w:t xml:space="preserve"> Plan been integrated into the </w:t>
            </w:r>
            <w:r w:rsidRPr="00EB2F94">
              <w:rPr>
                <w:rFonts w:ascii="Arial" w:hAnsi="Arial" w:cs="Arial"/>
                <w:b/>
                <w:sz w:val="20"/>
                <w:szCs w:val="24"/>
              </w:rPr>
              <w:t>Regulatory Tool/</w:t>
            </w:r>
            <w:r w:rsidR="00176F8E" w:rsidRPr="00EB2F94">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EB2F94" w:rsidRDefault="00B61C8B" w:rsidP="00B61C8B">
            <w:pPr>
              <w:jc w:val="center"/>
              <w:rPr>
                <w:rFonts w:ascii="Arial" w:hAnsi="Arial" w:cs="Arial"/>
                <w:b/>
                <w:sz w:val="20"/>
                <w:szCs w:val="24"/>
              </w:rPr>
            </w:pPr>
            <w:r w:rsidRPr="00EB2F94">
              <w:rPr>
                <w:rFonts w:ascii="Arial" w:hAnsi="Arial" w:cs="Arial"/>
                <w:b/>
                <w:sz w:val="20"/>
                <w:szCs w:val="24"/>
              </w:rPr>
              <w:t xml:space="preserve">How can </w:t>
            </w:r>
            <w:r w:rsidR="00176F8E" w:rsidRPr="00EB2F94">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EB2F94">
        <w:trPr>
          <w:cantSplit/>
          <w:trHeight w:val="1610"/>
          <w:tblHeader/>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EB2F94" w:rsidRDefault="00176F8E" w:rsidP="00F473E5">
            <w:pPr>
              <w:contextualSpacing/>
              <w:jc w:val="center"/>
              <w:rPr>
                <w:rFonts w:ascii="Arial" w:hAnsi="Arial" w:cs="Arial"/>
                <w:b/>
              </w:rPr>
            </w:pPr>
            <w:r w:rsidRPr="00EB2F94">
              <w:rPr>
                <w:rFonts w:ascii="Arial" w:hAnsi="Arial" w:cs="Arial"/>
                <w:b/>
                <w:sz w:val="20"/>
              </w:rPr>
              <w:t>Under Development</w:t>
            </w:r>
          </w:p>
        </w:tc>
        <w:tc>
          <w:tcPr>
            <w:tcW w:w="1530" w:type="dxa"/>
            <w:vMerge/>
          </w:tcPr>
          <w:p w14:paraId="7498A98B" w14:textId="77777777" w:rsidR="00176F8E" w:rsidRPr="00EB2F94"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Pr="00EB2F94"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Pr="00EB2F94"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Pr="00EB2F94"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Pr="00EB2F94"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Default="00D514C3" w:rsidP="00D514C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514C3" w:rsidRDefault="00D514C3" w:rsidP="00D514C3">
            <w:pPr>
              <w:ind w:left="113" w:right="113"/>
              <w:jc w:val="center"/>
              <w:rPr>
                <w:rFonts w:ascii="Arial" w:hAnsi="Arial" w:cs="Arial"/>
                <w:b/>
                <w:sz w:val="20"/>
                <w:szCs w:val="24"/>
              </w:rPr>
            </w:pPr>
          </w:p>
          <w:p w14:paraId="3D29A739"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3D3FC196" w:rsidR="00D514C3" w:rsidRPr="00D514C3" w:rsidRDefault="006D7D6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60FEDBEB" w:rsidR="00D514C3" w:rsidRPr="00D514C3" w:rsidRDefault="006D7D6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1532C330" w:rsidR="00D514C3" w:rsidRPr="00D514C3" w:rsidRDefault="006D7D6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0D59380C" w:rsidR="00D514C3" w:rsidRPr="00D514C3" w:rsidRDefault="006D7D6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Township, Nazareth Council of Governments, </w:t>
            </w:r>
            <w:r w:rsidR="00AD7F01">
              <w:rPr>
                <w:rFonts w:ascii="Arial" w:hAnsi="Arial" w:cs="Arial"/>
                <w:color w:val="767171" w:themeColor="background2" w:themeShade="80"/>
                <w:sz w:val="20"/>
                <w:szCs w:val="20"/>
              </w:rPr>
              <w:t>LVPC</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24280FD7" w:rsidR="00D514C3" w:rsidRPr="00D514C3" w:rsidRDefault="006D7D6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2FF46A92" w:rsidR="00D514C3" w:rsidRPr="00D514C3" w:rsidRDefault="006D7D6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D514C3">
        <w:trPr>
          <w:trHeight w:val="288"/>
        </w:trPr>
        <w:tc>
          <w:tcPr>
            <w:tcW w:w="451"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D514C3">
        <w:trPr>
          <w:trHeight w:val="288"/>
        </w:trPr>
        <w:tc>
          <w:tcPr>
            <w:tcW w:w="451"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02DC7A23"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7B44361A" w:rsidR="00D514C3" w:rsidRPr="00D514C3"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A5F709" w14:textId="77777777" w:rsidTr="00D514C3">
        <w:trPr>
          <w:trHeight w:val="288"/>
        </w:trPr>
        <w:tc>
          <w:tcPr>
            <w:tcW w:w="451"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489754EA" w14:textId="77777777" w:rsidTr="00D514C3">
        <w:trPr>
          <w:trHeight w:val="432"/>
        </w:trPr>
        <w:tc>
          <w:tcPr>
            <w:tcW w:w="451"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4377FE53"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7702D063"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42016139"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15DBBE25"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Lehigh Valley Planning Commission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2A1A5CF9"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506D7387"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93848E3" w14:textId="77777777" w:rsidTr="00D514C3">
        <w:trPr>
          <w:trHeight w:val="432"/>
        </w:trPr>
        <w:tc>
          <w:tcPr>
            <w:tcW w:w="451"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11F5EF4B"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077EA4DB"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2020</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4CCFE0E5"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5DF383E9"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D514C3">
        <w:trPr>
          <w:trHeight w:val="288"/>
        </w:trPr>
        <w:tc>
          <w:tcPr>
            <w:tcW w:w="451"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5E1645FF" w14:textId="77777777" w:rsidTr="00D514C3">
        <w:trPr>
          <w:trHeight w:val="288"/>
        </w:trPr>
        <w:tc>
          <w:tcPr>
            <w:tcW w:w="451"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62186FDD"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5B6AB74C"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2003</w:t>
            </w: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6F56BE98"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D514C3">
        <w:trPr>
          <w:trHeight w:val="288"/>
        </w:trPr>
        <w:tc>
          <w:tcPr>
            <w:tcW w:w="451"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269EEE3A"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B8B35E1"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356B96F6"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A9D50FB" w14:textId="77777777" w:rsidTr="00D514C3">
        <w:trPr>
          <w:trHeight w:val="288"/>
        </w:trPr>
        <w:tc>
          <w:tcPr>
            <w:tcW w:w="451"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3A25F9B8"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5108087F"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1AF83217"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3EA65779"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0E76A2DD"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A72CD3C" w14:textId="77777777" w:rsidTr="00D514C3">
        <w:trPr>
          <w:trHeight w:val="288"/>
        </w:trPr>
        <w:tc>
          <w:tcPr>
            <w:tcW w:w="451"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852ACF5"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07684796"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1995</w:t>
            </w: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30C8FAD2"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D404C7D" w14:textId="77777777" w:rsidTr="00D514C3">
        <w:trPr>
          <w:trHeight w:val="288"/>
        </w:trPr>
        <w:tc>
          <w:tcPr>
            <w:tcW w:w="451"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6008314" w14:textId="77777777" w:rsidTr="00D514C3">
        <w:trPr>
          <w:trHeight w:val="288"/>
        </w:trPr>
        <w:tc>
          <w:tcPr>
            <w:tcW w:w="451" w:type="dxa"/>
            <w:vMerge/>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F4B24D5" w:rsidR="00D514C3" w:rsidRPr="00D514C3" w:rsidRDefault="00963B9F" w:rsidP="00D514C3">
            <w:pPr>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Barriers</w:t>
            </w:r>
            <w:proofErr w:type="gramEnd"/>
            <w:r>
              <w:rPr>
                <w:rFonts w:ascii="Arial" w:hAnsi="Arial" w:cs="Arial"/>
                <w:color w:val="767171" w:themeColor="background2" w:themeShade="80"/>
                <w:sz w:val="20"/>
                <w:szCs w:val="20"/>
              </w:rPr>
              <w:t xml:space="preserve"> funding, staff, technical expertise</w:t>
            </w:r>
          </w:p>
        </w:tc>
      </w:tr>
      <w:tr w:rsidR="00D514C3"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294B276D"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627B18E0"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40BB33A8"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2D720BBB"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0B38D449"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2EE693F5"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2/2023</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6D7A5E6E"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0A85A4F0"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44155225"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00FD2FCF"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4A2D003F"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2016</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487A2982" w:rsidR="00D514C3" w:rsidRPr="00D514C3" w:rsidRDefault="003C33EA"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11973FC3"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275E604"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34C2DBDC"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Amendment underway – to be adopted in 2023</w:t>
            </w:r>
          </w:p>
        </w:tc>
      </w:tr>
      <w:tr w:rsidR="00D514C3" w:rsidRPr="00AA337E" w14:paraId="5DE53D2F" w14:textId="77777777" w:rsidTr="00D514C3">
        <w:trPr>
          <w:trHeight w:val="288"/>
        </w:trPr>
        <w:tc>
          <w:tcPr>
            <w:tcW w:w="451"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3279536D"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5167E316"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60970E7E" w:rsidR="00D514C3" w:rsidRPr="00D514C3" w:rsidRDefault="003C33EA"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1E13F43B"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E8D49F4"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35F78F53" w:rsidR="00D514C3" w:rsidRPr="00D514C3" w:rsidRDefault="00D90C5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Permit and forms for applications to develop in the floodplain</w:t>
            </w:r>
          </w:p>
        </w:tc>
      </w:tr>
      <w:tr w:rsidR="002C0BA0" w:rsidRPr="00AA337E" w14:paraId="0E588427" w14:textId="77777777" w:rsidTr="00D514C3">
        <w:trPr>
          <w:trHeight w:val="288"/>
        </w:trPr>
        <w:tc>
          <w:tcPr>
            <w:tcW w:w="451" w:type="dxa"/>
            <w:vMerge w:val="restart"/>
            <w:shd w:val="clear" w:color="auto" w:fill="F7CAAC" w:themeFill="accent2" w:themeFillTint="66"/>
          </w:tcPr>
          <w:p w14:paraId="3E691BA0" w14:textId="77777777" w:rsidR="002C0BA0" w:rsidRDefault="002C0BA0" w:rsidP="002C0BA0">
            <w:pPr>
              <w:rPr>
                <w:rFonts w:ascii="Arial" w:hAnsi="Arial" w:cs="Arial"/>
                <w:b/>
                <w:color w:val="767171" w:themeColor="background2" w:themeShade="80"/>
                <w:sz w:val="24"/>
                <w:szCs w:val="24"/>
              </w:rPr>
            </w:pPr>
          </w:p>
        </w:tc>
        <w:tc>
          <w:tcPr>
            <w:tcW w:w="3217" w:type="dxa"/>
            <w:vAlign w:val="center"/>
          </w:tcPr>
          <w:p w14:paraId="6155A403" w14:textId="77777777" w:rsidR="002C0BA0" w:rsidRPr="00B61C8B" w:rsidRDefault="002C0BA0" w:rsidP="002C0BA0">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58402738" w:rsidR="002C0BA0" w:rsidRPr="00D514C3" w:rsidRDefault="002C0BA0"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3A98AA12" w:rsidR="002C0BA0" w:rsidRPr="00D514C3" w:rsidRDefault="002C0BA0"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1971</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680E1B98" w:rsidR="002C0BA0" w:rsidRPr="00D514C3" w:rsidRDefault="002C0BA0"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308117B5"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42E5508"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2C0BA0" w:rsidRPr="00D514C3" w:rsidRDefault="002C0BA0" w:rsidP="002C0BA0">
            <w:pPr>
              <w:jc w:val="center"/>
              <w:rPr>
                <w:rFonts w:ascii="Arial" w:hAnsi="Arial" w:cs="Arial"/>
                <w:color w:val="767171" w:themeColor="background2" w:themeShade="80"/>
                <w:sz w:val="20"/>
                <w:szCs w:val="20"/>
              </w:rPr>
            </w:pPr>
          </w:p>
        </w:tc>
      </w:tr>
      <w:tr w:rsidR="002C0BA0" w:rsidRPr="00AA337E" w14:paraId="369EB875" w14:textId="77777777" w:rsidTr="00D514C3">
        <w:trPr>
          <w:trHeight w:val="288"/>
        </w:trPr>
        <w:tc>
          <w:tcPr>
            <w:tcW w:w="451" w:type="dxa"/>
            <w:vMerge/>
            <w:shd w:val="clear" w:color="auto" w:fill="F7CAAC" w:themeFill="accent2" w:themeFillTint="66"/>
          </w:tcPr>
          <w:p w14:paraId="74D2820A" w14:textId="77777777" w:rsidR="002C0BA0" w:rsidRDefault="002C0BA0" w:rsidP="002C0BA0">
            <w:pPr>
              <w:rPr>
                <w:rFonts w:ascii="Arial" w:hAnsi="Arial" w:cs="Arial"/>
                <w:b/>
                <w:color w:val="767171" w:themeColor="background2" w:themeShade="80"/>
                <w:sz w:val="24"/>
                <w:szCs w:val="24"/>
              </w:rPr>
            </w:pPr>
          </w:p>
        </w:tc>
        <w:tc>
          <w:tcPr>
            <w:tcW w:w="3217" w:type="dxa"/>
            <w:vAlign w:val="center"/>
          </w:tcPr>
          <w:p w14:paraId="4AD3AA79" w14:textId="77777777" w:rsidR="002C0BA0" w:rsidRPr="00B61C8B" w:rsidRDefault="002C0BA0" w:rsidP="002C0BA0">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4EFF307B" w:rsidR="002C0BA0" w:rsidRPr="00D514C3" w:rsidRDefault="002C0BA0"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78D97AEE" w:rsidR="002C0BA0" w:rsidRPr="00D514C3" w:rsidRDefault="002845CF"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 UCC 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03972469" w:rsidR="002C0BA0" w:rsidRPr="00D514C3" w:rsidRDefault="002C0BA0"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27109423" w:rsidR="002C0BA0" w:rsidRPr="00D514C3" w:rsidRDefault="002C0BA0"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420FD36A" w:rsidR="002C0BA0" w:rsidRPr="00D514C3" w:rsidRDefault="002C0BA0"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2C0BA0" w:rsidRPr="00D514C3" w:rsidRDefault="002C0BA0" w:rsidP="002C0BA0">
            <w:pPr>
              <w:jc w:val="center"/>
              <w:rPr>
                <w:rFonts w:ascii="Arial" w:hAnsi="Arial" w:cs="Arial"/>
                <w:color w:val="767171" w:themeColor="background2" w:themeShade="80"/>
                <w:sz w:val="20"/>
                <w:szCs w:val="20"/>
              </w:rPr>
            </w:pPr>
          </w:p>
        </w:tc>
      </w:tr>
      <w:tr w:rsidR="002C0BA0" w:rsidRPr="00AA337E" w14:paraId="652BC228" w14:textId="77777777" w:rsidTr="00D514C3">
        <w:trPr>
          <w:trHeight w:val="288"/>
        </w:trPr>
        <w:tc>
          <w:tcPr>
            <w:tcW w:w="451" w:type="dxa"/>
            <w:vMerge/>
            <w:shd w:val="clear" w:color="auto" w:fill="F7CAAC" w:themeFill="accent2" w:themeFillTint="66"/>
          </w:tcPr>
          <w:p w14:paraId="0217322E" w14:textId="77777777" w:rsidR="002C0BA0" w:rsidRDefault="002C0BA0" w:rsidP="002C0BA0">
            <w:pPr>
              <w:rPr>
                <w:rFonts w:ascii="Arial" w:hAnsi="Arial" w:cs="Arial"/>
                <w:b/>
                <w:color w:val="767171" w:themeColor="background2" w:themeShade="80"/>
                <w:sz w:val="24"/>
                <w:szCs w:val="24"/>
              </w:rPr>
            </w:pPr>
          </w:p>
        </w:tc>
        <w:tc>
          <w:tcPr>
            <w:tcW w:w="3217" w:type="dxa"/>
            <w:vAlign w:val="center"/>
          </w:tcPr>
          <w:p w14:paraId="4EECC1BD" w14:textId="77777777" w:rsidR="002C0BA0" w:rsidRPr="00B61C8B" w:rsidRDefault="002C0BA0" w:rsidP="002C0BA0">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585C881D" w:rsidR="002C0BA0" w:rsidRPr="00D514C3" w:rsidRDefault="002C0BA0"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35E61685" w:rsidR="002C0BA0" w:rsidRPr="00D514C3" w:rsidRDefault="002C0BA0"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2004</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10BAD233"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04044414" w:rsidR="002C0BA0" w:rsidRPr="00D514C3" w:rsidRDefault="002C0BA0"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32B46EE9" w:rsidR="002C0BA0" w:rsidRPr="00D514C3" w:rsidRDefault="002C0BA0"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4F0FAA99" w:rsidR="002C0BA0" w:rsidRPr="00D514C3" w:rsidRDefault="002C0BA0"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w:t>
            </w: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2C0BA0" w:rsidRPr="00D514C3" w:rsidRDefault="002C0BA0" w:rsidP="002C0BA0">
            <w:pPr>
              <w:jc w:val="center"/>
              <w:rPr>
                <w:rFonts w:ascii="Arial" w:hAnsi="Arial" w:cs="Arial"/>
                <w:color w:val="767171" w:themeColor="background2" w:themeShade="80"/>
                <w:sz w:val="20"/>
                <w:szCs w:val="20"/>
              </w:rPr>
            </w:pPr>
          </w:p>
        </w:tc>
      </w:tr>
      <w:tr w:rsidR="002C0BA0" w:rsidRPr="00AA337E" w14:paraId="506A4438" w14:textId="77777777" w:rsidTr="00D514C3">
        <w:trPr>
          <w:trHeight w:val="288"/>
        </w:trPr>
        <w:tc>
          <w:tcPr>
            <w:tcW w:w="451" w:type="dxa"/>
            <w:vMerge/>
            <w:shd w:val="clear" w:color="auto" w:fill="F7CAAC" w:themeFill="accent2" w:themeFillTint="66"/>
          </w:tcPr>
          <w:p w14:paraId="5AC45E22" w14:textId="77777777" w:rsidR="002C0BA0" w:rsidRDefault="002C0BA0" w:rsidP="002C0BA0">
            <w:pPr>
              <w:rPr>
                <w:rFonts w:ascii="Arial" w:hAnsi="Arial" w:cs="Arial"/>
                <w:b/>
                <w:color w:val="767171" w:themeColor="background2" w:themeShade="80"/>
                <w:sz w:val="24"/>
                <w:szCs w:val="24"/>
              </w:rPr>
            </w:pPr>
          </w:p>
        </w:tc>
        <w:tc>
          <w:tcPr>
            <w:tcW w:w="3217" w:type="dxa"/>
            <w:vAlign w:val="center"/>
          </w:tcPr>
          <w:p w14:paraId="3A5C23E1" w14:textId="77777777" w:rsidR="002C0BA0" w:rsidRPr="00B61C8B" w:rsidRDefault="002C0BA0" w:rsidP="002C0BA0">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536670D5" w:rsidR="002C0BA0" w:rsidRPr="00D514C3" w:rsidRDefault="00963B9F"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2C0BA0" w:rsidRPr="00D514C3" w:rsidRDefault="002C0BA0" w:rsidP="002C0BA0">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2C0BA0" w:rsidRPr="00D514C3" w:rsidRDefault="002C0BA0" w:rsidP="002C0BA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312D6782" w:rsidR="002C0BA0" w:rsidRPr="00D514C3" w:rsidRDefault="00963B9F" w:rsidP="002C0B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Act 537 Plan update is underway. Amendment to act 537 for Georgetown manor sanitary sewer </w:t>
            </w:r>
            <w:r w:rsidR="00923E94">
              <w:rPr>
                <w:rFonts w:ascii="Arial" w:hAnsi="Arial" w:cs="Arial"/>
                <w:color w:val="767171" w:themeColor="background2" w:themeShade="80"/>
                <w:sz w:val="20"/>
                <w:szCs w:val="20"/>
              </w:rPr>
              <w:t>installation</w:t>
            </w:r>
            <w:r>
              <w:rPr>
                <w:rFonts w:ascii="Arial" w:hAnsi="Arial" w:cs="Arial"/>
                <w:color w:val="767171" w:themeColor="background2" w:themeShade="80"/>
                <w:sz w:val="20"/>
                <w:szCs w:val="20"/>
              </w:rPr>
              <w:t xml:space="preserve"> approved. </w:t>
            </w:r>
            <w:r w:rsidR="00923E94">
              <w:rPr>
                <w:rFonts w:ascii="Arial" w:hAnsi="Arial" w:cs="Arial"/>
                <w:color w:val="767171" w:themeColor="background2" w:themeShade="80"/>
                <w:sz w:val="20"/>
                <w:szCs w:val="20"/>
              </w:rPr>
              <w:t>Planned for 2024</w:t>
            </w:r>
          </w:p>
        </w:tc>
      </w:tr>
    </w:tbl>
    <w:p w14:paraId="12FBA3D4" w14:textId="2511848B" w:rsidR="009D7178" w:rsidRDefault="009D7178" w:rsidP="00F40B48">
      <w:pPr>
        <w:spacing w:after="0" w:line="240" w:lineRule="auto"/>
        <w:rPr>
          <w:rFonts w:ascii="Arial" w:hAnsi="Arial" w:cs="Arial"/>
          <w:b/>
          <w:i/>
          <w:sz w:val="28"/>
          <w:szCs w:val="24"/>
        </w:rPr>
      </w:pPr>
    </w:p>
    <w:p w14:paraId="01F16738" w14:textId="3966F037" w:rsidR="00CC5E88" w:rsidRDefault="009D7178" w:rsidP="009D7178">
      <w:pPr>
        <w:rPr>
          <w:rFonts w:ascii="Arial" w:hAnsi="Arial" w:cs="Arial"/>
          <w:b/>
          <w:i/>
          <w:sz w:val="28"/>
          <w:szCs w:val="24"/>
        </w:rPr>
      </w:pPr>
      <w:r>
        <w:rPr>
          <w:rFonts w:ascii="Arial" w:hAnsi="Arial" w:cs="Arial"/>
          <w:b/>
          <w:i/>
          <w:sz w:val="28"/>
          <w:szCs w:val="24"/>
        </w:rPr>
        <w:br w:type="page"/>
      </w:r>
    </w:p>
    <w:p w14:paraId="2AFDAE54" w14:textId="77777777" w:rsidR="00CC5E88" w:rsidRPr="00D514C3" w:rsidRDefault="00CC5E88" w:rsidP="00F40B48">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980"/>
        <w:gridCol w:w="1170"/>
        <w:gridCol w:w="1710"/>
        <w:gridCol w:w="1710"/>
      </w:tblGrid>
      <w:tr w:rsidR="00B06D7D" w14:paraId="44BF1478" w14:textId="77777777" w:rsidTr="001137D7">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980" w:type="dxa"/>
            <w:shd w:val="clear" w:color="auto" w:fill="D0CECE" w:themeFill="background2" w:themeFillShade="E6"/>
            <w:vAlign w:val="center"/>
          </w:tcPr>
          <w:p w14:paraId="66DA152F" w14:textId="77777777" w:rsidR="00A47523" w:rsidRPr="00EB2F94" w:rsidRDefault="00A47523" w:rsidP="00A47523">
            <w:pPr>
              <w:jc w:val="center"/>
              <w:rPr>
                <w:rFonts w:ascii="Arial" w:hAnsi="Arial" w:cs="Arial"/>
                <w:b/>
                <w:sz w:val="20"/>
                <w:szCs w:val="28"/>
              </w:rPr>
            </w:pPr>
            <w:r w:rsidRPr="00EB2F94">
              <w:rPr>
                <w:rFonts w:ascii="Arial" w:hAnsi="Arial" w:cs="Arial"/>
                <w:b/>
                <w:sz w:val="20"/>
                <w:szCs w:val="28"/>
              </w:rPr>
              <w:t>Department / Agency</w:t>
            </w:r>
          </w:p>
        </w:tc>
        <w:tc>
          <w:tcPr>
            <w:tcW w:w="1170" w:type="dxa"/>
            <w:shd w:val="clear" w:color="auto" w:fill="D0CECE" w:themeFill="background2" w:themeFillShade="E6"/>
            <w:vAlign w:val="center"/>
          </w:tcPr>
          <w:p w14:paraId="576B9A11" w14:textId="6657A397" w:rsidR="00A47523" w:rsidRPr="00EB2F94" w:rsidRDefault="00A47523" w:rsidP="00F40B48">
            <w:pPr>
              <w:spacing w:after="120"/>
              <w:jc w:val="center"/>
              <w:rPr>
                <w:rFonts w:ascii="Arial" w:hAnsi="Arial" w:cs="Arial"/>
                <w:b/>
                <w:sz w:val="20"/>
                <w:szCs w:val="28"/>
              </w:rPr>
            </w:pPr>
            <w:r w:rsidRPr="00EB2F94">
              <w:rPr>
                <w:rFonts w:ascii="Arial" w:hAnsi="Arial" w:cs="Arial"/>
                <w:b/>
                <w:sz w:val="20"/>
                <w:szCs w:val="28"/>
              </w:rPr>
              <w:t>Change since 201</w:t>
            </w:r>
            <w:r w:rsidR="00324770" w:rsidRPr="00EB2F94">
              <w:rPr>
                <w:rFonts w:ascii="Arial" w:hAnsi="Arial" w:cs="Arial"/>
                <w:b/>
                <w:sz w:val="20"/>
                <w:szCs w:val="28"/>
              </w:rPr>
              <w:t xml:space="preserve">8 </w:t>
            </w:r>
            <w:r w:rsidRPr="00EB2F94">
              <w:rPr>
                <w:rFonts w:ascii="Arial" w:hAnsi="Arial" w:cs="Arial"/>
                <w:b/>
                <w:sz w:val="20"/>
                <w:szCs w:val="28"/>
              </w:rPr>
              <w:t>Plan?</w:t>
            </w:r>
          </w:p>
          <w:p w14:paraId="560270E4" w14:textId="77777777" w:rsidR="00A47523" w:rsidRPr="00EB2F94" w:rsidRDefault="00A47523" w:rsidP="00F40B48">
            <w:pPr>
              <w:spacing w:after="120"/>
              <w:jc w:val="center"/>
              <w:rPr>
                <w:rFonts w:ascii="Arial" w:hAnsi="Arial" w:cs="Arial"/>
                <w:b/>
                <w:sz w:val="20"/>
                <w:szCs w:val="28"/>
              </w:rPr>
            </w:pPr>
            <w:r w:rsidRPr="00EB2F94">
              <w:rPr>
                <w:rFonts w:ascii="Arial" w:hAnsi="Arial" w:cs="Arial"/>
                <w:b/>
                <w:sz w:val="20"/>
                <w:szCs w:val="28"/>
              </w:rPr>
              <w:t>+ Positive</w:t>
            </w:r>
          </w:p>
          <w:p w14:paraId="36B1B831" w14:textId="77777777" w:rsidR="00A47523" w:rsidRPr="00EB2F94" w:rsidRDefault="00A47523" w:rsidP="00A47523">
            <w:pPr>
              <w:jc w:val="center"/>
              <w:rPr>
                <w:rFonts w:ascii="Arial" w:hAnsi="Arial" w:cs="Arial"/>
                <w:b/>
                <w:sz w:val="20"/>
                <w:szCs w:val="28"/>
              </w:rPr>
            </w:pPr>
            <w:r w:rsidRPr="00EB2F94">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EB2F94" w:rsidRDefault="00A47523" w:rsidP="00A47523">
            <w:pPr>
              <w:jc w:val="center"/>
              <w:rPr>
                <w:rFonts w:ascii="Arial" w:hAnsi="Arial" w:cs="Arial"/>
                <w:b/>
                <w:sz w:val="20"/>
                <w:szCs w:val="28"/>
              </w:rPr>
            </w:pPr>
            <w:r w:rsidRPr="00EB2F94">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1137D7">
        <w:trPr>
          <w:cantSplit/>
          <w:trHeight w:val="288"/>
        </w:trPr>
        <w:tc>
          <w:tcPr>
            <w:tcW w:w="452"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39D5B931"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D514C3" w:rsidRPr="00D514C3" w:rsidRDefault="00D514C3" w:rsidP="00D514C3">
            <w:pPr>
              <w:jc w:val="center"/>
              <w:rPr>
                <w:rFonts w:ascii="Arial" w:hAnsi="Arial" w:cs="Arial"/>
                <w:color w:val="767171" w:themeColor="background2" w:themeShade="80"/>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0055D5C" w14:textId="159EF02C"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Engineer (Keystone Consulting Engineers)</w:t>
            </w:r>
          </w:p>
        </w:tc>
        <w:tc>
          <w:tcPr>
            <w:tcW w:w="1170" w:type="dxa"/>
            <w:tcBorders>
              <w:top w:val="single" w:sz="4" w:space="0" w:color="000000"/>
              <w:left w:val="single" w:sz="4" w:space="0" w:color="000000"/>
              <w:bottom w:val="single" w:sz="4" w:space="0" w:color="000000"/>
              <w:right w:val="single" w:sz="4" w:space="0" w:color="000000"/>
            </w:tcBorders>
            <w:vAlign w:val="center"/>
          </w:tcPr>
          <w:p w14:paraId="58DB6704" w14:textId="0D7077F1"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1C08224" w14:textId="77777777" w:rsidTr="001137D7">
        <w:trPr>
          <w:trHeight w:val="432"/>
        </w:trPr>
        <w:tc>
          <w:tcPr>
            <w:tcW w:w="452"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6748" w:type="dxa"/>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7542454E" w:rsidR="00D514C3" w:rsidRPr="00D514C3" w:rsidRDefault="00D90C5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D514C3" w:rsidRPr="00D514C3" w:rsidRDefault="00D514C3" w:rsidP="00D514C3">
            <w:pPr>
              <w:jc w:val="center"/>
              <w:rPr>
                <w:rFonts w:ascii="Arial" w:hAnsi="Arial" w:cs="Arial"/>
                <w:color w:val="767171" w:themeColor="background2" w:themeShade="80"/>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94B2FC4" w14:textId="77777777" w:rsidR="00D514C3" w:rsidRPr="00D514C3" w:rsidRDefault="00D514C3" w:rsidP="00D514C3">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47452C9"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1638883" w14:textId="77777777" w:rsidTr="001137D7">
        <w:trPr>
          <w:trHeight w:val="432"/>
        </w:trPr>
        <w:tc>
          <w:tcPr>
            <w:tcW w:w="452"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6748" w:type="dxa"/>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2EB6159E"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939EC0E" w14:textId="4DDB9955"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Barry Isett &amp; Associates </w:t>
            </w:r>
          </w:p>
        </w:tc>
        <w:tc>
          <w:tcPr>
            <w:tcW w:w="1170" w:type="dxa"/>
            <w:tcBorders>
              <w:top w:val="single" w:sz="4" w:space="0" w:color="000000"/>
              <w:left w:val="single" w:sz="4" w:space="0" w:color="000000"/>
              <w:bottom w:val="single" w:sz="4" w:space="0" w:color="000000"/>
              <w:right w:val="single" w:sz="4" w:space="0" w:color="000000"/>
            </w:tcBorders>
            <w:vAlign w:val="center"/>
          </w:tcPr>
          <w:p w14:paraId="2E21A0FD" w14:textId="7C962C2A"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w:t>
            </w: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2B77421" w:rsidR="00D514C3" w:rsidRPr="00D514C3" w:rsidRDefault="00683350"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building code official required by PA UCC and training is maintained as required</w:t>
            </w:r>
          </w:p>
        </w:tc>
      </w:tr>
      <w:tr w:rsidR="00D514C3" w14:paraId="654C543B" w14:textId="77777777" w:rsidTr="001137D7">
        <w:trPr>
          <w:trHeight w:val="288"/>
        </w:trPr>
        <w:tc>
          <w:tcPr>
            <w:tcW w:w="452" w:type="dxa"/>
            <w:vMerge/>
            <w:shd w:val="clear" w:color="auto" w:fill="C5E0B3" w:themeFill="accent6" w:themeFillTint="66"/>
          </w:tcPr>
          <w:p w14:paraId="1278FEB5" w14:textId="77777777" w:rsidR="00D514C3" w:rsidRDefault="00D514C3" w:rsidP="00D514C3">
            <w:pPr>
              <w:spacing w:after="120"/>
              <w:rPr>
                <w:rFonts w:ascii="Arial" w:hAnsi="Arial" w:cs="Arial"/>
                <w:b/>
                <w:sz w:val="28"/>
                <w:szCs w:val="28"/>
              </w:rPr>
            </w:pPr>
          </w:p>
        </w:tc>
        <w:tc>
          <w:tcPr>
            <w:tcW w:w="6748" w:type="dxa"/>
            <w:vAlign w:val="center"/>
          </w:tcPr>
          <w:p w14:paraId="46D015A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28FB400B"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D514C3" w:rsidRDefault="00D514C3" w:rsidP="00D514C3">
            <w:pPr>
              <w:jc w:val="center"/>
              <w:rPr>
                <w:rFonts w:ascii="Arial" w:hAnsi="Arial" w:cs="Arial"/>
                <w:color w:val="767171" w:themeColor="background2" w:themeShade="80"/>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9174328" w14:textId="14259642"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Lower Nazareth Township</w:t>
            </w:r>
          </w:p>
        </w:tc>
        <w:tc>
          <w:tcPr>
            <w:tcW w:w="1170" w:type="dxa"/>
            <w:tcBorders>
              <w:top w:val="single" w:sz="4" w:space="0" w:color="000000"/>
              <w:left w:val="single" w:sz="4" w:space="0" w:color="000000"/>
              <w:bottom w:val="single" w:sz="4" w:space="0" w:color="000000"/>
              <w:right w:val="single" w:sz="4" w:space="0" w:color="000000"/>
            </w:tcBorders>
            <w:vAlign w:val="center"/>
          </w:tcPr>
          <w:p w14:paraId="4C78191E" w14:textId="010215C2"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w:t>
            </w: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24D5AA6" w14:textId="77777777" w:rsidTr="001137D7">
        <w:trPr>
          <w:trHeight w:val="288"/>
        </w:trPr>
        <w:tc>
          <w:tcPr>
            <w:tcW w:w="452" w:type="dxa"/>
            <w:vMerge/>
            <w:shd w:val="clear" w:color="auto" w:fill="C5E0B3" w:themeFill="accent6" w:themeFillTint="66"/>
          </w:tcPr>
          <w:p w14:paraId="3C4857AA" w14:textId="77777777" w:rsidR="00D514C3" w:rsidRDefault="00D514C3" w:rsidP="00D514C3">
            <w:pPr>
              <w:spacing w:after="120"/>
              <w:rPr>
                <w:rFonts w:ascii="Arial" w:hAnsi="Arial" w:cs="Arial"/>
                <w:b/>
                <w:sz w:val="28"/>
                <w:szCs w:val="28"/>
              </w:rPr>
            </w:pPr>
          </w:p>
        </w:tc>
        <w:tc>
          <w:tcPr>
            <w:tcW w:w="6748" w:type="dxa"/>
            <w:vAlign w:val="center"/>
          </w:tcPr>
          <w:p w14:paraId="3E57F4B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4809544C"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D514C3" w:rsidRDefault="00D514C3" w:rsidP="00D514C3">
            <w:pPr>
              <w:jc w:val="center"/>
              <w:rPr>
                <w:rFonts w:ascii="Arial" w:hAnsi="Arial" w:cs="Arial"/>
                <w:color w:val="767171" w:themeColor="background2" w:themeShade="80"/>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2D91D38" w14:textId="086A5CB4"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Lower Nazareth Township Planning &amp; Zoning</w:t>
            </w:r>
          </w:p>
        </w:tc>
        <w:tc>
          <w:tcPr>
            <w:tcW w:w="1170" w:type="dxa"/>
            <w:tcBorders>
              <w:top w:val="single" w:sz="4" w:space="0" w:color="000000"/>
              <w:left w:val="single" w:sz="4" w:space="0" w:color="000000"/>
              <w:bottom w:val="single" w:sz="4" w:space="0" w:color="000000"/>
              <w:right w:val="single" w:sz="4" w:space="0" w:color="000000"/>
            </w:tcBorders>
            <w:vAlign w:val="center"/>
          </w:tcPr>
          <w:p w14:paraId="7E42A4DD" w14:textId="73731DBC"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4370642F" w:rsidR="00D514C3" w:rsidRPr="00D514C3" w:rsidRDefault="00683350"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More training and staff </w:t>
            </w:r>
            <w:proofErr w:type="gramStart"/>
            <w:r>
              <w:rPr>
                <w:rFonts w:ascii="Arial" w:hAnsi="Arial" w:cs="Arial"/>
                <w:color w:val="767171" w:themeColor="background2" w:themeShade="80"/>
                <w:sz w:val="20"/>
                <w:szCs w:val="20"/>
              </w:rPr>
              <w:t>is</w:t>
            </w:r>
            <w:proofErr w:type="gramEnd"/>
            <w:r>
              <w:rPr>
                <w:rFonts w:ascii="Arial" w:hAnsi="Arial" w:cs="Arial"/>
                <w:color w:val="767171" w:themeColor="background2" w:themeShade="80"/>
                <w:sz w:val="20"/>
                <w:szCs w:val="20"/>
              </w:rPr>
              <w:t xml:space="preserve"> needed</w:t>
            </w:r>
          </w:p>
        </w:tc>
      </w:tr>
      <w:tr w:rsidR="00D514C3" w14:paraId="6551F72A" w14:textId="77777777" w:rsidTr="001137D7">
        <w:trPr>
          <w:trHeight w:val="288"/>
        </w:trPr>
        <w:tc>
          <w:tcPr>
            <w:tcW w:w="452" w:type="dxa"/>
            <w:vMerge/>
            <w:shd w:val="clear" w:color="auto" w:fill="C5E0B3" w:themeFill="accent6" w:themeFillTint="66"/>
          </w:tcPr>
          <w:p w14:paraId="1C9B8613" w14:textId="77777777" w:rsidR="00D514C3" w:rsidRDefault="00D514C3" w:rsidP="00D514C3">
            <w:pPr>
              <w:spacing w:after="120"/>
              <w:rPr>
                <w:rFonts w:ascii="Arial" w:hAnsi="Arial" w:cs="Arial"/>
                <w:b/>
                <w:sz w:val="28"/>
                <w:szCs w:val="28"/>
              </w:rPr>
            </w:pPr>
          </w:p>
        </w:tc>
        <w:tc>
          <w:tcPr>
            <w:tcW w:w="6748" w:type="dxa"/>
            <w:vAlign w:val="center"/>
          </w:tcPr>
          <w:p w14:paraId="1573435F"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2248A5EB"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D514C3" w:rsidRDefault="00D514C3" w:rsidP="00D514C3">
            <w:pPr>
              <w:jc w:val="center"/>
              <w:rPr>
                <w:rFonts w:ascii="Arial" w:hAnsi="Arial" w:cs="Arial"/>
                <w:color w:val="767171" w:themeColor="background2" w:themeShade="80"/>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CC1BFD3" w14:textId="7430EFA6"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Engineer (Keystone Consulting Engineers)</w:t>
            </w:r>
          </w:p>
        </w:tc>
        <w:tc>
          <w:tcPr>
            <w:tcW w:w="1170" w:type="dxa"/>
            <w:tcBorders>
              <w:top w:val="single" w:sz="4" w:space="0" w:color="000000"/>
              <w:left w:val="single" w:sz="4" w:space="0" w:color="000000"/>
              <w:bottom w:val="single" w:sz="4" w:space="0" w:color="000000"/>
              <w:right w:val="single" w:sz="4" w:space="0" w:color="000000"/>
            </w:tcBorders>
            <w:vAlign w:val="center"/>
          </w:tcPr>
          <w:p w14:paraId="2FE90A2C" w14:textId="1466A50D"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6CA8573" w14:textId="77777777" w:rsidTr="001137D7">
        <w:trPr>
          <w:trHeight w:val="288"/>
        </w:trPr>
        <w:tc>
          <w:tcPr>
            <w:tcW w:w="452" w:type="dxa"/>
            <w:vMerge/>
            <w:shd w:val="clear" w:color="auto" w:fill="C5E0B3" w:themeFill="accent6" w:themeFillTint="66"/>
          </w:tcPr>
          <w:p w14:paraId="1483F1EF" w14:textId="77777777" w:rsidR="00D514C3" w:rsidRDefault="00D514C3" w:rsidP="00D514C3">
            <w:pPr>
              <w:spacing w:after="120"/>
              <w:rPr>
                <w:rFonts w:ascii="Arial" w:hAnsi="Arial" w:cs="Arial"/>
                <w:b/>
                <w:sz w:val="28"/>
                <w:szCs w:val="28"/>
              </w:rPr>
            </w:pPr>
          </w:p>
        </w:tc>
        <w:tc>
          <w:tcPr>
            <w:tcW w:w="6748" w:type="dxa"/>
            <w:vAlign w:val="center"/>
          </w:tcPr>
          <w:p w14:paraId="24E511FA"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40D68D02"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6496A9C9" w:rsidR="00D514C3" w:rsidRPr="00D514C3" w:rsidRDefault="00D514C3" w:rsidP="00D514C3">
            <w:pPr>
              <w:jc w:val="center"/>
              <w:rPr>
                <w:rFonts w:ascii="Arial" w:hAnsi="Arial" w:cs="Arial"/>
                <w:color w:val="767171" w:themeColor="background2" w:themeShade="80"/>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0508BEF" w14:textId="1ACE8301"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Lower Nazareth Township Public Works and Planning &amp; Zoning</w:t>
            </w:r>
          </w:p>
        </w:tc>
        <w:tc>
          <w:tcPr>
            <w:tcW w:w="1170" w:type="dxa"/>
            <w:tcBorders>
              <w:top w:val="single" w:sz="4" w:space="0" w:color="000000"/>
              <w:left w:val="single" w:sz="4" w:space="0" w:color="000000"/>
              <w:bottom w:val="single" w:sz="4" w:space="0" w:color="000000"/>
              <w:right w:val="single" w:sz="4" w:space="0" w:color="000000"/>
            </w:tcBorders>
            <w:vAlign w:val="center"/>
          </w:tcPr>
          <w:p w14:paraId="2D1512E3" w14:textId="7F846B11"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B051EAF" w14:textId="77777777" w:rsidTr="001137D7">
        <w:trPr>
          <w:trHeight w:val="881"/>
        </w:trPr>
        <w:tc>
          <w:tcPr>
            <w:tcW w:w="452" w:type="dxa"/>
            <w:vMerge/>
            <w:shd w:val="clear" w:color="auto" w:fill="C5E0B3" w:themeFill="accent6" w:themeFillTint="66"/>
          </w:tcPr>
          <w:p w14:paraId="426E6352" w14:textId="77777777" w:rsidR="00D514C3" w:rsidRDefault="00D514C3" w:rsidP="00D514C3">
            <w:pPr>
              <w:spacing w:after="120"/>
              <w:rPr>
                <w:rFonts w:ascii="Arial" w:hAnsi="Arial" w:cs="Arial"/>
                <w:b/>
                <w:sz w:val="28"/>
                <w:szCs w:val="28"/>
              </w:rPr>
            </w:pPr>
          </w:p>
        </w:tc>
        <w:tc>
          <w:tcPr>
            <w:tcW w:w="6748" w:type="dxa"/>
            <w:vAlign w:val="center"/>
          </w:tcPr>
          <w:p w14:paraId="1FE512C3"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160C63BD"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03941F8" w:rsidR="00D514C3" w:rsidRPr="00D514C3" w:rsidRDefault="00D514C3" w:rsidP="00D514C3">
            <w:pPr>
              <w:jc w:val="center"/>
              <w:rPr>
                <w:rFonts w:ascii="Arial" w:hAnsi="Arial" w:cs="Arial"/>
                <w:color w:val="767171" w:themeColor="background2" w:themeShade="80"/>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6DAA375" w14:textId="0FCDAF72"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Engineer Lower Nazareth Township Planning &amp; Zoning</w:t>
            </w:r>
          </w:p>
        </w:tc>
        <w:tc>
          <w:tcPr>
            <w:tcW w:w="1170" w:type="dxa"/>
            <w:tcBorders>
              <w:top w:val="single" w:sz="4" w:space="0" w:color="000000"/>
              <w:left w:val="single" w:sz="4" w:space="0" w:color="000000"/>
              <w:bottom w:val="single" w:sz="4" w:space="0" w:color="000000"/>
              <w:right w:val="single" w:sz="4" w:space="0" w:color="000000"/>
            </w:tcBorders>
            <w:vAlign w:val="center"/>
          </w:tcPr>
          <w:p w14:paraId="5CBD7D65" w14:textId="3E723CB0"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57DA991" w14:textId="77777777" w:rsidTr="001137D7">
        <w:trPr>
          <w:trHeight w:val="288"/>
        </w:trPr>
        <w:tc>
          <w:tcPr>
            <w:tcW w:w="452" w:type="dxa"/>
            <w:vMerge/>
            <w:shd w:val="clear" w:color="auto" w:fill="C5E0B3" w:themeFill="accent6" w:themeFillTint="66"/>
          </w:tcPr>
          <w:p w14:paraId="0E771AE9" w14:textId="77777777" w:rsidR="00D514C3" w:rsidRDefault="00D514C3" w:rsidP="00D514C3">
            <w:pPr>
              <w:spacing w:after="120"/>
              <w:rPr>
                <w:rFonts w:ascii="Arial" w:hAnsi="Arial" w:cs="Arial"/>
                <w:b/>
                <w:sz w:val="28"/>
                <w:szCs w:val="28"/>
              </w:rPr>
            </w:pPr>
          </w:p>
        </w:tc>
        <w:tc>
          <w:tcPr>
            <w:tcW w:w="6748" w:type="dxa"/>
            <w:vAlign w:val="center"/>
          </w:tcPr>
          <w:p w14:paraId="0A500F86"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3F8EF598"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D514C3" w:rsidRPr="00D514C3" w:rsidRDefault="00D514C3" w:rsidP="00D514C3">
            <w:pPr>
              <w:jc w:val="center"/>
              <w:rPr>
                <w:rFonts w:ascii="Arial" w:hAnsi="Arial" w:cs="Arial"/>
                <w:color w:val="767171" w:themeColor="background2" w:themeShade="80"/>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9804296" w14:textId="20AA6A3F"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170" w:type="dxa"/>
            <w:tcBorders>
              <w:top w:val="single" w:sz="4" w:space="0" w:color="000000"/>
              <w:left w:val="single" w:sz="4" w:space="0" w:color="000000"/>
              <w:bottom w:val="single" w:sz="4" w:space="0" w:color="000000"/>
              <w:right w:val="single" w:sz="4" w:space="0" w:color="000000"/>
            </w:tcBorders>
            <w:vAlign w:val="center"/>
          </w:tcPr>
          <w:p w14:paraId="0887360F" w14:textId="44BAC828" w:rsidR="00D514C3" w:rsidRPr="00D514C3" w:rsidRDefault="003C33EA"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w:t>
            </w: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91D122" w14:textId="77777777" w:rsidTr="001137D7">
        <w:trPr>
          <w:trHeight w:val="288"/>
        </w:trPr>
        <w:tc>
          <w:tcPr>
            <w:tcW w:w="452"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748"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bl>
    <w:p w14:paraId="763732BC" w14:textId="77777777" w:rsidR="001137D7" w:rsidRDefault="001137D7"/>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90"/>
        <w:gridCol w:w="1260"/>
        <w:gridCol w:w="1710"/>
        <w:gridCol w:w="1710"/>
      </w:tblGrid>
      <w:tr w:rsidR="00EB2F94" w14:paraId="5679AC93" w14:textId="77777777" w:rsidTr="00EB2F94">
        <w:trPr>
          <w:trHeight w:val="288"/>
        </w:trPr>
        <w:tc>
          <w:tcPr>
            <w:tcW w:w="452" w:type="dxa"/>
            <w:shd w:val="clear" w:color="auto" w:fill="D0CECE" w:themeFill="background2" w:themeFillShade="E6"/>
            <w:textDirection w:val="btLr"/>
            <w:vAlign w:val="center"/>
          </w:tcPr>
          <w:p w14:paraId="075731A5" w14:textId="75DCBE14" w:rsidR="00EB2F94" w:rsidRDefault="00EB2F94" w:rsidP="00EB2F94">
            <w:pPr>
              <w:spacing w:after="120"/>
              <w:ind w:left="113" w:right="113"/>
              <w:jc w:val="center"/>
              <w:rPr>
                <w:rFonts w:ascii="Arial" w:hAnsi="Arial" w:cs="Arial"/>
                <w:b/>
                <w:sz w:val="20"/>
                <w:szCs w:val="28"/>
              </w:rPr>
            </w:pPr>
            <w:r w:rsidRPr="00A47523">
              <w:rPr>
                <w:rFonts w:ascii="Arial" w:hAnsi="Arial" w:cs="Arial"/>
                <w:b/>
                <w:sz w:val="20"/>
              </w:rPr>
              <w:t>Capability</w:t>
            </w:r>
          </w:p>
        </w:tc>
        <w:tc>
          <w:tcPr>
            <w:tcW w:w="6748" w:type="dxa"/>
            <w:shd w:val="clear" w:color="auto" w:fill="D0CECE" w:themeFill="background2" w:themeFillShade="E6"/>
          </w:tcPr>
          <w:p w14:paraId="3074FB94" w14:textId="77777777" w:rsidR="00EB2F94" w:rsidRPr="00A47523" w:rsidRDefault="00EB2F94" w:rsidP="00EB2F94">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2815230B" w14:textId="77777777" w:rsidR="00EB2F94" w:rsidRDefault="00EB2F94" w:rsidP="00EB2F94">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37184B94" w14:textId="5B8212B9" w:rsidR="00EB2F94" w:rsidRPr="00EB2F94" w:rsidRDefault="00EB2F94" w:rsidP="00EB2F94">
            <w:pPr>
              <w:pStyle w:val="ListParagraph"/>
              <w:numPr>
                <w:ilvl w:val="0"/>
                <w:numId w:val="9"/>
              </w:numPr>
              <w:spacing w:after="120"/>
              <w:contextualSpacing w:val="0"/>
              <w:rPr>
                <w:rFonts w:ascii="Arial" w:hAnsi="Arial" w:cs="Arial"/>
                <w:b/>
                <w:sz w:val="24"/>
                <w:szCs w:val="28"/>
              </w:rPr>
            </w:pPr>
            <w:r w:rsidRPr="00EB2F94">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A182EEE" w14:textId="11912613" w:rsidR="00EB2F94" w:rsidRDefault="00EB2F94" w:rsidP="00EB2F94">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86E512A" w14:textId="77777777" w:rsidR="00EB2F94" w:rsidRDefault="00EB2F94" w:rsidP="00EB2F94">
            <w:pPr>
              <w:jc w:val="center"/>
              <w:rPr>
                <w:rFonts w:ascii="Arial" w:hAnsi="Arial" w:cs="Arial"/>
                <w:b/>
                <w:sz w:val="20"/>
                <w:szCs w:val="28"/>
              </w:rPr>
            </w:pPr>
          </w:p>
          <w:p w14:paraId="0B2C7CD2" w14:textId="77777777" w:rsidR="00EB2F94" w:rsidRPr="00A47523" w:rsidRDefault="00EB2F94" w:rsidP="00EB2F94">
            <w:pPr>
              <w:jc w:val="center"/>
              <w:rPr>
                <w:rFonts w:ascii="Arial" w:hAnsi="Arial" w:cs="Arial"/>
                <w:sz w:val="20"/>
                <w:szCs w:val="28"/>
              </w:rPr>
            </w:pPr>
          </w:p>
          <w:p w14:paraId="44BD3F7C" w14:textId="77777777" w:rsidR="00EB2F94" w:rsidRDefault="00EB2F94" w:rsidP="00EB2F94">
            <w:pPr>
              <w:jc w:val="center"/>
              <w:rPr>
                <w:rFonts w:ascii="Arial" w:hAnsi="Arial" w:cs="Arial"/>
                <w:sz w:val="20"/>
                <w:szCs w:val="28"/>
              </w:rPr>
            </w:pPr>
          </w:p>
          <w:p w14:paraId="2B393E8E" w14:textId="77777777" w:rsidR="00EB2F94" w:rsidRDefault="00EB2F94" w:rsidP="00EB2F94">
            <w:pPr>
              <w:jc w:val="center"/>
              <w:rPr>
                <w:rFonts w:ascii="Arial" w:hAnsi="Arial" w:cs="Arial"/>
                <w:sz w:val="20"/>
                <w:szCs w:val="28"/>
              </w:rPr>
            </w:pPr>
          </w:p>
          <w:p w14:paraId="4CCD22D9" w14:textId="4E21A481" w:rsidR="00EB2F94" w:rsidRPr="00D514C3" w:rsidRDefault="00EB2F94" w:rsidP="00EB2F94">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4BEB61F" w14:textId="7BB0B74F" w:rsidR="00EB2F94" w:rsidRDefault="00EB2F94" w:rsidP="00EB2F94">
            <w:pPr>
              <w:jc w:val="center"/>
              <w:rPr>
                <w:rFonts w:ascii="Arial" w:hAnsi="Arial" w:cs="Arial"/>
                <w:color w:val="767171" w:themeColor="background2" w:themeShade="80"/>
                <w:sz w:val="20"/>
                <w:szCs w:val="20"/>
              </w:rPr>
            </w:pPr>
            <w:r w:rsidRPr="00EB2F94">
              <w:rPr>
                <w:rFonts w:ascii="Arial" w:hAnsi="Arial" w:cs="Arial"/>
                <w:b/>
                <w:sz w:val="20"/>
                <w:szCs w:val="28"/>
              </w:rPr>
              <w:t>Department / Agency</w:t>
            </w:r>
          </w:p>
        </w:tc>
        <w:tc>
          <w:tcPr>
            <w:tcW w:w="1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57558B8" w14:textId="77777777" w:rsidR="00EB2F94" w:rsidRPr="00EB2F94" w:rsidRDefault="00EB2F94" w:rsidP="00EB2F94">
            <w:pPr>
              <w:spacing w:after="120"/>
              <w:jc w:val="center"/>
              <w:rPr>
                <w:rFonts w:ascii="Arial" w:hAnsi="Arial" w:cs="Arial"/>
                <w:b/>
                <w:sz w:val="20"/>
                <w:szCs w:val="28"/>
              </w:rPr>
            </w:pPr>
            <w:r w:rsidRPr="00EB2F94">
              <w:rPr>
                <w:rFonts w:ascii="Arial" w:hAnsi="Arial" w:cs="Arial"/>
                <w:b/>
                <w:sz w:val="20"/>
                <w:szCs w:val="28"/>
              </w:rPr>
              <w:t>Change since 2018 Plan?</w:t>
            </w:r>
          </w:p>
          <w:p w14:paraId="41D970F9" w14:textId="77777777" w:rsidR="00EB2F94" w:rsidRPr="00EB2F94" w:rsidRDefault="00EB2F94" w:rsidP="00EB2F94">
            <w:pPr>
              <w:spacing w:after="120"/>
              <w:jc w:val="center"/>
              <w:rPr>
                <w:rFonts w:ascii="Arial" w:hAnsi="Arial" w:cs="Arial"/>
                <w:b/>
                <w:sz w:val="20"/>
                <w:szCs w:val="28"/>
              </w:rPr>
            </w:pPr>
            <w:r w:rsidRPr="00EB2F94">
              <w:rPr>
                <w:rFonts w:ascii="Arial" w:hAnsi="Arial" w:cs="Arial"/>
                <w:b/>
                <w:sz w:val="20"/>
                <w:szCs w:val="28"/>
              </w:rPr>
              <w:t>+ Positive</w:t>
            </w:r>
          </w:p>
          <w:p w14:paraId="535DB48D" w14:textId="4DCFCA09" w:rsidR="00EB2F94" w:rsidRDefault="00EB2F94" w:rsidP="00EB2F94">
            <w:pPr>
              <w:jc w:val="center"/>
              <w:rPr>
                <w:rFonts w:ascii="Arial" w:hAnsi="Arial" w:cs="Arial"/>
                <w:color w:val="767171" w:themeColor="background2" w:themeShade="80"/>
                <w:sz w:val="20"/>
                <w:szCs w:val="20"/>
              </w:rPr>
            </w:pPr>
            <w:r w:rsidRPr="00EB2F94">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E477A3" w14:textId="3786A359" w:rsidR="00EB2F94" w:rsidRPr="00D514C3" w:rsidRDefault="00EB2F94" w:rsidP="00EB2F94">
            <w:pPr>
              <w:jc w:val="center"/>
              <w:rPr>
                <w:rFonts w:ascii="Arial" w:hAnsi="Arial" w:cs="Arial"/>
                <w:color w:val="767171" w:themeColor="background2" w:themeShade="80"/>
                <w:sz w:val="20"/>
                <w:szCs w:val="20"/>
              </w:rPr>
            </w:pPr>
            <w:r w:rsidRPr="00EB2F94">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3CE9010" w14:textId="43354C46" w:rsidR="00EB2F94" w:rsidRPr="00D514C3" w:rsidRDefault="00EB2F94" w:rsidP="00EB2F94">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832A3" w14:paraId="33D530A6" w14:textId="77777777" w:rsidTr="00EB2F94">
        <w:trPr>
          <w:trHeight w:val="288"/>
        </w:trPr>
        <w:tc>
          <w:tcPr>
            <w:tcW w:w="452" w:type="dxa"/>
            <w:vMerge w:val="restart"/>
            <w:shd w:val="clear" w:color="auto" w:fill="000000" w:themeFill="text1"/>
            <w:textDirection w:val="btLr"/>
          </w:tcPr>
          <w:p w14:paraId="37350768" w14:textId="4732B2C3" w:rsidR="003832A3" w:rsidRDefault="003832A3" w:rsidP="005B62F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4C9D7521"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77777777"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3F42274" w14:textId="5D01027F"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260" w:type="dxa"/>
            <w:tcBorders>
              <w:top w:val="single" w:sz="4" w:space="0" w:color="000000"/>
              <w:left w:val="single" w:sz="4" w:space="0" w:color="000000"/>
              <w:bottom w:val="single" w:sz="4" w:space="0" w:color="000000"/>
              <w:right w:val="single" w:sz="4" w:space="0" w:color="000000"/>
            </w:tcBorders>
            <w:vAlign w:val="center"/>
          </w:tcPr>
          <w:p w14:paraId="77DABB71" w14:textId="0AC99BC1"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94F3BD9" w14:textId="77777777" w:rsidTr="00EB2F94">
        <w:trPr>
          <w:trHeight w:val="288"/>
        </w:trPr>
        <w:tc>
          <w:tcPr>
            <w:tcW w:w="452" w:type="dxa"/>
            <w:vMerge/>
            <w:shd w:val="clear" w:color="auto" w:fill="000000" w:themeFill="text1"/>
          </w:tcPr>
          <w:p w14:paraId="566D00AA" w14:textId="77777777" w:rsidR="003832A3" w:rsidRDefault="003832A3" w:rsidP="005B62F1">
            <w:pPr>
              <w:spacing w:after="120"/>
              <w:rPr>
                <w:rFonts w:ascii="Arial" w:hAnsi="Arial" w:cs="Arial"/>
                <w:b/>
                <w:sz w:val="28"/>
                <w:szCs w:val="28"/>
              </w:rPr>
            </w:pPr>
          </w:p>
        </w:tc>
        <w:tc>
          <w:tcPr>
            <w:tcW w:w="6748" w:type="dxa"/>
            <w:vAlign w:val="center"/>
          </w:tcPr>
          <w:p w14:paraId="2EBF4B22" w14:textId="1FB7D7DD"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6F0C6221"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7368F7E1"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90" w:type="dxa"/>
            <w:tcBorders>
              <w:top w:val="single" w:sz="4" w:space="0" w:color="000000"/>
              <w:left w:val="single" w:sz="4" w:space="0" w:color="000000"/>
              <w:bottom w:val="single" w:sz="4" w:space="0" w:color="000000"/>
              <w:right w:val="single" w:sz="4" w:space="0" w:color="000000"/>
            </w:tcBorders>
            <w:vAlign w:val="center"/>
          </w:tcPr>
          <w:p w14:paraId="57A4FEAD" w14:textId="45AF3EE3" w:rsidR="003832A3" w:rsidRPr="00D514C3" w:rsidRDefault="003832A3" w:rsidP="005B62F1">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FCB0CF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5C461281" w14:textId="77777777" w:rsidTr="00EB2F94">
        <w:trPr>
          <w:trHeight w:val="288"/>
        </w:trPr>
        <w:tc>
          <w:tcPr>
            <w:tcW w:w="452" w:type="dxa"/>
            <w:vMerge/>
            <w:shd w:val="clear" w:color="auto" w:fill="000000" w:themeFill="text1"/>
          </w:tcPr>
          <w:p w14:paraId="25B16440" w14:textId="77777777" w:rsidR="003832A3" w:rsidRDefault="003832A3" w:rsidP="005B62F1">
            <w:pPr>
              <w:spacing w:after="120"/>
              <w:rPr>
                <w:rFonts w:ascii="Arial" w:hAnsi="Arial" w:cs="Arial"/>
                <w:b/>
                <w:sz w:val="28"/>
                <w:szCs w:val="28"/>
              </w:rPr>
            </w:pPr>
          </w:p>
        </w:tc>
        <w:tc>
          <w:tcPr>
            <w:tcW w:w="6748" w:type="dxa"/>
            <w:vAlign w:val="center"/>
          </w:tcPr>
          <w:p w14:paraId="215FC34B" w14:textId="0740D7BA"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246FEB1E"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1CFA587E"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90" w:type="dxa"/>
            <w:tcBorders>
              <w:top w:val="single" w:sz="4" w:space="0" w:color="000000"/>
              <w:left w:val="single" w:sz="4" w:space="0" w:color="000000"/>
              <w:bottom w:val="single" w:sz="4" w:space="0" w:color="000000"/>
              <w:right w:val="single" w:sz="4" w:space="0" w:color="000000"/>
            </w:tcBorders>
            <w:vAlign w:val="center"/>
          </w:tcPr>
          <w:p w14:paraId="05D38843" w14:textId="0AD4E55E" w:rsidR="003832A3" w:rsidRPr="00D514C3" w:rsidRDefault="003832A3" w:rsidP="005B62F1">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F1F267E" w14:textId="491D79C2"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4B42FF0D" w14:textId="77777777" w:rsidTr="00EB2F94">
        <w:trPr>
          <w:trHeight w:val="288"/>
        </w:trPr>
        <w:tc>
          <w:tcPr>
            <w:tcW w:w="452" w:type="dxa"/>
            <w:vMerge/>
            <w:shd w:val="clear" w:color="auto" w:fill="000000" w:themeFill="text1"/>
          </w:tcPr>
          <w:p w14:paraId="0165EE58" w14:textId="4D2C063E" w:rsidR="003832A3" w:rsidRDefault="003832A3" w:rsidP="005B62F1">
            <w:pPr>
              <w:spacing w:after="120"/>
              <w:rPr>
                <w:rFonts w:ascii="Arial" w:hAnsi="Arial" w:cs="Arial"/>
                <w:b/>
                <w:sz w:val="28"/>
                <w:szCs w:val="28"/>
              </w:rPr>
            </w:pPr>
          </w:p>
        </w:tc>
        <w:tc>
          <w:tcPr>
            <w:tcW w:w="6748" w:type="dxa"/>
            <w:vAlign w:val="center"/>
          </w:tcPr>
          <w:p w14:paraId="3E754849" w14:textId="643F7D0C"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4B21A706"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90"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D514C3" w:rsidRDefault="003832A3" w:rsidP="005B62F1">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693D48A"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DCD9508" w14:textId="77777777" w:rsidTr="00EB2F94">
        <w:trPr>
          <w:trHeight w:val="288"/>
        </w:trPr>
        <w:tc>
          <w:tcPr>
            <w:tcW w:w="452" w:type="dxa"/>
            <w:vMerge/>
            <w:shd w:val="clear" w:color="auto" w:fill="000000" w:themeFill="text1"/>
          </w:tcPr>
          <w:p w14:paraId="38990F49" w14:textId="506AC9B4" w:rsidR="003832A3" w:rsidRDefault="003832A3" w:rsidP="005B62F1">
            <w:pPr>
              <w:spacing w:after="120"/>
              <w:rPr>
                <w:rFonts w:ascii="Arial" w:hAnsi="Arial" w:cs="Arial"/>
                <w:b/>
                <w:sz w:val="28"/>
                <w:szCs w:val="28"/>
              </w:rPr>
            </w:pPr>
          </w:p>
        </w:tc>
        <w:tc>
          <w:tcPr>
            <w:tcW w:w="6748" w:type="dxa"/>
            <w:vAlign w:val="center"/>
          </w:tcPr>
          <w:p w14:paraId="62EC3A5C" w14:textId="22DB135F"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6511756F"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77777777"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96A2E99" w14:textId="77777777" w:rsidR="003832A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Lower Nazareth, Palmer &amp; Bethlehem</w:t>
            </w:r>
          </w:p>
          <w:p w14:paraId="33A1C64A" w14:textId="565D255E" w:rsidR="003C33EA"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Townships</w:t>
            </w:r>
          </w:p>
        </w:tc>
        <w:tc>
          <w:tcPr>
            <w:tcW w:w="1260" w:type="dxa"/>
            <w:tcBorders>
              <w:top w:val="single" w:sz="4" w:space="0" w:color="000000"/>
              <w:left w:val="single" w:sz="4" w:space="0" w:color="000000"/>
              <w:bottom w:val="single" w:sz="4" w:space="0" w:color="000000"/>
              <w:right w:val="single" w:sz="4" w:space="0" w:color="000000"/>
            </w:tcBorders>
            <w:vAlign w:val="center"/>
          </w:tcPr>
          <w:p w14:paraId="6040C40C" w14:textId="4E6F75F8"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w:t>
            </w: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1CF7E6E4" w14:textId="77777777" w:rsidTr="00EB2F94">
        <w:trPr>
          <w:trHeight w:val="288"/>
        </w:trPr>
        <w:tc>
          <w:tcPr>
            <w:tcW w:w="452" w:type="dxa"/>
            <w:vMerge/>
            <w:shd w:val="clear" w:color="auto" w:fill="000000" w:themeFill="text1"/>
          </w:tcPr>
          <w:p w14:paraId="52D7DD47" w14:textId="77777777" w:rsidR="003832A3" w:rsidRDefault="003832A3" w:rsidP="005B62F1">
            <w:pPr>
              <w:spacing w:after="120"/>
              <w:rPr>
                <w:rFonts w:ascii="Arial" w:hAnsi="Arial" w:cs="Arial"/>
                <w:b/>
                <w:sz w:val="28"/>
                <w:szCs w:val="28"/>
              </w:rPr>
            </w:pPr>
          </w:p>
        </w:tc>
        <w:tc>
          <w:tcPr>
            <w:tcW w:w="6748" w:type="dxa"/>
            <w:vAlign w:val="center"/>
          </w:tcPr>
          <w:p w14:paraId="3E50C9EE" w14:textId="6D618268"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250D775F"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90" w:type="dxa"/>
            <w:tcBorders>
              <w:top w:val="single" w:sz="4" w:space="0" w:color="000000"/>
              <w:left w:val="single" w:sz="4" w:space="0" w:color="000000"/>
              <w:bottom w:val="single" w:sz="4" w:space="0" w:color="000000"/>
              <w:right w:val="single" w:sz="4" w:space="0" w:color="000000"/>
            </w:tcBorders>
            <w:vAlign w:val="center"/>
          </w:tcPr>
          <w:p w14:paraId="71A8BEF4" w14:textId="77777777" w:rsidR="003832A3" w:rsidRPr="00D514C3" w:rsidRDefault="003832A3" w:rsidP="005B62F1">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1B29A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787C2A3" w14:textId="77777777" w:rsidTr="00EB2F94">
        <w:trPr>
          <w:trHeight w:val="288"/>
        </w:trPr>
        <w:tc>
          <w:tcPr>
            <w:tcW w:w="452" w:type="dxa"/>
            <w:vMerge/>
            <w:shd w:val="clear" w:color="auto" w:fill="000000" w:themeFill="text1"/>
          </w:tcPr>
          <w:p w14:paraId="4C30D3EE" w14:textId="77777777" w:rsidR="003832A3" w:rsidRDefault="003832A3" w:rsidP="005B62F1">
            <w:pPr>
              <w:spacing w:after="120"/>
              <w:rPr>
                <w:rFonts w:ascii="Arial" w:hAnsi="Arial" w:cs="Arial"/>
                <w:b/>
                <w:sz w:val="28"/>
                <w:szCs w:val="28"/>
              </w:rPr>
            </w:pPr>
          </w:p>
        </w:tc>
        <w:tc>
          <w:tcPr>
            <w:tcW w:w="6748" w:type="dxa"/>
            <w:vAlign w:val="center"/>
          </w:tcPr>
          <w:p w14:paraId="083F3771" w14:textId="7E42A600"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10A94DE8"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77777777"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BFEFD07" w14:textId="12C39354"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260" w:type="dxa"/>
            <w:tcBorders>
              <w:top w:val="single" w:sz="4" w:space="0" w:color="000000"/>
              <w:left w:val="single" w:sz="4" w:space="0" w:color="000000"/>
              <w:bottom w:val="single" w:sz="4" w:space="0" w:color="000000"/>
              <w:right w:val="single" w:sz="4" w:space="0" w:color="000000"/>
            </w:tcBorders>
            <w:vAlign w:val="center"/>
          </w:tcPr>
          <w:p w14:paraId="403DCD36" w14:textId="73F7BFC0"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DA5011F" w:rsidR="003832A3" w:rsidRPr="00D514C3" w:rsidRDefault="00BB360E"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For open space and </w:t>
            </w:r>
            <w:proofErr w:type="spellStart"/>
            <w:r>
              <w:rPr>
                <w:rFonts w:ascii="Arial" w:hAnsi="Arial" w:cs="Arial"/>
                <w:color w:val="767171" w:themeColor="background2" w:themeShade="80"/>
                <w:sz w:val="20"/>
                <w:szCs w:val="20"/>
              </w:rPr>
              <w:t>traffice</w:t>
            </w:r>
            <w:proofErr w:type="spellEnd"/>
          </w:p>
        </w:tc>
      </w:tr>
      <w:tr w:rsidR="003832A3" w14:paraId="738C999A" w14:textId="77777777" w:rsidTr="00EB2F94">
        <w:trPr>
          <w:trHeight w:val="288"/>
        </w:trPr>
        <w:tc>
          <w:tcPr>
            <w:tcW w:w="452" w:type="dxa"/>
            <w:vMerge/>
            <w:shd w:val="clear" w:color="auto" w:fill="000000" w:themeFill="text1"/>
          </w:tcPr>
          <w:p w14:paraId="53D3A7B4" w14:textId="77777777" w:rsidR="003832A3" w:rsidRDefault="003832A3" w:rsidP="005B62F1">
            <w:pPr>
              <w:spacing w:after="120"/>
              <w:rPr>
                <w:rFonts w:ascii="Arial" w:hAnsi="Arial" w:cs="Arial"/>
                <w:b/>
                <w:sz w:val="28"/>
                <w:szCs w:val="28"/>
              </w:rPr>
            </w:pPr>
          </w:p>
        </w:tc>
        <w:tc>
          <w:tcPr>
            <w:tcW w:w="6748" w:type="dxa"/>
            <w:vAlign w:val="center"/>
          </w:tcPr>
          <w:p w14:paraId="79D58D5D" w14:textId="73ED92E4"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02841879"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90" w:type="dxa"/>
            <w:tcBorders>
              <w:top w:val="single" w:sz="4" w:space="0" w:color="000000"/>
              <w:left w:val="single" w:sz="4" w:space="0" w:color="000000"/>
              <w:bottom w:val="single" w:sz="4" w:space="0" w:color="000000"/>
              <w:right w:val="single" w:sz="4" w:space="0" w:color="000000"/>
            </w:tcBorders>
            <w:vAlign w:val="center"/>
          </w:tcPr>
          <w:p w14:paraId="6ACF13B6" w14:textId="77777777" w:rsidR="003832A3" w:rsidRPr="00D514C3" w:rsidRDefault="003832A3" w:rsidP="005B62F1">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5340A6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75F0641" w14:textId="77777777" w:rsidTr="00EB2F94">
        <w:trPr>
          <w:trHeight w:val="288"/>
        </w:trPr>
        <w:tc>
          <w:tcPr>
            <w:tcW w:w="452"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6748" w:type="dxa"/>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20AB86D7"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17FA2CCE" w14:textId="77777777" w:rsidR="003832A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Nazareth Council of Governments, Colonial</w:t>
            </w:r>
          </w:p>
          <w:p w14:paraId="723E2167" w14:textId="11FE4941" w:rsidR="003C33EA"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Regional Police Department</w:t>
            </w:r>
          </w:p>
        </w:tc>
        <w:tc>
          <w:tcPr>
            <w:tcW w:w="1260" w:type="dxa"/>
            <w:tcBorders>
              <w:top w:val="single" w:sz="4" w:space="0" w:color="000000"/>
              <w:left w:val="single" w:sz="4" w:space="0" w:color="000000"/>
              <w:bottom w:val="single" w:sz="4" w:space="0" w:color="000000"/>
              <w:right w:val="single" w:sz="4" w:space="0" w:color="000000"/>
            </w:tcBorders>
            <w:vAlign w:val="center"/>
          </w:tcPr>
          <w:p w14:paraId="5494588A" w14:textId="634D0599" w:rsidR="003832A3" w:rsidRPr="00D514C3" w:rsidRDefault="003C33E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358DE5AF" w:rsidR="003832A3" w:rsidRPr="00D514C3" w:rsidRDefault="003832A3" w:rsidP="005B62F1">
            <w:pPr>
              <w:jc w:val="center"/>
              <w:rPr>
                <w:rFonts w:ascii="Arial" w:hAnsi="Arial" w:cs="Arial"/>
                <w:color w:val="767171" w:themeColor="background2" w:themeShade="80"/>
                <w:sz w:val="20"/>
                <w:szCs w:val="20"/>
              </w:rPr>
            </w:pPr>
          </w:p>
        </w:tc>
      </w:tr>
      <w:tr w:rsidR="003832A3" w14:paraId="338456D2" w14:textId="77777777" w:rsidTr="00EB2F94">
        <w:trPr>
          <w:trHeight w:val="288"/>
        </w:trPr>
        <w:tc>
          <w:tcPr>
            <w:tcW w:w="452"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6748"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1149406A" w:rsidR="003832A3" w:rsidRPr="00194098" w:rsidRDefault="00BE12C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AD32EB9" w:rsidR="003832A3" w:rsidRPr="00194098" w:rsidRDefault="00BE12C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Improved project funding from County, DCNR, CEP, PADOT</w:t>
            </w:r>
          </w:p>
        </w:tc>
      </w:tr>
    </w:tbl>
    <w:p w14:paraId="0E41A55E" w14:textId="7C3630FC" w:rsidR="001137D7" w:rsidRDefault="001137D7"/>
    <w:p w14:paraId="4602225E" w14:textId="77777777" w:rsidR="001137D7" w:rsidRDefault="001137D7">
      <w:r>
        <w:br w:type="page"/>
      </w:r>
    </w:p>
    <w:p w14:paraId="320B728C" w14:textId="77777777" w:rsidR="001137D7" w:rsidRDefault="001137D7"/>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90"/>
        <w:gridCol w:w="1260"/>
        <w:gridCol w:w="1710"/>
        <w:gridCol w:w="1710"/>
      </w:tblGrid>
      <w:tr w:rsidR="001137D7" w14:paraId="65169F31" w14:textId="77777777" w:rsidTr="001137D7">
        <w:trPr>
          <w:trHeight w:val="288"/>
        </w:trPr>
        <w:tc>
          <w:tcPr>
            <w:tcW w:w="452" w:type="dxa"/>
            <w:shd w:val="clear" w:color="auto" w:fill="D0CECE" w:themeFill="background2" w:themeFillShade="E6"/>
            <w:textDirection w:val="btLr"/>
            <w:vAlign w:val="center"/>
          </w:tcPr>
          <w:p w14:paraId="0E5A10CD" w14:textId="1D0C8321" w:rsidR="001137D7" w:rsidRDefault="001137D7" w:rsidP="001137D7">
            <w:pPr>
              <w:spacing w:after="120"/>
              <w:ind w:left="113" w:right="113"/>
              <w:rPr>
                <w:rFonts w:ascii="Arial" w:hAnsi="Arial" w:cs="Arial"/>
                <w:b/>
                <w:sz w:val="20"/>
                <w:szCs w:val="28"/>
              </w:rPr>
            </w:pPr>
            <w:r w:rsidRPr="00A47523">
              <w:rPr>
                <w:rFonts w:ascii="Arial" w:hAnsi="Arial" w:cs="Arial"/>
                <w:b/>
                <w:sz w:val="20"/>
              </w:rPr>
              <w:t>Capability</w:t>
            </w:r>
          </w:p>
        </w:tc>
        <w:tc>
          <w:tcPr>
            <w:tcW w:w="6748" w:type="dxa"/>
            <w:shd w:val="clear" w:color="auto" w:fill="D0CECE" w:themeFill="background2" w:themeFillShade="E6"/>
          </w:tcPr>
          <w:p w14:paraId="040F5019" w14:textId="77777777" w:rsidR="001137D7" w:rsidRPr="00A47523" w:rsidRDefault="001137D7" w:rsidP="001137D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56398F96" w14:textId="77777777" w:rsidR="001137D7" w:rsidRDefault="001137D7" w:rsidP="001137D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30435187" w14:textId="23D5A577" w:rsidR="001137D7" w:rsidRPr="001137D7" w:rsidRDefault="001137D7" w:rsidP="001137D7">
            <w:pPr>
              <w:pStyle w:val="ListParagraph"/>
              <w:numPr>
                <w:ilvl w:val="0"/>
                <w:numId w:val="9"/>
              </w:numPr>
              <w:spacing w:after="120"/>
              <w:contextualSpacing w:val="0"/>
              <w:rPr>
                <w:rFonts w:ascii="Arial" w:hAnsi="Arial" w:cs="Arial"/>
                <w:b/>
                <w:sz w:val="24"/>
                <w:szCs w:val="28"/>
              </w:rPr>
            </w:pPr>
            <w:r w:rsidRPr="001137D7">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19B85B5" w14:textId="1BE5770D" w:rsidR="001137D7" w:rsidRPr="00194098" w:rsidRDefault="001137D7" w:rsidP="001137D7">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D14F787" w14:textId="77777777" w:rsidR="001137D7" w:rsidRDefault="001137D7" w:rsidP="001137D7">
            <w:pPr>
              <w:jc w:val="center"/>
              <w:rPr>
                <w:rFonts w:ascii="Arial" w:hAnsi="Arial" w:cs="Arial"/>
                <w:b/>
                <w:sz w:val="20"/>
                <w:szCs w:val="28"/>
              </w:rPr>
            </w:pPr>
          </w:p>
          <w:p w14:paraId="3868CCA9" w14:textId="77777777" w:rsidR="001137D7" w:rsidRPr="00A47523" w:rsidRDefault="001137D7" w:rsidP="001137D7">
            <w:pPr>
              <w:jc w:val="center"/>
              <w:rPr>
                <w:rFonts w:ascii="Arial" w:hAnsi="Arial" w:cs="Arial"/>
                <w:sz w:val="20"/>
                <w:szCs w:val="28"/>
              </w:rPr>
            </w:pPr>
          </w:p>
          <w:p w14:paraId="27804856" w14:textId="77777777" w:rsidR="001137D7" w:rsidRDefault="001137D7" w:rsidP="001137D7">
            <w:pPr>
              <w:jc w:val="center"/>
              <w:rPr>
                <w:rFonts w:ascii="Arial" w:hAnsi="Arial" w:cs="Arial"/>
                <w:sz w:val="20"/>
                <w:szCs w:val="28"/>
              </w:rPr>
            </w:pPr>
          </w:p>
          <w:p w14:paraId="7F63D604" w14:textId="77777777" w:rsidR="001137D7" w:rsidRDefault="001137D7" w:rsidP="001137D7">
            <w:pPr>
              <w:jc w:val="center"/>
              <w:rPr>
                <w:rFonts w:ascii="Arial" w:hAnsi="Arial" w:cs="Arial"/>
                <w:sz w:val="20"/>
                <w:szCs w:val="28"/>
              </w:rPr>
            </w:pPr>
          </w:p>
          <w:p w14:paraId="6665262D" w14:textId="3416624C" w:rsidR="001137D7" w:rsidRDefault="001137D7" w:rsidP="001137D7">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17679BE" w14:textId="59C5C76A" w:rsidR="001137D7" w:rsidRPr="00194098" w:rsidRDefault="001137D7" w:rsidP="001137D7">
            <w:pPr>
              <w:jc w:val="center"/>
              <w:rPr>
                <w:rFonts w:ascii="Arial" w:hAnsi="Arial" w:cs="Arial"/>
                <w:color w:val="767171" w:themeColor="background2" w:themeShade="80"/>
                <w:sz w:val="20"/>
                <w:szCs w:val="20"/>
              </w:rPr>
            </w:pPr>
            <w:r w:rsidRPr="00EB2F94">
              <w:rPr>
                <w:rFonts w:ascii="Arial" w:hAnsi="Arial" w:cs="Arial"/>
                <w:b/>
                <w:sz w:val="20"/>
                <w:szCs w:val="28"/>
              </w:rPr>
              <w:t>Department / Agency</w:t>
            </w:r>
          </w:p>
        </w:tc>
        <w:tc>
          <w:tcPr>
            <w:tcW w:w="1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3800421" w14:textId="77777777" w:rsidR="001137D7" w:rsidRPr="00EB2F94" w:rsidRDefault="001137D7" w:rsidP="001137D7">
            <w:pPr>
              <w:spacing w:after="120"/>
              <w:jc w:val="center"/>
              <w:rPr>
                <w:rFonts w:ascii="Arial" w:hAnsi="Arial" w:cs="Arial"/>
                <w:b/>
                <w:sz w:val="20"/>
                <w:szCs w:val="28"/>
              </w:rPr>
            </w:pPr>
            <w:r w:rsidRPr="00EB2F94">
              <w:rPr>
                <w:rFonts w:ascii="Arial" w:hAnsi="Arial" w:cs="Arial"/>
                <w:b/>
                <w:sz w:val="20"/>
                <w:szCs w:val="28"/>
              </w:rPr>
              <w:t>Change since 2018 Plan?</w:t>
            </w:r>
          </w:p>
          <w:p w14:paraId="312B1891" w14:textId="77777777" w:rsidR="001137D7" w:rsidRPr="00EB2F94" w:rsidRDefault="001137D7" w:rsidP="001137D7">
            <w:pPr>
              <w:spacing w:after="120"/>
              <w:jc w:val="center"/>
              <w:rPr>
                <w:rFonts w:ascii="Arial" w:hAnsi="Arial" w:cs="Arial"/>
                <w:b/>
                <w:sz w:val="20"/>
                <w:szCs w:val="28"/>
              </w:rPr>
            </w:pPr>
            <w:r w:rsidRPr="00EB2F94">
              <w:rPr>
                <w:rFonts w:ascii="Arial" w:hAnsi="Arial" w:cs="Arial"/>
                <w:b/>
                <w:sz w:val="20"/>
                <w:szCs w:val="28"/>
              </w:rPr>
              <w:t>+ Positive</w:t>
            </w:r>
          </w:p>
          <w:p w14:paraId="49294F5B" w14:textId="5D5A3D74" w:rsidR="001137D7" w:rsidRPr="00194098" w:rsidRDefault="001137D7" w:rsidP="001137D7">
            <w:pPr>
              <w:jc w:val="center"/>
              <w:rPr>
                <w:rFonts w:ascii="Arial" w:hAnsi="Arial" w:cs="Arial"/>
                <w:color w:val="767171" w:themeColor="background2" w:themeShade="80"/>
                <w:sz w:val="20"/>
                <w:szCs w:val="20"/>
              </w:rPr>
            </w:pPr>
            <w:r w:rsidRPr="00EB2F94">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0D62E06" w14:textId="69F46F9E" w:rsidR="001137D7" w:rsidRPr="00D514C3" w:rsidRDefault="001137D7" w:rsidP="001137D7">
            <w:pPr>
              <w:jc w:val="center"/>
              <w:rPr>
                <w:rFonts w:ascii="Arial" w:hAnsi="Arial" w:cs="Arial"/>
                <w:color w:val="767171" w:themeColor="background2" w:themeShade="80"/>
                <w:sz w:val="20"/>
                <w:szCs w:val="20"/>
              </w:rPr>
            </w:pPr>
            <w:r w:rsidRPr="00EB2F94">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3B07F76" w14:textId="616AF07D" w:rsidR="001137D7" w:rsidRPr="00194098" w:rsidRDefault="001137D7" w:rsidP="001137D7">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C62C4" w14:paraId="35DF07CF" w14:textId="77777777" w:rsidTr="00EB2F94">
        <w:trPr>
          <w:trHeight w:val="288"/>
        </w:trPr>
        <w:tc>
          <w:tcPr>
            <w:tcW w:w="452" w:type="dxa"/>
            <w:vMerge w:val="restart"/>
            <w:shd w:val="clear" w:color="auto" w:fill="FFC000"/>
            <w:textDirection w:val="btLr"/>
          </w:tcPr>
          <w:p w14:paraId="3C4DB266" w14:textId="774890E5" w:rsidR="003C62C4" w:rsidRPr="003C62C4" w:rsidRDefault="003C62C4" w:rsidP="003C62C4">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14:paraId="0BC1CD46" w14:textId="1B2776D3"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00B2B4EE" w:rsidR="003C62C4" w:rsidRPr="00D514C3" w:rsidRDefault="003C33EA"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90" w:type="dxa"/>
            <w:tcBorders>
              <w:top w:val="single" w:sz="4" w:space="0" w:color="000000"/>
              <w:left w:val="single" w:sz="4" w:space="0" w:color="000000"/>
              <w:bottom w:val="single" w:sz="4" w:space="0" w:color="000000"/>
              <w:right w:val="single" w:sz="4" w:space="0" w:color="000000"/>
            </w:tcBorders>
            <w:vAlign w:val="center"/>
          </w:tcPr>
          <w:p w14:paraId="2645B517" w14:textId="77777777" w:rsidR="003C62C4" w:rsidRPr="00194098" w:rsidRDefault="003C62C4" w:rsidP="003C62C4">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138CE591" w14:textId="77777777" w:rsidTr="00EB2F94">
        <w:trPr>
          <w:trHeight w:val="288"/>
        </w:trPr>
        <w:tc>
          <w:tcPr>
            <w:tcW w:w="452" w:type="dxa"/>
            <w:vMerge/>
            <w:shd w:val="clear" w:color="auto" w:fill="FFC000"/>
          </w:tcPr>
          <w:p w14:paraId="148A5246" w14:textId="77777777" w:rsidR="003C62C4" w:rsidRDefault="003C62C4" w:rsidP="003C62C4">
            <w:pPr>
              <w:spacing w:after="120"/>
              <w:rPr>
                <w:rFonts w:ascii="Arial" w:hAnsi="Arial" w:cs="Arial"/>
                <w:b/>
                <w:sz w:val="28"/>
                <w:szCs w:val="28"/>
              </w:rPr>
            </w:pPr>
          </w:p>
        </w:tc>
        <w:tc>
          <w:tcPr>
            <w:tcW w:w="6748" w:type="dxa"/>
            <w:vAlign w:val="center"/>
          </w:tcPr>
          <w:p w14:paraId="19830759" w14:textId="11173E1F" w:rsidR="003C62C4" w:rsidRPr="00EE119E" w:rsidRDefault="003C62C4" w:rsidP="003C62C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7A99DC05"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62D3C4EF" w:rsidR="003C62C4" w:rsidRPr="00D514C3" w:rsidRDefault="003C33EA"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90" w:type="dxa"/>
            <w:tcBorders>
              <w:top w:val="single" w:sz="4" w:space="0" w:color="000000"/>
              <w:left w:val="single" w:sz="4" w:space="0" w:color="000000"/>
              <w:bottom w:val="single" w:sz="4" w:space="0" w:color="000000"/>
              <w:right w:val="single" w:sz="4" w:space="0" w:color="000000"/>
            </w:tcBorders>
            <w:vAlign w:val="center"/>
          </w:tcPr>
          <w:p w14:paraId="7A7563CA" w14:textId="58095F4C" w:rsidR="003C62C4" w:rsidRPr="00194098" w:rsidRDefault="003C62C4" w:rsidP="003C62C4">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3962C2AE" w14:textId="77777777" w:rsidTr="00EB2F94">
        <w:trPr>
          <w:trHeight w:val="288"/>
        </w:trPr>
        <w:tc>
          <w:tcPr>
            <w:tcW w:w="452" w:type="dxa"/>
            <w:vMerge/>
            <w:shd w:val="clear" w:color="auto" w:fill="FFC000"/>
          </w:tcPr>
          <w:p w14:paraId="5E3D18A8" w14:textId="77777777" w:rsidR="003C62C4" w:rsidRDefault="003C62C4" w:rsidP="003C62C4">
            <w:pPr>
              <w:spacing w:after="120"/>
              <w:rPr>
                <w:rFonts w:ascii="Arial" w:hAnsi="Arial" w:cs="Arial"/>
                <w:b/>
                <w:sz w:val="28"/>
                <w:szCs w:val="28"/>
              </w:rPr>
            </w:pPr>
          </w:p>
        </w:tc>
        <w:tc>
          <w:tcPr>
            <w:tcW w:w="6748" w:type="dxa"/>
            <w:vAlign w:val="center"/>
          </w:tcPr>
          <w:p w14:paraId="68E7D978" w14:textId="1B7B2B68"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7136E0AF" w:rsidR="003C62C4" w:rsidRPr="00D514C3" w:rsidRDefault="003C33EA"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90" w:type="dxa"/>
            <w:tcBorders>
              <w:top w:val="single" w:sz="4" w:space="0" w:color="000000"/>
              <w:left w:val="single" w:sz="4" w:space="0" w:color="000000"/>
              <w:bottom w:val="single" w:sz="4" w:space="0" w:color="000000"/>
              <w:right w:val="single" w:sz="4" w:space="0" w:color="000000"/>
            </w:tcBorders>
            <w:vAlign w:val="center"/>
          </w:tcPr>
          <w:p w14:paraId="487265F0" w14:textId="77777777" w:rsidR="003C62C4" w:rsidRPr="00194098" w:rsidRDefault="003C62C4" w:rsidP="003C62C4">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BD83D3"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4605F8CF" w14:textId="77777777" w:rsidTr="00EB2F94">
        <w:trPr>
          <w:trHeight w:val="288"/>
        </w:trPr>
        <w:tc>
          <w:tcPr>
            <w:tcW w:w="452" w:type="dxa"/>
            <w:vMerge/>
            <w:shd w:val="clear" w:color="auto" w:fill="FFC000"/>
          </w:tcPr>
          <w:p w14:paraId="6AE0C133" w14:textId="77777777" w:rsidR="003C62C4" w:rsidRDefault="003C62C4" w:rsidP="003C62C4">
            <w:pPr>
              <w:spacing w:after="120"/>
              <w:rPr>
                <w:rFonts w:ascii="Arial" w:hAnsi="Arial" w:cs="Arial"/>
                <w:b/>
                <w:sz w:val="28"/>
                <w:szCs w:val="28"/>
              </w:rPr>
            </w:pPr>
          </w:p>
        </w:tc>
        <w:tc>
          <w:tcPr>
            <w:tcW w:w="6748" w:type="dxa"/>
            <w:vAlign w:val="center"/>
          </w:tcPr>
          <w:p w14:paraId="4B60AE53" w14:textId="403C4B6A"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61569966" w:rsidR="003C62C4" w:rsidRPr="00194098" w:rsidRDefault="003C33EA"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3C62C4" w:rsidRPr="00D514C3" w:rsidRDefault="003C62C4" w:rsidP="003C62C4">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156F7BD" w14:textId="62BF3F6F" w:rsidR="003C62C4" w:rsidRPr="00194098" w:rsidRDefault="003C33EA"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260" w:type="dxa"/>
            <w:tcBorders>
              <w:top w:val="single" w:sz="4" w:space="0" w:color="000000"/>
              <w:left w:val="single" w:sz="4" w:space="0" w:color="000000"/>
              <w:bottom w:val="single" w:sz="4" w:space="0" w:color="000000"/>
              <w:right w:val="single" w:sz="4" w:space="0" w:color="000000"/>
            </w:tcBorders>
            <w:vAlign w:val="center"/>
          </w:tcPr>
          <w:p w14:paraId="006AD0CD" w14:textId="5DF16010" w:rsidR="003C62C4" w:rsidRPr="00194098" w:rsidRDefault="003C33EA"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55BE6AE8" w:rsidR="003C62C4" w:rsidRPr="00194098" w:rsidRDefault="00EB0EE5"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Website, </w:t>
            </w:r>
            <w:r w:rsidR="00815D19">
              <w:rPr>
                <w:rFonts w:ascii="Arial" w:hAnsi="Arial" w:cs="Arial"/>
                <w:color w:val="767171" w:themeColor="background2" w:themeShade="80"/>
                <w:sz w:val="20"/>
                <w:szCs w:val="20"/>
              </w:rPr>
              <w:t>Facebook, Nixle, newsletters</w:t>
            </w:r>
            <w:r w:rsidR="00FF415C">
              <w:rPr>
                <w:rFonts w:ascii="Arial" w:hAnsi="Arial" w:cs="Arial"/>
                <w:color w:val="767171" w:themeColor="background2" w:themeShade="80"/>
                <w:sz w:val="20"/>
                <w:szCs w:val="20"/>
              </w:rPr>
              <w:t>, handouts</w:t>
            </w:r>
          </w:p>
        </w:tc>
      </w:tr>
      <w:tr w:rsidR="003C62C4" w14:paraId="5698433A" w14:textId="77777777" w:rsidTr="00EB2F94">
        <w:trPr>
          <w:trHeight w:val="288"/>
        </w:trPr>
        <w:tc>
          <w:tcPr>
            <w:tcW w:w="452" w:type="dxa"/>
            <w:vMerge/>
            <w:shd w:val="clear" w:color="auto" w:fill="FFC000"/>
          </w:tcPr>
          <w:p w14:paraId="74147767" w14:textId="77777777" w:rsidR="003C62C4" w:rsidRDefault="003C62C4" w:rsidP="003C62C4">
            <w:pPr>
              <w:spacing w:after="120"/>
              <w:rPr>
                <w:rFonts w:ascii="Arial" w:hAnsi="Arial" w:cs="Arial"/>
                <w:b/>
                <w:sz w:val="28"/>
                <w:szCs w:val="28"/>
              </w:rPr>
            </w:pPr>
          </w:p>
        </w:tc>
        <w:tc>
          <w:tcPr>
            <w:tcW w:w="6748" w:type="dxa"/>
            <w:vAlign w:val="center"/>
          </w:tcPr>
          <w:p w14:paraId="50359677" w14:textId="003DD6FB"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0FFF1E62" w:rsidR="003C62C4" w:rsidRPr="00D514C3" w:rsidRDefault="003C33EA"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90" w:type="dxa"/>
            <w:tcBorders>
              <w:top w:val="single" w:sz="4" w:space="0" w:color="000000"/>
              <w:left w:val="single" w:sz="4" w:space="0" w:color="000000"/>
              <w:bottom w:val="single" w:sz="4" w:space="0" w:color="000000"/>
              <w:right w:val="single" w:sz="4" w:space="0" w:color="000000"/>
            </w:tcBorders>
            <w:vAlign w:val="center"/>
          </w:tcPr>
          <w:p w14:paraId="72628229" w14:textId="77777777" w:rsidR="003C62C4" w:rsidRPr="00194098" w:rsidRDefault="003C62C4" w:rsidP="003C62C4">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2FA56E5C" w14:textId="77777777" w:rsidTr="00EB2F94">
        <w:trPr>
          <w:trHeight w:val="288"/>
        </w:trPr>
        <w:tc>
          <w:tcPr>
            <w:tcW w:w="452" w:type="dxa"/>
            <w:vMerge/>
            <w:shd w:val="clear" w:color="auto" w:fill="FFC000"/>
          </w:tcPr>
          <w:p w14:paraId="37EEDF1D" w14:textId="77777777" w:rsidR="003C62C4" w:rsidRDefault="003C62C4" w:rsidP="003C62C4">
            <w:pPr>
              <w:spacing w:after="120"/>
              <w:rPr>
                <w:rFonts w:ascii="Arial" w:hAnsi="Arial" w:cs="Arial"/>
                <w:b/>
                <w:sz w:val="28"/>
                <w:szCs w:val="28"/>
              </w:rPr>
            </w:pPr>
          </w:p>
        </w:tc>
        <w:tc>
          <w:tcPr>
            <w:tcW w:w="6748" w:type="dxa"/>
            <w:vAlign w:val="center"/>
          </w:tcPr>
          <w:p w14:paraId="61F23D2A" w14:textId="7728A2EE"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493D3D8A" w:rsidR="003C62C4" w:rsidRPr="00D514C3" w:rsidRDefault="003C33EA"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90" w:type="dxa"/>
            <w:tcBorders>
              <w:top w:val="single" w:sz="4" w:space="0" w:color="000000"/>
              <w:left w:val="single" w:sz="4" w:space="0" w:color="000000"/>
              <w:bottom w:val="single" w:sz="4" w:space="0" w:color="000000"/>
              <w:right w:val="single" w:sz="4" w:space="0" w:color="000000"/>
            </w:tcBorders>
            <w:vAlign w:val="center"/>
          </w:tcPr>
          <w:p w14:paraId="4EBBDB90" w14:textId="77777777" w:rsidR="003C62C4" w:rsidRPr="00194098" w:rsidRDefault="003C62C4" w:rsidP="003C62C4">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7E30073"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78BAA789" w14:textId="77777777" w:rsidTr="00EB2F94">
        <w:trPr>
          <w:trHeight w:val="288"/>
        </w:trPr>
        <w:tc>
          <w:tcPr>
            <w:tcW w:w="452"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6748"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6C99475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1D9BE526" w:rsidR="003C62C4" w:rsidRPr="00D514C3" w:rsidRDefault="003C62C4" w:rsidP="003C62C4">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4F52C90B" w:rsidR="003C62C4" w:rsidRPr="00194098" w:rsidRDefault="003C62C4" w:rsidP="003C62C4">
            <w:pPr>
              <w:jc w:val="center"/>
              <w:rPr>
                <w:rFonts w:ascii="Arial" w:hAnsi="Arial" w:cs="Arial"/>
                <w:color w:val="767171" w:themeColor="background2" w:themeShade="80"/>
                <w:sz w:val="20"/>
                <w:szCs w:val="20"/>
              </w:rPr>
            </w:pPr>
          </w:p>
        </w:tc>
      </w:tr>
    </w:tbl>
    <w:p w14:paraId="02518D9F" w14:textId="19C33508" w:rsidR="001137D7" w:rsidRDefault="001137D7" w:rsidP="00D514C3">
      <w:pPr>
        <w:spacing w:before="240" w:after="0" w:line="240" w:lineRule="auto"/>
        <w:rPr>
          <w:rFonts w:ascii="Arial" w:hAnsi="Arial" w:cs="Arial"/>
          <w:b/>
          <w:sz w:val="28"/>
          <w:szCs w:val="28"/>
        </w:rPr>
      </w:pPr>
    </w:p>
    <w:p w14:paraId="70D637DD" w14:textId="77777777" w:rsidR="001137D7" w:rsidRDefault="001137D7">
      <w:pPr>
        <w:rPr>
          <w:rFonts w:ascii="Arial" w:hAnsi="Arial" w:cs="Arial"/>
          <w:b/>
          <w:sz w:val="28"/>
          <w:szCs w:val="28"/>
        </w:rPr>
      </w:pPr>
      <w:r>
        <w:rPr>
          <w:rFonts w:ascii="Arial" w:hAnsi="Arial" w:cs="Arial"/>
          <w:b/>
          <w:sz w:val="28"/>
          <w:szCs w:val="28"/>
        </w:rPr>
        <w:br w:type="page"/>
      </w:r>
    </w:p>
    <w:p w14:paraId="742A6720" w14:textId="77777777" w:rsidR="001E3C32" w:rsidRDefault="001E3C32"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EB2F94">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vAlign w:val="bottom"/>
          </w:tcPr>
          <w:p w14:paraId="26AD6E54" w14:textId="77777777" w:rsidR="00D20F9C" w:rsidRPr="00A47523" w:rsidRDefault="00D20F9C" w:rsidP="00EB2F94">
            <w:pPr>
              <w:pStyle w:val="ListParagraph"/>
              <w:spacing w:after="120"/>
              <w:ind w:left="2520"/>
              <w:contextualSpacing w:val="0"/>
              <w:jc w:val="center"/>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1137D7" w:rsidRDefault="00D20F9C" w:rsidP="00A934D5">
            <w:pPr>
              <w:jc w:val="center"/>
              <w:rPr>
                <w:rFonts w:ascii="Arial" w:hAnsi="Arial" w:cs="Arial"/>
                <w:b/>
                <w:sz w:val="20"/>
                <w:szCs w:val="28"/>
              </w:rPr>
            </w:pPr>
            <w:r w:rsidRPr="001137D7">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1137D7" w:rsidRDefault="00D20F9C" w:rsidP="00A934D5">
            <w:pPr>
              <w:jc w:val="center"/>
              <w:rPr>
                <w:rFonts w:ascii="Arial" w:hAnsi="Arial" w:cs="Arial"/>
                <w:b/>
                <w:sz w:val="20"/>
                <w:szCs w:val="24"/>
              </w:rPr>
            </w:pPr>
            <w:r w:rsidRPr="001137D7">
              <w:rPr>
                <w:rFonts w:ascii="Arial" w:hAnsi="Arial" w:cs="Arial"/>
                <w:b/>
                <w:sz w:val="20"/>
                <w:szCs w:val="24"/>
              </w:rPr>
              <w:t>Change since the 201</w:t>
            </w:r>
            <w:r w:rsidR="00E32335" w:rsidRPr="001137D7">
              <w:rPr>
                <w:rFonts w:ascii="Arial" w:hAnsi="Arial" w:cs="Arial"/>
                <w:b/>
                <w:sz w:val="20"/>
                <w:szCs w:val="24"/>
              </w:rPr>
              <w:t xml:space="preserve">8 </w:t>
            </w:r>
            <w:r w:rsidRPr="001137D7">
              <w:rPr>
                <w:rFonts w:ascii="Arial" w:hAnsi="Arial" w:cs="Arial"/>
                <w:b/>
                <w:sz w:val="20"/>
                <w:szCs w:val="24"/>
              </w:rPr>
              <w:t>Hazard Mitigation Plan?</w:t>
            </w:r>
          </w:p>
          <w:p w14:paraId="2FFE8EDE" w14:textId="77777777" w:rsidR="00D20F9C" w:rsidRPr="001137D7" w:rsidRDefault="00D20F9C" w:rsidP="00A934D5">
            <w:pPr>
              <w:jc w:val="center"/>
              <w:rPr>
                <w:rFonts w:ascii="Arial" w:hAnsi="Arial" w:cs="Arial"/>
                <w:b/>
                <w:sz w:val="20"/>
                <w:szCs w:val="28"/>
              </w:rPr>
            </w:pPr>
            <w:r w:rsidRPr="001137D7">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1137D7" w:rsidRDefault="00D20F9C" w:rsidP="00A934D5">
            <w:pPr>
              <w:jc w:val="center"/>
              <w:rPr>
                <w:rFonts w:ascii="Arial" w:hAnsi="Arial" w:cs="Arial"/>
                <w:b/>
                <w:sz w:val="20"/>
                <w:szCs w:val="28"/>
              </w:rPr>
            </w:pPr>
            <w:r w:rsidRPr="001137D7">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1137D7" w:rsidRDefault="00D20F9C" w:rsidP="00D20F9C">
            <w:pPr>
              <w:jc w:val="center"/>
              <w:rPr>
                <w:rFonts w:ascii="Arial" w:hAnsi="Arial" w:cs="Arial"/>
                <w:b/>
                <w:sz w:val="20"/>
                <w:szCs w:val="28"/>
              </w:rPr>
            </w:pPr>
            <w:r w:rsidRPr="001137D7">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1137D7"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Pr="001137D7"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5ED70CED" w:rsidR="00D20F9C" w:rsidRPr="00AA337E" w:rsidRDefault="003C33EA"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2917A1F9" w:rsidR="00D20F9C" w:rsidRPr="00AA337E" w:rsidRDefault="003C33EA"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2976FE6B"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AA4BD74" w14:textId="7B17D369" w:rsidR="00D20F9C" w:rsidRPr="00AA337E" w:rsidRDefault="003C33EA"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1D04F9F6" w14:textId="0AAD88E1" w:rsidR="00D20F9C" w:rsidRPr="00AA337E" w:rsidRDefault="003C33EA"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550B09C4"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5C1651E3" w:rsidR="00D20F9C" w:rsidRPr="00AA337E" w:rsidRDefault="003C33EA"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5F505D49" w:rsidR="00D20F9C" w:rsidRPr="00AA337E" w:rsidRDefault="003C33EA"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3E68D4CA" w:rsidR="00D20F9C" w:rsidRPr="00AA337E" w:rsidRDefault="003C33EA"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3C813CDD" w:rsidR="001137D7" w:rsidRDefault="001137D7">
      <w:pPr>
        <w:rPr>
          <w:rFonts w:ascii="Arial" w:hAnsi="Arial" w:cs="Arial"/>
          <w:b/>
          <w:sz w:val="28"/>
        </w:rPr>
      </w:pPr>
      <w:r>
        <w:rPr>
          <w:rFonts w:ascii="Arial" w:hAnsi="Arial" w:cs="Arial"/>
          <w:b/>
          <w:sz w:val="28"/>
        </w:rPr>
        <w:br w:type="page"/>
      </w:r>
    </w:p>
    <w:p w14:paraId="4508CCAB" w14:textId="77777777" w:rsidR="00D514C3" w:rsidRDefault="00D514C3"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3C33EA" w14:paraId="14F2F23E" w14:textId="77777777" w:rsidTr="0035272A">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5369FA42" w:rsidR="003C33EA" w:rsidRPr="003C33EA" w:rsidRDefault="003C33EA" w:rsidP="0035272A">
            <w:pPr>
              <w:pStyle w:val="TableParagraph"/>
              <w:spacing w:line="228" w:lineRule="exact"/>
              <w:ind w:left="108"/>
              <w:jc w:val="center"/>
              <w:rPr>
                <w:color w:val="767070"/>
                <w:sz w:val="20"/>
              </w:rPr>
            </w:pPr>
            <w:r>
              <w:rPr>
                <w:color w:val="767070"/>
                <w:sz w:val="20"/>
              </w:rPr>
              <w:t>Colts</w:t>
            </w:r>
            <w:r>
              <w:rPr>
                <w:color w:val="767070"/>
                <w:spacing w:val="-6"/>
                <w:sz w:val="20"/>
              </w:rPr>
              <w:t xml:space="preserve"> </w:t>
            </w:r>
            <w:r>
              <w:rPr>
                <w:color w:val="767070"/>
                <w:sz w:val="20"/>
              </w:rPr>
              <w:t>Run</w:t>
            </w:r>
            <w:r>
              <w:rPr>
                <w:color w:val="767070"/>
                <w:spacing w:val="-6"/>
                <w:sz w:val="20"/>
              </w:rPr>
              <w:t xml:space="preserve"> </w:t>
            </w:r>
            <w:r>
              <w:rPr>
                <w:color w:val="767070"/>
                <w:spacing w:val="-2"/>
                <w:sz w:val="20"/>
              </w:rPr>
              <w:t>South</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23B29510" w:rsidR="003C33EA" w:rsidRPr="003C33EA" w:rsidRDefault="003C33EA" w:rsidP="0035272A">
            <w:pPr>
              <w:pStyle w:val="TableParagraph"/>
              <w:spacing w:line="228" w:lineRule="exact"/>
              <w:ind w:left="108"/>
              <w:jc w:val="center"/>
              <w:rPr>
                <w:color w:val="767070"/>
                <w:sz w:val="20"/>
              </w:rPr>
            </w:pPr>
            <w:r>
              <w:rPr>
                <w:color w:val="767070"/>
                <w:spacing w:val="-2"/>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150D4D8C" w:rsidR="003C33EA" w:rsidRPr="003C33EA" w:rsidRDefault="003C33EA" w:rsidP="0035272A">
            <w:pPr>
              <w:pStyle w:val="TableParagraph"/>
              <w:spacing w:line="228" w:lineRule="exact"/>
              <w:ind w:left="108"/>
              <w:jc w:val="center"/>
              <w:rPr>
                <w:color w:val="767070"/>
                <w:sz w:val="20"/>
              </w:rPr>
            </w:pPr>
            <w:r>
              <w:rPr>
                <w:color w:val="767070"/>
                <w:spacing w:val="-5"/>
                <w:sz w:val="20"/>
              </w:rPr>
              <w:t>30</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3A64B952" w:rsidR="003C33EA" w:rsidRPr="003C33EA" w:rsidRDefault="003C33EA" w:rsidP="0035272A">
            <w:pPr>
              <w:pStyle w:val="TableParagraph"/>
              <w:spacing w:line="228" w:lineRule="exact"/>
              <w:ind w:left="108"/>
              <w:jc w:val="center"/>
              <w:rPr>
                <w:color w:val="767070"/>
                <w:sz w:val="20"/>
              </w:rPr>
            </w:pPr>
            <w:proofErr w:type="spellStart"/>
            <w:r>
              <w:rPr>
                <w:color w:val="767070"/>
                <w:sz w:val="20"/>
              </w:rPr>
              <w:t>Hecktown</w:t>
            </w:r>
            <w:proofErr w:type="spellEnd"/>
            <w:r>
              <w:rPr>
                <w:color w:val="767070"/>
                <w:spacing w:val="-12"/>
                <w:sz w:val="20"/>
              </w:rPr>
              <w:t xml:space="preserve"> </w:t>
            </w:r>
            <w:r>
              <w:rPr>
                <w:color w:val="767070"/>
                <w:spacing w:val="-4"/>
                <w:sz w:val="20"/>
              </w:rPr>
              <w:t>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452640E0" w:rsidR="003C33EA" w:rsidRPr="003C33EA" w:rsidRDefault="003C33EA" w:rsidP="0035272A">
            <w:pPr>
              <w:pStyle w:val="TableParagraph"/>
              <w:spacing w:line="228" w:lineRule="exact"/>
              <w:ind w:left="108"/>
              <w:jc w:val="center"/>
              <w:rPr>
                <w:color w:val="767070"/>
                <w:sz w:val="20"/>
              </w:rPr>
            </w:pPr>
            <w:r>
              <w:rPr>
                <w:color w:val="767070"/>
                <w:spacing w:val="-2"/>
                <w:sz w:val="20"/>
              </w:rPr>
              <w:t>Floodplain</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6793B328" w:rsidR="003C33EA" w:rsidRPr="003C33EA" w:rsidRDefault="003C33EA" w:rsidP="0035272A">
            <w:pPr>
              <w:pStyle w:val="TableParagraph"/>
              <w:spacing w:line="228" w:lineRule="exact"/>
              <w:ind w:left="108"/>
              <w:jc w:val="center"/>
              <w:rPr>
                <w:color w:val="767070"/>
                <w:sz w:val="20"/>
              </w:rPr>
            </w:pPr>
            <w:r>
              <w:rPr>
                <w:color w:val="767070"/>
                <w:sz w:val="20"/>
              </w:rPr>
              <w:t>Plan</w:t>
            </w:r>
            <w:r>
              <w:rPr>
                <w:color w:val="767070"/>
                <w:spacing w:val="-14"/>
                <w:sz w:val="20"/>
              </w:rPr>
              <w:t xml:space="preserve"> </w:t>
            </w:r>
            <w:r>
              <w:rPr>
                <w:color w:val="767070"/>
                <w:sz w:val="20"/>
              </w:rPr>
              <w:t>approved,</w:t>
            </w:r>
            <w:r>
              <w:rPr>
                <w:color w:val="767070"/>
                <w:spacing w:val="-14"/>
                <w:sz w:val="20"/>
              </w:rPr>
              <w:t xml:space="preserve"> </w:t>
            </w:r>
            <w:r>
              <w:rPr>
                <w:color w:val="767070"/>
                <w:sz w:val="20"/>
              </w:rPr>
              <w:t xml:space="preserve">not </w:t>
            </w:r>
            <w:r>
              <w:rPr>
                <w:color w:val="767070"/>
                <w:spacing w:val="-2"/>
                <w:sz w:val="20"/>
              </w:rPr>
              <w:t>secured</w:t>
            </w:r>
          </w:p>
        </w:tc>
      </w:tr>
      <w:tr w:rsidR="003C33EA" w14:paraId="5AFB4710" w14:textId="77777777" w:rsidTr="0035272A">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284CE0F2" w:rsidR="003C33EA" w:rsidRPr="003C33EA" w:rsidRDefault="003C33EA" w:rsidP="0035272A">
            <w:pPr>
              <w:pStyle w:val="TableParagraph"/>
              <w:spacing w:line="228" w:lineRule="exact"/>
              <w:ind w:left="108"/>
              <w:jc w:val="center"/>
              <w:rPr>
                <w:color w:val="767070"/>
                <w:sz w:val="20"/>
              </w:rPr>
            </w:pPr>
            <w:r>
              <w:rPr>
                <w:color w:val="767070"/>
                <w:sz w:val="20"/>
              </w:rPr>
              <w:t>Green</w:t>
            </w:r>
            <w:r>
              <w:rPr>
                <w:color w:val="767070"/>
                <w:spacing w:val="-8"/>
                <w:sz w:val="20"/>
              </w:rPr>
              <w:t xml:space="preserve"> </w:t>
            </w:r>
            <w:r>
              <w:rPr>
                <w:color w:val="767070"/>
                <w:sz w:val="20"/>
              </w:rPr>
              <w:t>Pond</w:t>
            </w:r>
            <w:r>
              <w:rPr>
                <w:color w:val="767070"/>
                <w:spacing w:val="-7"/>
                <w:sz w:val="20"/>
              </w:rPr>
              <w:t xml:space="preserve"> </w:t>
            </w:r>
            <w:r>
              <w:rPr>
                <w:color w:val="767070"/>
                <w:spacing w:val="-2"/>
                <w:sz w:val="20"/>
              </w:rPr>
              <w:t>Estates</w:t>
            </w:r>
          </w:p>
        </w:tc>
        <w:tc>
          <w:tcPr>
            <w:tcW w:w="2302" w:type="dxa"/>
            <w:tcBorders>
              <w:top w:val="single" w:sz="4" w:space="0" w:color="000000"/>
              <w:left w:val="single" w:sz="4" w:space="0" w:color="000000"/>
              <w:bottom w:val="single" w:sz="4" w:space="0" w:color="000000"/>
              <w:right w:val="single" w:sz="4" w:space="0" w:color="000000"/>
            </w:tcBorders>
            <w:vAlign w:val="center"/>
          </w:tcPr>
          <w:p w14:paraId="10A97FD6" w14:textId="285E6E78" w:rsidR="003C33EA" w:rsidRPr="003C33EA" w:rsidRDefault="003C33EA" w:rsidP="0035272A">
            <w:pPr>
              <w:pStyle w:val="TableParagraph"/>
              <w:spacing w:line="228" w:lineRule="exact"/>
              <w:ind w:left="108"/>
              <w:jc w:val="center"/>
              <w:rPr>
                <w:color w:val="767070"/>
                <w:sz w:val="20"/>
              </w:rPr>
            </w:pPr>
            <w:r>
              <w:rPr>
                <w:color w:val="767070"/>
                <w:spacing w:val="-2"/>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199EF09" w14:textId="49C0C12B" w:rsidR="003C33EA" w:rsidRPr="003C33EA" w:rsidRDefault="003C33EA" w:rsidP="0035272A">
            <w:pPr>
              <w:pStyle w:val="TableParagraph"/>
              <w:spacing w:line="228" w:lineRule="exact"/>
              <w:ind w:left="108"/>
              <w:jc w:val="center"/>
              <w:rPr>
                <w:color w:val="767070"/>
                <w:sz w:val="20"/>
              </w:rPr>
            </w:pPr>
            <w:r>
              <w:rPr>
                <w:color w:val="767070"/>
                <w:spacing w:val="-5"/>
                <w:sz w:val="20"/>
              </w:rPr>
              <w:t>61</w:t>
            </w:r>
          </w:p>
        </w:tc>
        <w:tc>
          <w:tcPr>
            <w:tcW w:w="2629" w:type="dxa"/>
            <w:tcBorders>
              <w:top w:val="single" w:sz="4" w:space="0" w:color="000000"/>
              <w:left w:val="single" w:sz="4" w:space="0" w:color="000000"/>
              <w:bottom w:val="single" w:sz="4" w:space="0" w:color="000000"/>
              <w:right w:val="single" w:sz="4" w:space="0" w:color="000000"/>
            </w:tcBorders>
            <w:vAlign w:val="center"/>
          </w:tcPr>
          <w:p w14:paraId="19741DC0" w14:textId="02BF64B8" w:rsidR="003C33EA" w:rsidRPr="003C33EA" w:rsidRDefault="003C33EA" w:rsidP="0035272A">
            <w:pPr>
              <w:pStyle w:val="TableParagraph"/>
              <w:spacing w:line="228" w:lineRule="exact"/>
              <w:ind w:left="108"/>
              <w:jc w:val="center"/>
              <w:rPr>
                <w:color w:val="767070"/>
                <w:sz w:val="20"/>
              </w:rPr>
            </w:pPr>
            <w:r>
              <w:rPr>
                <w:color w:val="767070"/>
                <w:sz w:val="20"/>
              </w:rPr>
              <w:t>Green</w:t>
            </w:r>
            <w:r>
              <w:rPr>
                <w:color w:val="767070"/>
                <w:spacing w:val="-7"/>
                <w:sz w:val="20"/>
              </w:rPr>
              <w:t xml:space="preserve"> </w:t>
            </w:r>
            <w:r>
              <w:rPr>
                <w:color w:val="767070"/>
                <w:sz w:val="20"/>
              </w:rPr>
              <w:t>Pond</w:t>
            </w:r>
            <w:r>
              <w:rPr>
                <w:color w:val="767070"/>
                <w:spacing w:val="-6"/>
                <w:sz w:val="20"/>
              </w:rPr>
              <w:t xml:space="preserve"> </w:t>
            </w:r>
            <w:r>
              <w:rPr>
                <w:color w:val="767070"/>
                <w:spacing w:val="-4"/>
                <w:sz w:val="20"/>
              </w:rPr>
              <w:t>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03878F02" w:rsidR="003C33EA" w:rsidRPr="003C33EA" w:rsidRDefault="003C33EA" w:rsidP="0035272A">
            <w:pPr>
              <w:pStyle w:val="TableParagraph"/>
              <w:spacing w:line="228" w:lineRule="exact"/>
              <w:ind w:left="108"/>
              <w:jc w:val="center"/>
              <w:rPr>
                <w:color w:val="767070"/>
                <w:sz w:val="20"/>
              </w:rPr>
            </w:pPr>
            <w:r>
              <w:rPr>
                <w:color w:val="767070"/>
                <w:sz w:val="20"/>
              </w:rPr>
              <w:t>Some</w:t>
            </w:r>
            <w:r>
              <w:rPr>
                <w:color w:val="767070"/>
                <w:spacing w:val="-5"/>
                <w:sz w:val="20"/>
              </w:rPr>
              <w:t xml:space="preserve"> </w:t>
            </w:r>
            <w:proofErr w:type="gramStart"/>
            <w:r>
              <w:rPr>
                <w:color w:val="767070"/>
                <w:spacing w:val="-2"/>
                <w:sz w:val="20"/>
              </w:rPr>
              <w:t>floodplain</w:t>
            </w:r>
            <w:proofErr w:type="gramEnd"/>
          </w:p>
        </w:tc>
        <w:tc>
          <w:tcPr>
            <w:tcW w:w="2610" w:type="dxa"/>
            <w:tcBorders>
              <w:top w:val="single" w:sz="4" w:space="0" w:color="000000"/>
              <w:left w:val="single" w:sz="4" w:space="0" w:color="000000"/>
              <w:bottom w:val="single" w:sz="4" w:space="0" w:color="000000"/>
              <w:right w:val="single" w:sz="4" w:space="0" w:color="000000"/>
            </w:tcBorders>
            <w:vAlign w:val="center"/>
          </w:tcPr>
          <w:p w14:paraId="7D1CF54B" w14:textId="028600FF" w:rsidR="003C33EA" w:rsidRPr="003C33EA" w:rsidRDefault="003C33EA" w:rsidP="0035272A">
            <w:pPr>
              <w:pStyle w:val="TableParagraph"/>
              <w:spacing w:line="228" w:lineRule="exact"/>
              <w:ind w:left="108"/>
              <w:jc w:val="center"/>
              <w:rPr>
                <w:color w:val="767070"/>
                <w:sz w:val="20"/>
              </w:rPr>
            </w:pPr>
            <w:r>
              <w:rPr>
                <w:color w:val="767070"/>
                <w:sz w:val="20"/>
              </w:rPr>
              <w:t>Very</w:t>
            </w:r>
            <w:r>
              <w:rPr>
                <w:color w:val="767070"/>
                <w:spacing w:val="-6"/>
                <w:sz w:val="20"/>
              </w:rPr>
              <w:t xml:space="preserve"> </w:t>
            </w:r>
            <w:r>
              <w:rPr>
                <w:color w:val="767070"/>
                <w:spacing w:val="-2"/>
                <w:sz w:val="20"/>
              </w:rPr>
              <w:t>preliminary</w:t>
            </w:r>
          </w:p>
        </w:tc>
      </w:tr>
      <w:tr w:rsidR="003C33EA" w14:paraId="3346E41D" w14:textId="77777777" w:rsidTr="0035272A">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300A13" w14:textId="69E0E2C2" w:rsidR="003C33EA" w:rsidRPr="003C33EA" w:rsidRDefault="003C33EA" w:rsidP="0035272A">
            <w:pPr>
              <w:pStyle w:val="TableParagraph"/>
              <w:spacing w:line="228" w:lineRule="exact"/>
              <w:ind w:left="108"/>
              <w:jc w:val="center"/>
              <w:rPr>
                <w:color w:val="767070"/>
                <w:sz w:val="20"/>
              </w:rPr>
            </w:pPr>
            <w:r>
              <w:rPr>
                <w:color w:val="767070"/>
                <w:sz w:val="20"/>
              </w:rPr>
              <w:t>Faulkner</w:t>
            </w:r>
            <w:r>
              <w:rPr>
                <w:color w:val="767070"/>
                <w:spacing w:val="-10"/>
                <w:sz w:val="20"/>
              </w:rPr>
              <w:t xml:space="preserve"> </w:t>
            </w:r>
            <w:r>
              <w:rPr>
                <w:color w:val="767070"/>
                <w:spacing w:val="-2"/>
                <w:sz w:val="20"/>
              </w:rPr>
              <w:t>Subaru</w:t>
            </w:r>
          </w:p>
        </w:tc>
        <w:tc>
          <w:tcPr>
            <w:tcW w:w="2302" w:type="dxa"/>
            <w:tcBorders>
              <w:top w:val="single" w:sz="4" w:space="0" w:color="000000"/>
              <w:left w:val="single" w:sz="4" w:space="0" w:color="000000"/>
              <w:bottom w:val="single" w:sz="4" w:space="0" w:color="000000"/>
              <w:right w:val="single" w:sz="4" w:space="0" w:color="000000"/>
            </w:tcBorders>
            <w:vAlign w:val="center"/>
          </w:tcPr>
          <w:p w14:paraId="0AFF756A" w14:textId="73681CE6" w:rsidR="003C33EA" w:rsidRPr="003C33EA" w:rsidRDefault="003C33EA" w:rsidP="0035272A">
            <w:pPr>
              <w:pStyle w:val="TableParagraph"/>
              <w:spacing w:line="228" w:lineRule="exact"/>
              <w:ind w:left="108"/>
              <w:jc w:val="center"/>
              <w:rPr>
                <w:color w:val="767070"/>
                <w:sz w:val="20"/>
              </w:rPr>
            </w:pPr>
            <w:r>
              <w:rPr>
                <w:color w:val="767070"/>
                <w:sz w:val="20"/>
              </w:rPr>
              <w:t>Auto</w:t>
            </w:r>
            <w:r>
              <w:rPr>
                <w:color w:val="767070"/>
                <w:spacing w:val="-7"/>
                <w:sz w:val="20"/>
              </w:rPr>
              <w:t xml:space="preserve"> </w:t>
            </w:r>
            <w:r>
              <w:rPr>
                <w:color w:val="767070"/>
                <w:spacing w:val="-2"/>
                <w:sz w:val="20"/>
              </w:rPr>
              <w:t>Sales</w:t>
            </w:r>
          </w:p>
        </w:tc>
        <w:tc>
          <w:tcPr>
            <w:tcW w:w="2302" w:type="dxa"/>
            <w:tcBorders>
              <w:top w:val="single" w:sz="4" w:space="0" w:color="000000"/>
              <w:left w:val="single" w:sz="4" w:space="0" w:color="000000"/>
              <w:bottom w:val="single" w:sz="4" w:space="0" w:color="000000"/>
              <w:right w:val="single" w:sz="4" w:space="0" w:color="000000"/>
            </w:tcBorders>
            <w:vAlign w:val="center"/>
          </w:tcPr>
          <w:p w14:paraId="05481650" w14:textId="7C298722" w:rsidR="003C33EA" w:rsidRPr="003C33EA" w:rsidRDefault="003C33EA" w:rsidP="0035272A">
            <w:pPr>
              <w:pStyle w:val="TableParagraph"/>
              <w:spacing w:line="228" w:lineRule="exact"/>
              <w:ind w:left="108"/>
              <w:jc w:val="center"/>
              <w:rPr>
                <w:color w:val="767070"/>
                <w:sz w:val="20"/>
              </w:rPr>
            </w:pPr>
            <w:r>
              <w:rPr>
                <w:color w:val="767070"/>
                <w:w w:val="99"/>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398CB462" w14:textId="60320CA0" w:rsidR="003C33EA" w:rsidRPr="003C33EA" w:rsidRDefault="003C33EA" w:rsidP="0035272A">
            <w:pPr>
              <w:pStyle w:val="TableParagraph"/>
              <w:spacing w:line="228" w:lineRule="exact"/>
              <w:ind w:left="108"/>
              <w:jc w:val="center"/>
              <w:rPr>
                <w:color w:val="767070"/>
                <w:sz w:val="20"/>
              </w:rPr>
            </w:pPr>
            <w:r>
              <w:rPr>
                <w:color w:val="767070"/>
                <w:sz w:val="20"/>
              </w:rPr>
              <w:t>213</w:t>
            </w:r>
            <w:r>
              <w:rPr>
                <w:color w:val="767070"/>
                <w:spacing w:val="-6"/>
                <w:sz w:val="20"/>
              </w:rPr>
              <w:t xml:space="preserve"> </w:t>
            </w:r>
            <w:r>
              <w:rPr>
                <w:color w:val="767070"/>
                <w:sz w:val="20"/>
              </w:rPr>
              <w:t>Commerce</w:t>
            </w:r>
            <w:r>
              <w:rPr>
                <w:color w:val="767070"/>
                <w:spacing w:val="-5"/>
                <w:sz w:val="20"/>
              </w:rPr>
              <w:t xml:space="preserve"> </w:t>
            </w:r>
            <w:r>
              <w:rPr>
                <w:color w:val="767070"/>
                <w:sz w:val="20"/>
              </w:rPr>
              <w:t>Park</w:t>
            </w:r>
            <w:r>
              <w:rPr>
                <w:color w:val="767070"/>
                <w:spacing w:val="-2"/>
                <w:sz w:val="20"/>
              </w:rPr>
              <w:t xml:space="preserve"> </w:t>
            </w:r>
            <w:r>
              <w:rPr>
                <w:color w:val="767070"/>
                <w:spacing w:val="-4"/>
                <w:sz w:val="20"/>
              </w:rPr>
              <w:t>Drive</w:t>
            </w:r>
          </w:p>
        </w:tc>
        <w:tc>
          <w:tcPr>
            <w:tcW w:w="2250" w:type="dxa"/>
            <w:tcBorders>
              <w:top w:val="single" w:sz="4" w:space="0" w:color="000000"/>
              <w:left w:val="single" w:sz="4" w:space="0" w:color="000000"/>
              <w:bottom w:val="single" w:sz="4" w:space="0" w:color="000000"/>
              <w:right w:val="single" w:sz="4" w:space="0" w:color="000000"/>
            </w:tcBorders>
            <w:vAlign w:val="center"/>
          </w:tcPr>
          <w:p w14:paraId="65F0EBB7" w14:textId="77777777" w:rsidR="003C33EA" w:rsidRPr="003C33EA" w:rsidRDefault="003C33EA" w:rsidP="0035272A">
            <w:pPr>
              <w:pStyle w:val="TableParagraph"/>
              <w:spacing w:line="228" w:lineRule="exact"/>
              <w:ind w:left="108"/>
              <w:jc w:val="center"/>
              <w:rPr>
                <w:color w:val="76707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68FBCB2" w14:textId="7B1B37E7" w:rsidR="003C33EA" w:rsidRPr="003C33EA" w:rsidRDefault="003C33EA" w:rsidP="0035272A">
            <w:pPr>
              <w:pStyle w:val="TableParagraph"/>
              <w:spacing w:line="228" w:lineRule="exact"/>
              <w:ind w:left="108"/>
              <w:jc w:val="center"/>
              <w:rPr>
                <w:color w:val="767070"/>
                <w:sz w:val="20"/>
              </w:rPr>
            </w:pPr>
            <w:r>
              <w:rPr>
                <w:color w:val="767070"/>
                <w:sz w:val="20"/>
              </w:rPr>
              <w:t>Approved land development</w:t>
            </w:r>
            <w:r>
              <w:rPr>
                <w:color w:val="767070"/>
                <w:spacing w:val="-14"/>
                <w:sz w:val="20"/>
              </w:rPr>
              <w:t xml:space="preserve"> </w:t>
            </w:r>
            <w:r>
              <w:rPr>
                <w:color w:val="767070"/>
                <w:sz w:val="20"/>
              </w:rPr>
              <w:t>plan</w:t>
            </w:r>
          </w:p>
        </w:tc>
      </w:tr>
      <w:tr w:rsidR="003C33EA" w14:paraId="328EE809" w14:textId="77777777" w:rsidTr="0035272A">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631D899" w14:textId="5E3C9AB1" w:rsidR="003C33EA" w:rsidRPr="003C33EA" w:rsidRDefault="003C33EA" w:rsidP="0035272A">
            <w:pPr>
              <w:pStyle w:val="TableParagraph"/>
              <w:spacing w:line="228" w:lineRule="exact"/>
              <w:ind w:left="108"/>
              <w:jc w:val="center"/>
              <w:rPr>
                <w:color w:val="767070"/>
                <w:sz w:val="20"/>
              </w:rPr>
            </w:pPr>
            <w:r>
              <w:rPr>
                <w:color w:val="767070"/>
                <w:sz w:val="20"/>
              </w:rPr>
              <w:t>Liberty</w:t>
            </w:r>
            <w:r>
              <w:rPr>
                <w:color w:val="767070"/>
                <w:spacing w:val="-10"/>
                <w:sz w:val="20"/>
              </w:rPr>
              <w:t xml:space="preserve"> </w:t>
            </w:r>
            <w:r>
              <w:rPr>
                <w:color w:val="767070"/>
                <w:spacing w:val="-2"/>
                <w:sz w:val="20"/>
              </w:rPr>
              <w:t>Properties</w:t>
            </w:r>
          </w:p>
        </w:tc>
        <w:tc>
          <w:tcPr>
            <w:tcW w:w="2302" w:type="dxa"/>
            <w:tcBorders>
              <w:top w:val="single" w:sz="4" w:space="0" w:color="000000"/>
              <w:left w:val="single" w:sz="4" w:space="0" w:color="000000"/>
              <w:bottom w:val="single" w:sz="4" w:space="0" w:color="000000"/>
              <w:right w:val="single" w:sz="4" w:space="0" w:color="000000"/>
            </w:tcBorders>
            <w:vAlign w:val="center"/>
          </w:tcPr>
          <w:p w14:paraId="714F657B" w14:textId="56076937" w:rsidR="003C33EA" w:rsidRPr="003C33EA" w:rsidRDefault="003C33EA" w:rsidP="0035272A">
            <w:pPr>
              <w:pStyle w:val="TableParagraph"/>
              <w:spacing w:line="228" w:lineRule="exact"/>
              <w:ind w:left="108"/>
              <w:jc w:val="center"/>
              <w:rPr>
                <w:color w:val="767070"/>
                <w:sz w:val="20"/>
              </w:rPr>
            </w:pPr>
            <w:r>
              <w:rPr>
                <w:color w:val="767070"/>
                <w:spacing w:val="-2"/>
                <w:sz w:val="20"/>
              </w:rPr>
              <w:t>Mixture</w:t>
            </w:r>
          </w:p>
        </w:tc>
        <w:tc>
          <w:tcPr>
            <w:tcW w:w="2302" w:type="dxa"/>
            <w:tcBorders>
              <w:top w:val="single" w:sz="4" w:space="0" w:color="000000"/>
              <w:left w:val="single" w:sz="4" w:space="0" w:color="000000"/>
              <w:bottom w:val="single" w:sz="4" w:space="0" w:color="000000"/>
              <w:right w:val="single" w:sz="4" w:space="0" w:color="000000"/>
            </w:tcBorders>
            <w:vAlign w:val="center"/>
          </w:tcPr>
          <w:p w14:paraId="0DF52249" w14:textId="755C58EA" w:rsidR="003C33EA" w:rsidRPr="003C33EA" w:rsidRDefault="003C33EA" w:rsidP="0035272A">
            <w:pPr>
              <w:pStyle w:val="TableParagraph"/>
              <w:spacing w:line="228" w:lineRule="exact"/>
              <w:ind w:left="108"/>
              <w:jc w:val="center"/>
              <w:rPr>
                <w:color w:val="767070"/>
                <w:sz w:val="20"/>
              </w:rPr>
            </w:pPr>
            <w:r>
              <w:rPr>
                <w:color w:val="767070"/>
                <w:spacing w:val="-2"/>
                <w:sz w:val="20"/>
              </w:rPr>
              <w:t>Unknown</w:t>
            </w:r>
          </w:p>
        </w:tc>
        <w:tc>
          <w:tcPr>
            <w:tcW w:w="2629" w:type="dxa"/>
            <w:tcBorders>
              <w:top w:val="single" w:sz="4" w:space="0" w:color="000000"/>
              <w:left w:val="single" w:sz="4" w:space="0" w:color="000000"/>
              <w:bottom w:val="single" w:sz="4" w:space="0" w:color="000000"/>
              <w:right w:val="single" w:sz="4" w:space="0" w:color="000000"/>
            </w:tcBorders>
            <w:vAlign w:val="center"/>
          </w:tcPr>
          <w:p w14:paraId="10311514" w14:textId="72CC0576" w:rsidR="003C33EA" w:rsidRPr="003C33EA" w:rsidRDefault="003C33EA" w:rsidP="0035272A">
            <w:pPr>
              <w:pStyle w:val="TableParagraph"/>
              <w:spacing w:line="228" w:lineRule="exact"/>
              <w:ind w:left="108"/>
              <w:jc w:val="center"/>
              <w:rPr>
                <w:color w:val="767070"/>
                <w:sz w:val="20"/>
              </w:rPr>
            </w:pPr>
            <w:r>
              <w:rPr>
                <w:color w:val="767070"/>
                <w:sz w:val="20"/>
              </w:rPr>
              <w:t>557</w:t>
            </w:r>
            <w:r>
              <w:rPr>
                <w:color w:val="767070"/>
                <w:spacing w:val="-10"/>
                <w:sz w:val="20"/>
              </w:rPr>
              <w:t xml:space="preserve"> </w:t>
            </w:r>
            <w:r>
              <w:rPr>
                <w:color w:val="767070"/>
                <w:sz w:val="20"/>
              </w:rPr>
              <w:t>Nazareth</w:t>
            </w:r>
            <w:r>
              <w:rPr>
                <w:color w:val="767070"/>
                <w:spacing w:val="-7"/>
                <w:sz w:val="20"/>
              </w:rPr>
              <w:t xml:space="preserve"> </w:t>
            </w:r>
            <w:r>
              <w:rPr>
                <w:color w:val="767070"/>
                <w:spacing w:val="-4"/>
                <w:sz w:val="20"/>
              </w:rPr>
              <w:t>Pike</w:t>
            </w:r>
          </w:p>
        </w:tc>
        <w:tc>
          <w:tcPr>
            <w:tcW w:w="2250" w:type="dxa"/>
            <w:tcBorders>
              <w:top w:val="single" w:sz="4" w:space="0" w:color="000000"/>
              <w:left w:val="single" w:sz="4" w:space="0" w:color="000000"/>
              <w:bottom w:val="single" w:sz="4" w:space="0" w:color="000000"/>
              <w:right w:val="single" w:sz="4" w:space="0" w:color="000000"/>
            </w:tcBorders>
            <w:vAlign w:val="center"/>
          </w:tcPr>
          <w:p w14:paraId="4602497A" w14:textId="7ACAC496" w:rsidR="003C33EA" w:rsidRPr="003C33EA" w:rsidRDefault="003C33EA" w:rsidP="0035272A">
            <w:pPr>
              <w:pStyle w:val="TableParagraph"/>
              <w:spacing w:line="228" w:lineRule="exact"/>
              <w:ind w:left="108"/>
              <w:jc w:val="center"/>
              <w:rPr>
                <w:color w:val="76707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0C9A369" w14:textId="17FA74D5" w:rsidR="003C33EA" w:rsidRPr="003C33EA" w:rsidRDefault="003C33EA" w:rsidP="0035272A">
            <w:pPr>
              <w:pStyle w:val="TableParagraph"/>
              <w:spacing w:line="228" w:lineRule="exact"/>
              <w:ind w:left="108"/>
              <w:jc w:val="center"/>
              <w:rPr>
                <w:color w:val="767070"/>
                <w:sz w:val="20"/>
              </w:rPr>
            </w:pPr>
            <w:r>
              <w:rPr>
                <w:color w:val="767070"/>
                <w:sz w:val="20"/>
              </w:rPr>
              <w:t>Under</w:t>
            </w:r>
            <w:r>
              <w:rPr>
                <w:color w:val="767070"/>
                <w:spacing w:val="-10"/>
                <w:sz w:val="20"/>
              </w:rPr>
              <w:t xml:space="preserve"> </w:t>
            </w:r>
            <w:r>
              <w:rPr>
                <w:color w:val="767070"/>
                <w:spacing w:val="-2"/>
                <w:sz w:val="20"/>
              </w:rPr>
              <w:t>appeal</w:t>
            </w:r>
          </w:p>
        </w:tc>
      </w:tr>
      <w:tr w:rsidR="003C33EA" w14:paraId="555B15AD" w14:textId="77777777" w:rsidTr="0035272A">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9E7AA93" w14:textId="0706CFF1"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LVTC III</w:t>
            </w:r>
          </w:p>
        </w:tc>
        <w:tc>
          <w:tcPr>
            <w:tcW w:w="2302" w:type="dxa"/>
            <w:tcBorders>
              <w:top w:val="single" w:sz="4" w:space="0" w:color="000000"/>
              <w:left w:val="single" w:sz="4" w:space="0" w:color="000000"/>
              <w:bottom w:val="single" w:sz="4" w:space="0" w:color="000000"/>
              <w:right w:val="single" w:sz="4" w:space="0" w:color="000000"/>
            </w:tcBorders>
            <w:vAlign w:val="center"/>
          </w:tcPr>
          <w:p w14:paraId="178786FF" w14:textId="2B64060D" w:rsidR="003C33EA" w:rsidRPr="003C33EA" w:rsidRDefault="003C33EA" w:rsidP="0035272A">
            <w:pPr>
              <w:pStyle w:val="TableParagraph"/>
              <w:spacing w:line="228" w:lineRule="exact"/>
              <w:ind w:left="108"/>
              <w:jc w:val="center"/>
              <w:rPr>
                <w:color w:val="767171" w:themeColor="background2" w:themeShade="80"/>
                <w:spacing w:val="-2"/>
                <w:sz w:val="20"/>
                <w:szCs w:val="20"/>
              </w:rPr>
            </w:pPr>
            <w:r w:rsidRPr="003C33EA">
              <w:rPr>
                <w:color w:val="767171" w:themeColor="background2" w:themeShade="80"/>
                <w:sz w:val="20"/>
                <w:szCs w:val="20"/>
              </w:rPr>
              <w:t>Warehouse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4552A3F3" w14:textId="3748EEB9" w:rsidR="003C33EA" w:rsidRPr="003C33EA" w:rsidRDefault="003C33EA" w:rsidP="0035272A">
            <w:pPr>
              <w:pStyle w:val="TableParagraph"/>
              <w:spacing w:line="228" w:lineRule="exact"/>
              <w:ind w:left="108"/>
              <w:jc w:val="center"/>
              <w:rPr>
                <w:color w:val="767171" w:themeColor="background2" w:themeShade="80"/>
                <w:spacing w:val="-2"/>
                <w:sz w:val="20"/>
                <w:szCs w:val="20"/>
              </w:rPr>
            </w:pPr>
            <w:r w:rsidRPr="003C33EA">
              <w:rPr>
                <w:color w:val="767171" w:themeColor="background2" w:themeShade="80"/>
                <w:sz w:val="20"/>
                <w:szCs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0E688DC7" w14:textId="03FB0C6C"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 xml:space="preserve">4711 </w:t>
            </w:r>
            <w:proofErr w:type="spellStart"/>
            <w:r w:rsidRPr="003C33EA">
              <w:rPr>
                <w:color w:val="767171" w:themeColor="background2" w:themeShade="80"/>
                <w:sz w:val="20"/>
                <w:szCs w:val="20"/>
              </w:rPr>
              <w:t>Hanoverville</w:t>
            </w:r>
            <w:proofErr w:type="spellEnd"/>
            <w:r w:rsidRPr="003C33EA">
              <w:rPr>
                <w:color w:val="767171" w:themeColor="background2" w:themeShade="80"/>
                <w:sz w:val="20"/>
                <w:szCs w:val="20"/>
              </w:rPr>
              <w:t xml:space="preserve">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5C13BF5E" w14:textId="77777777" w:rsidR="003C33EA" w:rsidRPr="003C33EA" w:rsidRDefault="003C33EA" w:rsidP="0035272A">
            <w:pPr>
              <w:pStyle w:val="TableParagraph"/>
              <w:spacing w:line="228" w:lineRule="exact"/>
              <w:ind w:left="108"/>
              <w:jc w:val="center"/>
              <w:rPr>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CA15C33" w14:textId="51183D36"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Under Construction</w:t>
            </w:r>
          </w:p>
        </w:tc>
      </w:tr>
      <w:tr w:rsidR="003C33EA" w14:paraId="16BB3B09" w14:textId="77777777" w:rsidTr="0035272A">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0DF9F3" w14:textId="69D893F1"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Kelly Nissan</w:t>
            </w:r>
          </w:p>
        </w:tc>
        <w:tc>
          <w:tcPr>
            <w:tcW w:w="2302" w:type="dxa"/>
            <w:tcBorders>
              <w:top w:val="single" w:sz="4" w:space="0" w:color="000000"/>
              <w:left w:val="single" w:sz="4" w:space="0" w:color="000000"/>
              <w:bottom w:val="single" w:sz="4" w:space="0" w:color="000000"/>
              <w:right w:val="single" w:sz="4" w:space="0" w:color="000000"/>
            </w:tcBorders>
            <w:vAlign w:val="center"/>
          </w:tcPr>
          <w:p w14:paraId="533AB0CC" w14:textId="34B07E76"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Auto Service</w:t>
            </w:r>
          </w:p>
        </w:tc>
        <w:tc>
          <w:tcPr>
            <w:tcW w:w="2302" w:type="dxa"/>
            <w:tcBorders>
              <w:top w:val="single" w:sz="4" w:space="0" w:color="000000"/>
              <w:left w:val="single" w:sz="4" w:space="0" w:color="000000"/>
              <w:bottom w:val="single" w:sz="4" w:space="0" w:color="000000"/>
              <w:right w:val="single" w:sz="4" w:space="0" w:color="000000"/>
            </w:tcBorders>
            <w:vAlign w:val="center"/>
          </w:tcPr>
          <w:p w14:paraId="0D9D73EE" w14:textId="71F03CA5"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6C752190" w14:textId="28538698"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3830 Easton-Nazareth Hwy</w:t>
            </w:r>
          </w:p>
        </w:tc>
        <w:tc>
          <w:tcPr>
            <w:tcW w:w="2250" w:type="dxa"/>
            <w:tcBorders>
              <w:top w:val="single" w:sz="4" w:space="0" w:color="000000"/>
              <w:left w:val="single" w:sz="4" w:space="0" w:color="000000"/>
              <w:bottom w:val="single" w:sz="4" w:space="0" w:color="000000"/>
              <w:right w:val="single" w:sz="4" w:space="0" w:color="000000"/>
            </w:tcBorders>
            <w:vAlign w:val="center"/>
          </w:tcPr>
          <w:p w14:paraId="649582AD" w14:textId="77777777" w:rsidR="003C33EA" w:rsidRPr="003C33EA" w:rsidRDefault="003C33EA" w:rsidP="0035272A">
            <w:pPr>
              <w:pStyle w:val="TableParagraph"/>
              <w:spacing w:line="228" w:lineRule="exact"/>
              <w:ind w:left="108"/>
              <w:jc w:val="center"/>
              <w:rPr>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56C3204E" w14:textId="275F4A6A"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Under Construction</w:t>
            </w:r>
          </w:p>
        </w:tc>
      </w:tr>
      <w:tr w:rsidR="003C33EA" w14:paraId="6A48DAAE" w14:textId="77777777" w:rsidTr="0035272A">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BFDDE87" w14:textId="0DB68C25"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Estates at Meadow View</w:t>
            </w:r>
          </w:p>
        </w:tc>
        <w:tc>
          <w:tcPr>
            <w:tcW w:w="2302" w:type="dxa"/>
            <w:tcBorders>
              <w:top w:val="single" w:sz="4" w:space="0" w:color="000000"/>
              <w:left w:val="single" w:sz="4" w:space="0" w:color="000000"/>
              <w:bottom w:val="single" w:sz="4" w:space="0" w:color="000000"/>
              <w:right w:val="single" w:sz="4" w:space="0" w:color="000000"/>
            </w:tcBorders>
            <w:vAlign w:val="center"/>
          </w:tcPr>
          <w:p w14:paraId="754EB1AA" w14:textId="2F2B0D6E"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Apartments</w:t>
            </w:r>
          </w:p>
        </w:tc>
        <w:tc>
          <w:tcPr>
            <w:tcW w:w="2302" w:type="dxa"/>
            <w:tcBorders>
              <w:top w:val="single" w:sz="4" w:space="0" w:color="000000"/>
              <w:left w:val="single" w:sz="4" w:space="0" w:color="000000"/>
              <w:bottom w:val="single" w:sz="4" w:space="0" w:color="000000"/>
              <w:right w:val="single" w:sz="4" w:space="0" w:color="000000"/>
            </w:tcBorders>
            <w:vAlign w:val="center"/>
          </w:tcPr>
          <w:p w14:paraId="6702B1AE" w14:textId="21AF1253"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88 apartments</w:t>
            </w:r>
          </w:p>
        </w:tc>
        <w:tc>
          <w:tcPr>
            <w:tcW w:w="2629" w:type="dxa"/>
            <w:tcBorders>
              <w:top w:val="single" w:sz="4" w:space="0" w:color="000000"/>
              <w:left w:val="single" w:sz="4" w:space="0" w:color="000000"/>
              <w:bottom w:val="single" w:sz="4" w:space="0" w:color="000000"/>
              <w:right w:val="single" w:sz="4" w:space="0" w:color="000000"/>
            </w:tcBorders>
            <w:vAlign w:val="center"/>
          </w:tcPr>
          <w:p w14:paraId="6D6741D7" w14:textId="545EBA11"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730 Nazareth Pike</w:t>
            </w:r>
          </w:p>
        </w:tc>
        <w:tc>
          <w:tcPr>
            <w:tcW w:w="2250" w:type="dxa"/>
            <w:tcBorders>
              <w:top w:val="single" w:sz="4" w:space="0" w:color="000000"/>
              <w:left w:val="single" w:sz="4" w:space="0" w:color="000000"/>
              <w:bottom w:val="single" w:sz="4" w:space="0" w:color="000000"/>
              <w:right w:val="single" w:sz="4" w:space="0" w:color="000000"/>
            </w:tcBorders>
            <w:vAlign w:val="center"/>
          </w:tcPr>
          <w:p w14:paraId="2D55C8F2" w14:textId="77777777" w:rsidR="003C33EA" w:rsidRPr="003C33EA" w:rsidRDefault="003C33EA" w:rsidP="0035272A">
            <w:pPr>
              <w:pStyle w:val="TableParagraph"/>
              <w:spacing w:line="228" w:lineRule="exact"/>
              <w:ind w:left="108"/>
              <w:jc w:val="center"/>
              <w:rPr>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F0ABEDC" w14:textId="5114F5B1"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Land Development Approval</w:t>
            </w:r>
          </w:p>
        </w:tc>
      </w:tr>
      <w:tr w:rsidR="003C33EA" w14:paraId="35D51020" w14:textId="77777777" w:rsidTr="0035272A">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8626568" w14:textId="2C226723"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Popeye’s / Take 5</w:t>
            </w:r>
          </w:p>
        </w:tc>
        <w:tc>
          <w:tcPr>
            <w:tcW w:w="2302" w:type="dxa"/>
            <w:tcBorders>
              <w:top w:val="single" w:sz="4" w:space="0" w:color="000000"/>
              <w:left w:val="single" w:sz="4" w:space="0" w:color="000000"/>
              <w:bottom w:val="single" w:sz="4" w:space="0" w:color="000000"/>
              <w:right w:val="single" w:sz="4" w:space="0" w:color="000000"/>
            </w:tcBorders>
            <w:vAlign w:val="center"/>
          </w:tcPr>
          <w:p w14:paraId="11D90041" w14:textId="3EDB6967"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CEB7D4D" w14:textId="02677D66"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2</w:t>
            </w:r>
          </w:p>
        </w:tc>
        <w:tc>
          <w:tcPr>
            <w:tcW w:w="2629" w:type="dxa"/>
            <w:tcBorders>
              <w:top w:val="single" w:sz="4" w:space="0" w:color="000000"/>
              <w:left w:val="single" w:sz="4" w:space="0" w:color="000000"/>
              <w:bottom w:val="single" w:sz="4" w:space="0" w:color="000000"/>
              <w:right w:val="single" w:sz="4" w:space="0" w:color="000000"/>
            </w:tcBorders>
            <w:vAlign w:val="center"/>
          </w:tcPr>
          <w:p w14:paraId="0132DBF4" w14:textId="57425186"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3877 Eastgate Boulevard</w:t>
            </w:r>
          </w:p>
        </w:tc>
        <w:tc>
          <w:tcPr>
            <w:tcW w:w="2250" w:type="dxa"/>
            <w:tcBorders>
              <w:top w:val="single" w:sz="4" w:space="0" w:color="000000"/>
              <w:left w:val="single" w:sz="4" w:space="0" w:color="000000"/>
              <w:bottom w:val="single" w:sz="4" w:space="0" w:color="000000"/>
              <w:right w:val="single" w:sz="4" w:space="0" w:color="000000"/>
            </w:tcBorders>
            <w:vAlign w:val="center"/>
          </w:tcPr>
          <w:p w14:paraId="172CBF1D" w14:textId="77777777" w:rsidR="003C33EA" w:rsidRPr="003C33EA" w:rsidRDefault="003C33EA" w:rsidP="0035272A">
            <w:pPr>
              <w:pStyle w:val="TableParagraph"/>
              <w:spacing w:line="228" w:lineRule="exact"/>
              <w:ind w:left="108"/>
              <w:jc w:val="center"/>
              <w:rPr>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2AAC7A1A" w14:textId="263E669D"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Approved Land Development</w:t>
            </w:r>
          </w:p>
        </w:tc>
      </w:tr>
      <w:tr w:rsidR="003C33EA" w14:paraId="4D6A378F" w14:textId="77777777" w:rsidTr="0035272A">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3300488A" w14:textId="42F352DA"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Central PA Equities</w:t>
            </w:r>
          </w:p>
        </w:tc>
        <w:tc>
          <w:tcPr>
            <w:tcW w:w="2302" w:type="dxa"/>
            <w:tcBorders>
              <w:top w:val="single" w:sz="4" w:space="0" w:color="000000"/>
              <w:left w:val="single" w:sz="4" w:space="0" w:color="000000"/>
              <w:bottom w:val="single" w:sz="4" w:space="0" w:color="000000"/>
              <w:right w:val="single" w:sz="4" w:space="0" w:color="000000"/>
            </w:tcBorders>
            <w:vAlign w:val="center"/>
          </w:tcPr>
          <w:p w14:paraId="2CEBB18C" w14:textId="0BBE496B"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Hotel</w:t>
            </w:r>
          </w:p>
        </w:tc>
        <w:tc>
          <w:tcPr>
            <w:tcW w:w="2302" w:type="dxa"/>
            <w:tcBorders>
              <w:top w:val="single" w:sz="4" w:space="0" w:color="000000"/>
              <w:left w:val="single" w:sz="4" w:space="0" w:color="000000"/>
              <w:bottom w:val="single" w:sz="4" w:space="0" w:color="000000"/>
              <w:right w:val="single" w:sz="4" w:space="0" w:color="000000"/>
            </w:tcBorders>
            <w:vAlign w:val="center"/>
          </w:tcPr>
          <w:p w14:paraId="69071269" w14:textId="1E1347A5"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4F5A3C15" w14:textId="64B03A23"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3774 Eastgate Boulevard</w:t>
            </w:r>
          </w:p>
        </w:tc>
        <w:tc>
          <w:tcPr>
            <w:tcW w:w="2250" w:type="dxa"/>
            <w:tcBorders>
              <w:top w:val="single" w:sz="4" w:space="0" w:color="000000"/>
              <w:left w:val="single" w:sz="4" w:space="0" w:color="000000"/>
              <w:bottom w:val="single" w:sz="4" w:space="0" w:color="000000"/>
              <w:right w:val="single" w:sz="4" w:space="0" w:color="000000"/>
            </w:tcBorders>
            <w:vAlign w:val="center"/>
          </w:tcPr>
          <w:p w14:paraId="53BFC7B8" w14:textId="77777777" w:rsidR="003C33EA" w:rsidRPr="003C33EA" w:rsidRDefault="003C33EA" w:rsidP="0035272A">
            <w:pPr>
              <w:pStyle w:val="TableParagraph"/>
              <w:spacing w:line="228" w:lineRule="exact"/>
              <w:ind w:left="108"/>
              <w:jc w:val="center"/>
              <w:rPr>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F5DD2BA" w14:textId="57B34F91" w:rsidR="003C33EA" w:rsidRPr="003C33EA" w:rsidRDefault="003C33EA" w:rsidP="0035272A">
            <w:pPr>
              <w:pStyle w:val="TableParagraph"/>
              <w:spacing w:line="228" w:lineRule="exact"/>
              <w:ind w:left="108"/>
              <w:jc w:val="center"/>
              <w:rPr>
                <w:color w:val="767171" w:themeColor="background2" w:themeShade="80"/>
                <w:sz w:val="20"/>
                <w:szCs w:val="20"/>
              </w:rPr>
            </w:pPr>
            <w:r w:rsidRPr="003C33EA">
              <w:rPr>
                <w:color w:val="767171" w:themeColor="background2" w:themeShade="80"/>
                <w:sz w:val="20"/>
                <w:szCs w:val="20"/>
              </w:rPr>
              <w:t>Under Construction</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0287AF32"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1E3C32">
        <w:rPr>
          <w:rFonts w:ascii="Arial" w:hAnsi="Arial" w:cs="Arial"/>
          <w:b/>
          <w:sz w:val="28"/>
        </w:rPr>
        <w:t xml:space="preserve">Lower Nazareth Township </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77777777" w:rsidR="00D514C3" w:rsidRPr="00E7752D" w:rsidRDefault="00D514C3" w:rsidP="00D514C3">
            <w:pPr>
              <w:rPr>
                <w:rFonts w:ascii="Arial" w:hAnsi="Arial" w:cs="Arial"/>
                <w:color w:val="767171" w:themeColor="background2" w:themeShade="80"/>
                <w:sz w:val="20"/>
                <w:szCs w:val="20"/>
              </w:rPr>
            </w:pPr>
            <w:r w:rsidRPr="00E7752D">
              <w:rPr>
                <w:rFonts w:ascii="Arial" w:hAnsi="Arial" w:cs="Arial"/>
                <w:color w:val="767171" w:themeColor="background2" w:themeShade="80"/>
                <w:sz w:val="20"/>
                <w:szCs w:val="20"/>
              </w:rPr>
              <w:t>Winter Storm Jonas – 1/2016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77777777" w:rsidR="00D514C3" w:rsidRPr="00E7752D" w:rsidRDefault="00D514C3" w:rsidP="00D514C3">
            <w:pPr>
              <w:jc w:val="center"/>
              <w:rPr>
                <w:rFonts w:ascii="Arial" w:hAnsi="Arial" w:cs="Arial"/>
                <w:color w:val="767171" w:themeColor="background2" w:themeShade="80"/>
                <w:sz w:val="20"/>
                <w:szCs w:val="20"/>
              </w:rPr>
            </w:pPr>
            <w:r w:rsidRPr="00E7752D">
              <w:rPr>
                <w:rFonts w:ascii="Arial" w:hAnsi="Arial" w:cs="Arial"/>
                <w:color w:val="767171" w:themeColor="background2" w:themeShade="80"/>
                <w:sz w:val="20"/>
                <w:szCs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0682319F" w:rsidR="00D514C3" w:rsidRPr="00E7752D" w:rsidRDefault="003C33EA" w:rsidP="00D514C3">
            <w:pPr>
              <w:rPr>
                <w:rFonts w:ascii="Arial" w:hAnsi="Arial" w:cs="Arial"/>
                <w:color w:val="767171" w:themeColor="background2" w:themeShade="80"/>
                <w:sz w:val="20"/>
                <w:szCs w:val="20"/>
              </w:rPr>
            </w:pPr>
            <w:r w:rsidRPr="00E7752D">
              <w:rPr>
                <w:rFonts w:ascii="Arial" w:hAnsi="Arial" w:cs="Arial"/>
                <w:color w:val="767070"/>
                <w:sz w:val="20"/>
                <w:szCs w:val="20"/>
              </w:rPr>
              <w:t>Labor,</w:t>
            </w:r>
            <w:r w:rsidRPr="00E7752D">
              <w:rPr>
                <w:rFonts w:ascii="Arial" w:hAnsi="Arial" w:cs="Arial"/>
                <w:color w:val="767070"/>
                <w:spacing w:val="-8"/>
                <w:sz w:val="20"/>
                <w:szCs w:val="20"/>
              </w:rPr>
              <w:t xml:space="preserve"> </w:t>
            </w:r>
            <w:proofErr w:type="gramStart"/>
            <w:r w:rsidRPr="00E7752D">
              <w:rPr>
                <w:rFonts w:ascii="Arial" w:hAnsi="Arial" w:cs="Arial"/>
                <w:color w:val="767070"/>
                <w:sz w:val="20"/>
                <w:szCs w:val="20"/>
              </w:rPr>
              <w:t>equipment</w:t>
            </w:r>
            <w:proofErr w:type="gramEnd"/>
            <w:r w:rsidRPr="00E7752D">
              <w:rPr>
                <w:rFonts w:ascii="Arial" w:hAnsi="Arial" w:cs="Arial"/>
                <w:color w:val="767070"/>
                <w:spacing w:val="-9"/>
                <w:sz w:val="20"/>
                <w:szCs w:val="20"/>
              </w:rPr>
              <w:t xml:space="preserve"> </w:t>
            </w:r>
            <w:r w:rsidRPr="00E7752D">
              <w:rPr>
                <w:rFonts w:ascii="Arial" w:hAnsi="Arial" w:cs="Arial"/>
                <w:color w:val="767070"/>
                <w:sz w:val="20"/>
                <w:szCs w:val="20"/>
              </w:rPr>
              <w:t>and</w:t>
            </w:r>
            <w:r w:rsidRPr="00E7752D">
              <w:rPr>
                <w:rFonts w:ascii="Arial" w:hAnsi="Arial" w:cs="Arial"/>
                <w:color w:val="767070"/>
                <w:spacing w:val="-10"/>
                <w:sz w:val="20"/>
                <w:szCs w:val="20"/>
              </w:rPr>
              <w:t xml:space="preserve"> </w:t>
            </w:r>
            <w:r w:rsidRPr="00E7752D">
              <w:rPr>
                <w:rFonts w:ascii="Arial" w:hAnsi="Arial" w:cs="Arial"/>
                <w:color w:val="767070"/>
                <w:spacing w:val="-2"/>
                <w:sz w:val="20"/>
                <w:szCs w:val="20"/>
              </w:rPr>
              <w:t>materials</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E7752D" w:rsidRDefault="00D514C3" w:rsidP="00D514C3">
            <w:pPr>
              <w:rPr>
                <w:rFonts w:ascii="Arial" w:hAnsi="Arial" w:cs="Arial"/>
                <w:color w:val="767171" w:themeColor="background2" w:themeShade="80"/>
                <w:sz w:val="20"/>
                <w:szCs w:val="20"/>
              </w:rPr>
            </w:pPr>
            <w:r w:rsidRPr="00E7752D">
              <w:rPr>
                <w:rFonts w:ascii="Arial" w:hAnsi="Arial" w:cs="Arial"/>
                <w:color w:val="767171" w:themeColor="background2" w:themeShade="80"/>
                <w:sz w:val="20"/>
                <w:szCs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E7752D" w:rsidRDefault="00D514C3" w:rsidP="00D514C3">
            <w:pPr>
              <w:jc w:val="center"/>
              <w:rPr>
                <w:rFonts w:ascii="Arial" w:hAnsi="Arial" w:cs="Arial"/>
                <w:color w:val="767171" w:themeColor="background2" w:themeShade="80"/>
                <w:sz w:val="20"/>
                <w:szCs w:val="20"/>
              </w:rPr>
            </w:pPr>
            <w:r w:rsidRPr="00E7752D">
              <w:rPr>
                <w:rFonts w:ascii="Arial" w:hAnsi="Arial" w:cs="Arial"/>
                <w:color w:val="767171" w:themeColor="background2" w:themeShade="80"/>
                <w:sz w:val="20"/>
                <w:szCs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E7752D" w:rsidRDefault="00D514C3" w:rsidP="00D514C3">
            <w:pPr>
              <w:rPr>
                <w:rFonts w:ascii="Arial" w:hAnsi="Arial" w:cs="Arial"/>
                <w:color w:val="767171" w:themeColor="background2" w:themeShade="80"/>
                <w:sz w:val="20"/>
                <w:szCs w:val="20"/>
              </w:rPr>
            </w:pPr>
            <w:r w:rsidRPr="00E7752D">
              <w:rPr>
                <w:rFonts w:ascii="Arial" w:hAnsi="Arial" w:cs="Arial"/>
                <w:color w:val="767171" w:themeColor="background2" w:themeShade="80"/>
                <w:sz w:val="20"/>
                <w:szCs w:val="20"/>
              </w:rPr>
              <w:t>Emergency Protective measures to combat COVID-19 Pandemic.</w:t>
            </w:r>
          </w:p>
        </w:tc>
      </w:tr>
      <w:tr w:rsidR="003C33EA" w14:paraId="070F42E4" w14:textId="77777777" w:rsidTr="003C33EA">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4254CD62" w14:textId="739A2C73" w:rsidR="003C33EA" w:rsidRPr="00E7752D" w:rsidRDefault="003C33EA" w:rsidP="00E7752D">
            <w:pPr>
              <w:rPr>
                <w:rFonts w:ascii="Arial" w:hAnsi="Arial" w:cs="Arial"/>
                <w:color w:val="767171" w:themeColor="background2" w:themeShade="80"/>
                <w:sz w:val="20"/>
                <w:szCs w:val="20"/>
              </w:rPr>
            </w:pPr>
            <w:r w:rsidRPr="00E7752D">
              <w:rPr>
                <w:rFonts w:ascii="Arial" w:hAnsi="Arial" w:cs="Arial"/>
                <w:color w:val="767171" w:themeColor="background2" w:themeShade="80"/>
                <w:sz w:val="20"/>
                <w:szCs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4A57F747" w14:textId="7CA82638" w:rsidR="003C33EA" w:rsidRPr="00E7752D" w:rsidRDefault="003C33EA" w:rsidP="003C33EA">
            <w:pPr>
              <w:jc w:val="center"/>
              <w:rPr>
                <w:rFonts w:ascii="Arial" w:hAnsi="Arial" w:cs="Arial"/>
                <w:color w:val="767171" w:themeColor="background2" w:themeShade="80"/>
                <w:sz w:val="20"/>
                <w:szCs w:val="20"/>
              </w:rPr>
            </w:pPr>
            <w:r w:rsidRPr="00E7752D">
              <w:rPr>
                <w:rFonts w:ascii="Arial" w:hAnsi="Arial" w:cs="Arial"/>
                <w:color w:val="767171" w:themeColor="background2" w:themeShade="80"/>
                <w:sz w:val="20"/>
                <w:szCs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2BB62DFE" w14:textId="59CF28A7" w:rsidR="003C33EA" w:rsidRPr="00E7752D" w:rsidRDefault="003C33EA" w:rsidP="00E7752D">
            <w:pPr>
              <w:rPr>
                <w:rFonts w:ascii="Arial" w:hAnsi="Arial" w:cs="Arial"/>
                <w:color w:val="767171" w:themeColor="background2" w:themeShade="80"/>
                <w:sz w:val="20"/>
                <w:szCs w:val="20"/>
              </w:rPr>
            </w:pPr>
            <w:r w:rsidRPr="00E7752D">
              <w:rPr>
                <w:rFonts w:ascii="Arial" w:hAnsi="Arial" w:cs="Arial"/>
                <w:color w:val="767171" w:themeColor="background2" w:themeShade="80"/>
                <w:sz w:val="20"/>
                <w:szCs w:val="20"/>
              </w:rPr>
              <w:t>Assistance to eligible individuals and families affected by this 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FC58E6">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5E56B9">
        <w:rPr>
          <w:rFonts w:ascii="Arial" w:hAnsi="Arial" w:cs="Arial"/>
          <w:b/>
          <w:sz w:val="28"/>
        </w:rPr>
        <w:lastRenderedPageBreak/>
        <w:t>201</w:t>
      </w:r>
      <w:r w:rsidR="00757135" w:rsidRPr="005E56B9">
        <w:rPr>
          <w:rFonts w:ascii="Arial" w:hAnsi="Arial" w:cs="Arial"/>
          <w:b/>
          <w:sz w:val="28"/>
        </w:rPr>
        <w:t>8</w:t>
      </w:r>
      <w:r w:rsidRPr="005E56B9">
        <w:rPr>
          <w:rFonts w:ascii="Arial" w:hAnsi="Arial" w:cs="Arial"/>
          <w:b/>
          <w:sz w:val="28"/>
        </w:rPr>
        <w:t xml:space="preserve"> </w:t>
      </w:r>
      <w:r w:rsidR="005A0F6C" w:rsidRPr="005E56B9">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1E3C32">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1E3C32">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27118F" w14:paraId="33C16C62" w14:textId="77777777" w:rsidTr="00620082">
        <w:tc>
          <w:tcPr>
            <w:tcW w:w="450" w:type="dxa"/>
            <w:vAlign w:val="center"/>
          </w:tcPr>
          <w:p w14:paraId="2CF09EAB" w14:textId="77777777" w:rsidR="0027118F" w:rsidRPr="00FD3B2A" w:rsidRDefault="0027118F" w:rsidP="0027118F">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0D1FEE07" w14:textId="77777777" w:rsidR="00E7752D" w:rsidRPr="00E7752D" w:rsidRDefault="00E7752D" w:rsidP="00E7752D">
            <w:pPr>
              <w:rPr>
                <w:rFonts w:ascii="Arial" w:hAnsi="Arial" w:cs="Arial"/>
                <w:color w:val="767171" w:themeColor="background2" w:themeShade="80"/>
                <w:sz w:val="20"/>
              </w:rPr>
            </w:pPr>
            <w:r w:rsidRPr="00E7752D">
              <w:rPr>
                <w:rFonts w:ascii="Arial" w:hAnsi="Arial" w:cs="Arial"/>
                <w:color w:val="767171" w:themeColor="background2" w:themeShade="80"/>
                <w:sz w:val="20"/>
              </w:rPr>
              <w:t>Retrofit structures located in hazard- prone areas to protect structures from future damage, with repetitive loss and severe repetitive loss properties as priority.</w:t>
            </w:r>
          </w:p>
          <w:p w14:paraId="1CFB2D41" w14:textId="77777777" w:rsidR="00E7752D" w:rsidRPr="00E7752D" w:rsidRDefault="00E7752D" w:rsidP="00E7752D">
            <w:pPr>
              <w:rPr>
                <w:rFonts w:ascii="Arial" w:hAnsi="Arial" w:cs="Arial"/>
                <w:color w:val="767171" w:themeColor="background2" w:themeShade="80"/>
                <w:sz w:val="20"/>
              </w:rPr>
            </w:pPr>
            <w:r w:rsidRPr="00E7752D">
              <w:rPr>
                <w:rFonts w:ascii="Arial" w:hAnsi="Arial" w:cs="Arial"/>
                <w:color w:val="767171" w:themeColor="background2" w:themeShade="80"/>
                <w:sz w:val="20"/>
              </w:rPr>
              <w:t>Phase 1: Identify appropriate candidates for retrofitting based on cost-effectiveness versus relocation. Phase 2: Where retrofitting is determined to be a viable option, work with property owners toward implementation of that action based on available funding from FEMA and</w:t>
            </w:r>
          </w:p>
          <w:p w14:paraId="2603CA7E" w14:textId="6B03DE9E" w:rsidR="0027118F" w:rsidRPr="0027118F" w:rsidRDefault="00E7752D" w:rsidP="00E7752D">
            <w:pPr>
              <w:spacing w:line="259" w:lineRule="auto"/>
              <w:rPr>
                <w:rFonts w:ascii="Arial" w:hAnsi="Arial" w:cs="Arial"/>
                <w:color w:val="767171" w:themeColor="background2" w:themeShade="80"/>
                <w:sz w:val="20"/>
              </w:rPr>
            </w:pPr>
            <w:r w:rsidRPr="00E7752D">
              <w:rPr>
                <w:rFonts w:ascii="Arial" w:hAnsi="Arial" w:cs="Arial"/>
                <w:color w:val="767171" w:themeColor="background2" w:themeShade="80"/>
                <w:sz w:val="20"/>
              </w:rPr>
              <w:t>local match availability.</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5F1B0D79" w:rsidR="0027118F" w:rsidRPr="0027118F" w:rsidRDefault="005A3E51"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6F063EB1"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3B49222E" w:rsidR="0027118F" w:rsidRPr="0027118F" w:rsidRDefault="0027118F" w:rsidP="00585794">
            <w:pPr>
              <w:spacing w:line="259" w:lineRule="auto"/>
              <w:rPr>
                <w:rFonts w:ascii="Arial" w:hAnsi="Arial" w:cs="Arial"/>
                <w:color w:val="767171" w:themeColor="background2" w:themeShade="80"/>
                <w:sz w:val="20"/>
              </w:rPr>
            </w:pPr>
          </w:p>
        </w:tc>
      </w:tr>
      <w:tr w:rsidR="00B06D7D" w14:paraId="028F4C22" w14:textId="77777777" w:rsidTr="00620082">
        <w:tc>
          <w:tcPr>
            <w:tcW w:w="450" w:type="dxa"/>
            <w:shd w:val="clear" w:color="auto" w:fill="E7E6E6" w:themeFill="background2"/>
            <w:vAlign w:val="center"/>
          </w:tcPr>
          <w:p w14:paraId="1E67C31F" w14:textId="77777777" w:rsidR="0027118F" w:rsidRPr="00FD3B2A" w:rsidRDefault="0027118F" w:rsidP="0027118F">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74E688" w14:textId="77777777" w:rsidR="00E7752D" w:rsidRPr="00E7752D" w:rsidRDefault="00E7752D" w:rsidP="00E7752D">
            <w:pPr>
              <w:ind w:right="48"/>
              <w:rPr>
                <w:rFonts w:ascii="Arial" w:hAnsi="Arial" w:cs="Arial"/>
                <w:color w:val="767171" w:themeColor="background2" w:themeShade="80"/>
                <w:sz w:val="20"/>
              </w:rPr>
            </w:pPr>
            <w:r w:rsidRPr="00E7752D">
              <w:rPr>
                <w:rFonts w:ascii="Arial" w:hAnsi="Arial" w:cs="Arial"/>
                <w:color w:val="767171" w:themeColor="background2" w:themeShade="80"/>
                <w:sz w:val="20"/>
              </w:rPr>
              <w:t>Purchase, or relocate structures located in hazard- prone areas to protect structures from future damage, with repetitive loss and severe repetitive loss properties as priority. Phase 1: Identify appropriate candidates for relocation based on cost-effectiveness versus retrofitting.</w:t>
            </w:r>
          </w:p>
          <w:p w14:paraId="0DB535BC" w14:textId="72DC720D" w:rsidR="0027118F" w:rsidRPr="0027118F" w:rsidRDefault="00E7752D" w:rsidP="00E7752D">
            <w:pPr>
              <w:spacing w:line="259" w:lineRule="auto"/>
              <w:ind w:right="48"/>
              <w:rPr>
                <w:rFonts w:ascii="Arial" w:hAnsi="Arial" w:cs="Arial"/>
                <w:color w:val="767171" w:themeColor="background2" w:themeShade="80"/>
                <w:sz w:val="20"/>
              </w:rPr>
            </w:pPr>
            <w:r w:rsidRPr="00E7752D">
              <w:rPr>
                <w:rFonts w:ascii="Arial" w:hAnsi="Arial" w:cs="Arial"/>
                <w:color w:val="767171" w:themeColor="background2" w:themeShade="80"/>
                <w:sz w:val="20"/>
              </w:rPr>
              <w:t>Phase 2: Where relocation is determined to be a viable option, work with property owners toward implementation of that action based</w:t>
            </w:r>
            <w:r>
              <w:rPr>
                <w:rFonts w:ascii="Arial" w:hAnsi="Arial" w:cs="Arial"/>
                <w:color w:val="767171" w:themeColor="background2" w:themeShade="80"/>
                <w:sz w:val="20"/>
              </w:rPr>
              <w:t xml:space="preserve"> </w:t>
            </w:r>
            <w:r w:rsidRPr="00E7752D">
              <w:rPr>
                <w:rFonts w:ascii="Arial" w:hAnsi="Arial" w:cs="Arial"/>
                <w:color w:val="767171" w:themeColor="background2" w:themeShade="80"/>
                <w:sz w:val="20"/>
              </w:rPr>
              <w:t>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2BE0BC37" w:rsidR="0027118F" w:rsidRPr="0027118F" w:rsidRDefault="005A3E51"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5DA00635"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289DD1F2" w:rsidR="0027118F" w:rsidRPr="0027118F" w:rsidRDefault="0027118F" w:rsidP="00585794">
            <w:pPr>
              <w:spacing w:line="259" w:lineRule="auto"/>
              <w:rPr>
                <w:rFonts w:ascii="Arial" w:hAnsi="Arial" w:cs="Arial"/>
                <w:color w:val="767171" w:themeColor="background2" w:themeShade="80"/>
                <w:sz w:val="20"/>
              </w:rPr>
            </w:pPr>
          </w:p>
        </w:tc>
      </w:tr>
      <w:tr w:rsidR="0027118F" w14:paraId="50D2F0C9" w14:textId="77777777" w:rsidTr="00620082">
        <w:tc>
          <w:tcPr>
            <w:tcW w:w="450" w:type="dxa"/>
            <w:vAlign w:val="center"/>
          </w:tcPr>
          <w:p w14:paraId="4E685505" w14:textId="77777777" w:rsidR="0027118F" w:rsidRPr="00FD3B2A" w:rsidRDefault="0027118F" w:rsidP="0027118F">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77ED8D67" w:rsidR="0027118F" w:rsidRPr="0027118F" w:rsidRDefault="00E7752D" w:rsidP="00E7752D">
            <w:pPr>
              <w:spacing w:line="259" w:lineRule="auto"/>
              <w:rPr>
                <w:rFonts w:ascii="Arial" w:hAnsi="Arial" w:cs="Arial"/>
                <w:color w:val="767171" w:themeColor="background2" w:themeShade="80"/>
                <w:sz w:val="20"/>
              </w:rPr>
            </w:pPr>
            <w:r w:rsidRPr="00E7752D">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w:t>
            </w:r>
            <w:r w:rsidRPr="00E7752D">
              <w:rPr>
                <w:rFonts w:ascii="Arial" w:hAnsi="Arial" w:cs="Arial"/>
                <w:color w:val="767171" w:themeColor="background2" w:themeShade="80"/>
                <w:sz w:val="20"/>
              </w:rPr>
              <w:lastRenderedPageBreak/>
              <w:t>the community. Further, continue to meet and/or exceed the minimum NFIP standards and criteria through the following NFIP- related continued compliance actions</w:t>
            </w:r>
            <w:r>
              <w:rPr>
                <w:rFonts w:ascii="Arial" w:hAnsi="Arial" w:cs="Arial"/>
                <w:color w:val="767171" w:themeColor="background2" w:themeShade="80"/>
                <w:sz w:val="20"/>
              </w:rPr>
              <w:t xml:space="preserve"> </w:t>
            </w:r>
            <w:r w:rsidRPr="00E7752D">
              <w:rPr>
                <w:rFonts w:ascii="Arial" w:hAnsi="Arial" w:cs="Arial"/>
                <w:color w:val="767171" w:themeColor="background2" w:themeShade="80"/>
                <w:sz w:val="20"/>
              </w:rPr>
              <w:t>identified below.</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6096F9D3" w:rsidR="0027118F" w:rsidRPr="0027118F" w:rsidRDefault="00E7752D"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AEF47C"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27118F" w:rsidRPr="00194098"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6563E0AB" w:rsidR="00BF30D6" w:rsidRPr="00194098" w:rsidRDefault="00BF30D6" w:rsidP="00585794">
            <w:pPr>
              <w:spacing w:line="259" w:lineRule="auto"/>
              <w:rPr>
                <w:rFonts w:ascii="Arial" w:hAnsi="Arial" w:cs="Arial"/>
                <w:color w:val="767171" w:themeColor="background2" w:themeShade="80"/>
                <w:sz w:val="20"/>
              </w:rPr>
            </w:pPr>
          </w:p>
        </w:tc>
      </w:tr>
      <w:tr w:rsidR="00B06D7D" w14:paraId="0F8C2D80" w14:textId="77777777" w:rsidTr="00620082">
        <w:tc>
          <w:tcPr>
            <w:tcW w:w="450" w:type="dxa"/>
            <w:shd w:val="clear" w:color="auto" w:fill="E7E6E6" w:themeFill="background2"/>
            <w:vAlign w:val="center"/>
          </w:tcPr>
          <w:p w14:paraId="476C3526" w14:textId="77777777" w:rsidR="0027118F" w:rsidRPr="00FD3B2A" w:rsidRDefault="0027118F" w:rsidP="0027118F">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A2D608" w14:textId="77777777" w:rsidR="00E7752D" w:rsidRPr="00E7752D" w:rsidRDefault="00E7752D" w:rsidP="00E7752D">
            <w:pPr>
              <w:rPr>
                <w:rFonts w:ascii="Arial" w:hAnsi="Arial" w:cs="Arial"/>
                <w:color w:val="767171" w:themeColor="background2" w:themeShade="80"/>
                <w:sz w:val="20"/>
              </w:rPr>
            </w:pPr>
            <w:r w:rsidRPr="00E7752D">
              <w:rPr>
                <w:rFonts w:ascii="Arial" w:hAnsi="Arial" w:cs="Arial"/>
                <w:color w:val="767171" w:themeColor="background2" w:themeShade="80"/>
                <w:sz w:val="20"/>
              </w:rPr>
              <w:t>Conduct and facilitate community and public education and outreach for residents and businesses to include, but not be limited to, the following to promote and effect natural hazard risk reduction:</w:t>
            </w:r>
          </w:p>
          <w:p w14:paraId="38F9AAFA" w14:textId="49C1B423" w:rsidR="00E7752D" w:rsidRPr="00E7752D" w:rsidRDefault="00E7752D" w:rsidP="00E7752D">
            <w:pPr>
              <w:rPr>
                <w:rFonts w:ascii="Arial" w:hAnsi="Arial" w:cs="Arial"/>
                <w:color w:val="767171" w:themeColor="background2" w:themeShade="80"/>
                <w:sz w:val="20"/>
              </w:rPr>
            </w:pPr>
            <w:r w:rsidRPr="00E7752D">
              <w:rPr>
                <w:rFonts w:ascii="Arial" w:hAnsi="Arial" w:cs="Arial"/>
                <w:color w:val="767171" w:themeColor="background2" w:themeShade="80"/>
                <w:sz w:val="20"/>
              </w:rPr>
              <w:t>-Provide and maintain links to the HMP website, and regularly post notices on the County/municipal homepage(s) referencing the HMP webpages.</w:t>
            </w:r>
          </w:p>
          <w:p w14:paraId="5D2109E4" w14:textId="408858C1" w:rsidR="00E7752D" w:rsidRPr="00E7752D" w:rsidRDefault="00E7752D" w:rsidP="00E7752D">
            <w:pPr>
              <w:rPr>
                <w:rFonts w:ascii="Arial" w:hAnsi="Arial" w:cs="Arial"/>
                <w:color w:val="767171" w:themeColor="background2" w:themeShade="80"/>
                <w:sz w:val="20"/>
              </w:rPr>
            </w:pPr>
            <w:r w:rsidRPr="00E7752D">
              <w:rPr>
                <w:rFonts w:ascii="Arial" w:hAnsi="Arial" w:cs="Arial"/>
                <w:color w:val="767171" w:themeColor="background2" w:themeShade="80"/>
                <w:sz w:val="20"/>
              </w:rPr>
              <w:t>-Prepare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57855E32" w14:textId="70F41B7F" w:rsidR="00E7752D" w:rsidRPr="00E7752D" w:rsidRDefault="00E7752D" w:rsidP="00E7752D">
            <w:pPr>
              <w:rPr>
                <w:rFonts w:ascii="Arial" w:hAnsi="Arial" w:cs="Arial"/>
                <w:color w:val="767171" w:themeColor="background2" w:themeShade="80"/>
                <w:sz w:val="20"/>
              </w:rPr>
            </w:pPr>
            <w:r w:rsidRPr="00E7752D">
              <w:rPr>
                <w:rFonts w:ascii="Arial" w:hAnsi="Arial" w:cs="Arial"/>
                <w:color w:val="767171" w:themeColor="background2" w:themeShade="80"/>
                <w:sz w:val="20"/>
              </w:rPr>
              <w:t>-Use email notification systems and newsletters to better educate the public on flood insurance, the availability of mitigation grant funding, and personal natural hazard risk reduction measures.</w:t>
            </w:r>
          </w:p>
          <w:p w14:paraId="327B935C" w14:textId="5FCFC368" w:rsidR="00E7752D" w:rsidRPr="00E7752D" w:rsidRDefault="00E7752D" w:rsidP="00E7752D">
            <w:pPr>
              <w:rPr>
                <w:rFonts w:ascii="Arial" w:hAnsi="Arial" w:cs="Arial"/>
                <w:color w:val="767171" w:themeColor="background2" w:themeShade="80"/>
                <w:sz w:val="20"/>
              </w:rPr>
            </w:pPr>
            <w:r w:rsidRPr="00E7752D">
              <w:rPr>
                <w:rFonts w:ascii="Arial" w:hAnsi="Arial" w:cs="Arial"/>
                <w:color w:val="767171" w:themeColor="background2" w:themeShade="80"/>
                <w:sz w:val="20"/>
              </w:rPr>
              <w:t>-Work with neighborhood associations, civic and business groups to disseminate information on flood insurance and the availability of mitigation grant</w:t>
            </w:r>
          </w:p>
          <w:p w14:paraId="1D3FBC63" w14:textId="49D0F92D" w:rsidR="0027118F" w:rsidRPr="0027118F" w:rsidRDefault="00E7752D" w:rsidP="00E7752D">
            <w:pPr>
              <w:spacing w:line="259" w:lineRule="auto"/>
              <w:rPr>
                <w:rFonts w:ascii="Arial" w:hAnsi="Arial" w:cs="Arial"/>
                <w:color w:val="767171" w:themeColor="background2" w:themeShade="80"/>
                <w:sz w:val="20"/>
              </w:rPr>
            </w:pPr>
            <w:r w:rsidRPr="00E7752D">
              <w:rPr>
                <w:rFonts w:ascii="Arial" w:hAnsi="Arial" w:cs="Arial"/>
                <w:color w:val="767171" w:themeColor="background2" w:themeShade="80"/>
                <w:sz w:val="20"/>
              </w:rPr>
              <w:t>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342C1039" w:rsidR="0027118F" w:rsidRPr="0027118F" w:rsidRDefault="005A3E51"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67A15AFA"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7AF0BA50" w:rsidR="0027118F" w:rsidRPr="0027118F" w:rsidRDefault="0027118F" w:rsidP="00585794">
            <w:pPr>
              <w:spacing w:line="259" w:lineRule="auto"/>
              <w:rPr>
                <w:rFonts w:ascii="Arial" w:hAnsi="Arial" w:cs="Arial"/>
                <w:color w:val="767171" w:themeColor="background2" w:themeShade="80"/>
                <w:sz w:val="20"/>
              </w:rPr>
            </w:pPr>
          </w:p>
        </w:tc>
      </w:tr>
      <w:tr w:rsidR="0027118F" w14:paraId="171ECFD8" w14:textId="77777777" w:rsidTr="00620082">
        <w:tc>
          <w:tcPr>
            <w:tcW w:w="450" w:type="dxa"/>
            <w:vAlign w:val="center"/>
          </w:tcPr>
          <w:p w14:paraId="0FBA4FF5" w14:textId="77777777" w:rsidR="0027118F" w:rsidRPr="00FD3B2A" w:rsidRDefault="0027118F" w:rsidP="0027118F">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0329A0D5" w:rsidR="0027118F" w:rsidRPr="0027118F" w:rsidRDefault="00E7752D" w:rsidP="00585794">
            <w:pPr>
              <w:spacing w:line="259" w:lineRule="auto"/>
              <w:rPr>
                <w:rFonts w:ascii="Arial" w:hAnsi="Arial" w:cs="Arial"/>
                <w:color w:val="767171" w:themeColor="background2" w:themeShade="80"/>
                <w:sz w:val="20"/>
              </w:rPr>
            </w:pPr>
            <w:r w:rsidRPr="00E7752D">
              <w:rPr>
                <w:rFonts w:ascii="Arial" w:hAnsi="Arial" w:cs="Arial"/>
                <w:color w:val="767171" w:themeColor="background2" w:themeShade="80"/>
                <w:sz w:val="20"/>
              </w:rPr>
              <w:t xml:space="preserve">Begin and/or continue the process to adopt higher regulatory standards to manage </w:t>
            </w:r>
            <w:r w:rsidRPr="00E7752D">
              <w:rPr>
                <w:rFonts w:ascii="Arial" w:hAnsi="Arial" w:cs="Arial"/>
                <w:color w:val="767171" w:themeColor="background2" w:themeShade="80"/>
                <w:sz w:val="20"/>
              </w:rPr>
              <w:lastRenderedPageBreak/>
              <w:t>flood risk (i.e., increased freeboard, cumulative substantial damage/improvements).</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0B3946C7" w:rsidR="0027118F" w:rsidRPr="0027118F" w:rsidRDefault="005A3E51" w:rsidP="00585794">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197727A9"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26EEAA5F" w:rsidR="0027118F" w:rsidRPr="0027118F" w:rsidRDefault="0027118F" w:rsidP="00585794">
            <w:pPr>
              <w:spacing w:line="259" w:lineRule="auto"/>
              <w:rPr>
                <w:rFonts w:ascii="Arial" w:hAnsi="Arial" w:cs="Arial"/>
                <w:color w:val="767171" w:themeColor="background2" w:themeShade="80"/>
                <w:sz w:val="20"/>
              </w:rPr>
            </w:pPr>
          </w:p>
        </w:tc>
      </w:tr>
      <w:tr w:rsidR="00B06D7D" w14:paraId="03BBFAE7" w14:textId="77777777" w:rsidTr="00620082">
        <w:tc>
          <w:tcPr>
            <w:tcW w:w="450" w:type="dxa"/>
            <w:shd w:val="clear" w:color="auto" w:fill="E7E6E6" w:themeFill="background2"/>
            <w:vAlign w:val="center"/>
          </w:tcPr>
          <w:p w14:paraId="14185D39" w14:textId="77777777" w:rsidR="0027118F" w:rsidRPr="00FD3B2A" w:rsidRDefault="0027118F" w:rsidP="0027118F">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681C016E" w:rsidR="0027118F" w:rsidRPr="0027118F" w:rsidRDefault="00E7752D" w:rsidP="00585794">
            <w:pPr>
              <w:spacing w:line="259" w:lineRule="auto"/>
              <w:rPr>
                <w:rFonts w:ascii="Arial" w:hAnsi="Arial" w:cs="Arial"/>
                <w:color w:val="767171" w:themeColor="background2" w:themeShade="80"/>
                <w:sz w:val="20"/>
              </w:rPr>
            </w:pPr>
            <w:r w:rsidRPr="00E7752D">
              <w:rPr>
                <w:rFonts w:ascii="Arial" w:hAnsi="Arial" w:cs="Arial"/>
                <w:color w:val="767171" w:themeColor="background2" w:themeShade="80"/>
                <w:sz w:val="20"/>
              </w:rPr>
              <w:t>Determine if a Community Assistance Visit (CAV) or Community Assistance Contact (CAC)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2F5D059A" w:rsidR="0027118F" w:rsidRPr="0027118F" w:rsidRDefault="005A3E51"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1EACBF76"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9F64651" w:rsidR="0027118F" w:rsidRPr="0027118F" w:rsidRDefault="0027118F" w:rsidP="00585794">
            <w:pPr>
              <w:spacing w:line="259" w:lineRule="auto"/>
              <w:rPr>
                <w:rFonts w:ascii="Arial" w:hAnsi="Arial" w:cs="Arial"/>
                <w:color w:val="767171" w:themeColor="background2" w:themeShade="80"/>
                <w:sz w:val="20"/>
              </w:rPr>
            </w:pPr>
          </w:p>
        </w:tc>
      </w:tr>
      <w:tr w:rsidR="00E7752D" w14:paraId="14E91DDA" w14:textId="77777777" w:rsidTr="00E7752D">
        <w:tc>
          <w:tcPr>
            <w:tcW w:w="450" w:type="dxa"/>
            <w:shd w:val="clear" w:color="auto" w:fill="auto"/>
            <w:vAlign w:val="center"/>
          </w:tcPr>
          <w:p w14:paraId="4C200EFD" w14:textId="44CC56A0" w:rsidR="00E7752D" w:rsidRDefault="00E7752D" w:rsidP="0027118F">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BDDF3" w14:textId="1B1FBEB3" w:rsidR="00E7752D" w:rsidRPr="0027118F" w:rsidRDefault="00E7752D" w:rsidP="00E7752D">
            <w:pPr>
              <w:rPr>
                <w:rFonts w:ascii="Arial" w:hAnsi="Arial" w:cs="Arial"/>
                <w:color w:val="767171" w:themeColor="background2" w:themeShade="80"/>
                <w:sz w:val="20"/>
              </w:rPr>
            </w:pPr>
            <w:r w:rsidRPr="00E7752D">
              <w:rPr>
                <w:rFonts w:ascii="Arial" w:hAnsi="Arial" w:cs="Arial"/>
                <w:color w:val="767171" w:themeColor="background2" w:themeShade="80"/>
                <w:sz w:val="20"/>
              </w:rPr>
              <w:t>Have designated NFIP Floodplain Administrator (FPA) become a Certified Floodplain Manager through the ASFPM and/or pursue relevant continuing education</w:t>
            </w:r>
            <w:r>
              <w:rPr>
                <w:rFonts w:ascii="Arial" w:hAnsi="Arial" w:cs="Arial"/>
                <w:color w:val="767171" w:themeColor="background2" w:themeShade="80"/>
                <w:sz w:val="20"/>
              </w:rPr>
              <w:t xml:space="preserve"> </w:t>
            </w:r>
            <w:r w:rsidRPr="00E7752D">
              <w:rPr>
                <w:rFonts w:ascii="Arial" w:hAnsi="Arial" w:cs="Arial"/>
                <w:color w:val="767171" w:themeColor="background2" w:themeShade="80"/>
                <w:sz w:val="20"/>
              </w:rPr>
              <w:t>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E652D" w14:textId="77777777" w:rsidR="00E7752D" w:rsidRPr="0027118F" w:rsidRDefault="00E7752D"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C6E81" w14:textId="19C176B5" w:rsidR="00E7752D" w:rsidRPr="0027118F" w:rsidRDefault="005A3E51"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807B4" w14:textId="6439D587" w:rsidR="00E7752D" w:rsidRPr="0027118F" w:rsidRDefault="00E7752D"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C711D" w14:textId="77777777" w:rsidR="00E7752D" w:rsidRPr="0027118F"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C2E84" w14:textId="77777777" w:rsidR="00E7752D" w:rsidRPr="0027118F" w:rsidRDefault="00E7752D"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154A5" w14:textId="77777777" w:rsidR="00E7752D" w:rsidRPr="0027118F" w:rsidRDefault="00E7752D" w:rsidP="00585794">
            <w:pPr>
              <w:rPr>
                <w:rFonts w:ascii="Arial" w:hAnsi="Arial" w:cs="Arial"/>
                <w:color w:val="767171" w:themeColor="background2" w:themeShade="80"/>
                <w:sz w:val="20"/>
              </w:rPr>
            </w:pPr>
          </w:p>
        </w:tc>
      </w:tr>
      <w:tr w:rsidR="00E7752D" w14:paraId="4B701EA5" w14:textId="77777777" w:rsidTr="00620082">
        <w:tc>
          <w:tcPr>
            <w:tcW w:w="450" w:type="dxa"/>
            <w:shd w:val="clear" w:color="auto" w:fill="E7E6E6" w:themeFill="background2"/>
            <w:vAlign w:val="center"/>
          </w:tcPr>
          <w:p w14:paraId="063163D8" w14:textId="7B3646DA" w:rsidR="00E7752D" w:rsidRDefault="00E7752D" w:rsidP="0027118F">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D00D71" w14:textId="19CAF728" w:rsidR="00E7752D" w:rsidRPr="0027118F" w:rsidRDefault="00E7752D" w:rsidP="00E7752D">
            <w:pPr>
              <w:rPr>
                <w:rFonts w:ascii="Arial" w:hAnsi="Arial" w:cs="Arial"/>
                <w:color w:val="767171" w:themeColor="background2" w:themeShade="80"/>
                <w:sz w:val="20"/>
              </w:rPr>
            </w:pPr>
            <w:r w:rsidRPr="00E7752D">
              <w:rPr>
                <w:rFonts w:ascii="Arial" w:hAnsi="Arial" w:cs="Arial"/>
                <w:color w:val="767171" w:themeColor="background2" w:themeShade="80"/>
                <w:sz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w:t>
            </w:r>
            <w:r>
              <w:rPr>
                <w:rFonts w:ascii="Arial" w:hAnsi="Arial" w:cs="Arial"/>
                <w:color w:val="767171" w:themeColor="background2" w:themeShade="80"/>
                <w:sz w:val="20"/>
              </w:rPr>
              <w:t xml:space="preserve">current </w:t>
            </w:r>
            <w:r w:rsidRPr="00E7752D">
              <w:rPr>
                <w:rFonts w:ascii="Arial" w:hAnsi="Arial" w:cs="Arial"/>
                <w:color w:val="767171" w:themeColor="background2" w:themeShade="80"/>
                <w:sz w:val="20"/>
              </w:rPr>
              <w:t>compliance with the NFIP is 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A075D3" w14:textId="7D66821D" w:rsidR="00E7752D" w:rsidRPr="0027118F" w:rsidRDefault="005A3E51"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D50E53" w14:textId="77777777" w:rsidR="00E7752D" w:rsidRPr="0027118F"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3447E" w14:textId="2DF3CF5A" w:rsidR="00E7752D" w:rsidRPr="0027118F" w:rsidRDefault="00E7752D"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B77469" w14:textId="77777777" w:rsidR="00E7752D" w:rsidRPr="0027118F"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F9A36E" w14:textId="77777777" w:rsidR="00E7752D" w:rsidRPr="0027118F" w:rsidRDefault="00E7752D"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FF9126" w14:textId="77777777" w:rsidR="00E7752D" w:rsidRPr="0027118F" w:rsidRDefault="00E7752D" w:rsidP="00585794">
            <w:pPr>
              <w:rPr>
                <w:rFonts w:ascii="Arial" w:hAnsi="Arial" w:cs="Arial"/>
                <w:color w:val="767171" w:themeColor="background2" w:themeShade="80"/>
                <w:sz w:val="20"/>
              </w:rPr>
            </w:pPr>
          </w:p>
        </w:tc>
      </w:tr>
      <w:tr w:rsidR="00E7752D" w14:paraId="6DDECED4" w14:textId="77777777" w:rsidTr="00E7752D">
        <w:tc>
          <w:tcPr>
            <w:tcW w:w="450" w:type="dxa"/>
            <w:shd w:val="clear" w:color="auto" w:fill="auto"/>
            <w:vAlign w:val="center"/>
          </w:tcPr>
          <w:p w14:paraId="017BE68E" w14:textId="6C491D97" w:rsidR="00E7752D" w:rsidRDefault="00E7752D" w:rsidP="0027118F">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8372" w14:textId="29751583" w:rsidR="00E7752D" w:rsidRPr="0027118F" w:rsidRDefault="00E7752D" w:rsidP="00585794">
            <w:pPr>
              <w:rPr>
                <w:rFonts w:ascii="Arial" w:hAnsi="Arial" w:cs="Arial"/>
                <w:color w:val="767171" w:themeColor="background2" w:themeShade="80"/>
                <w:sz w:val="20"/>
              </w:rPr>
            </w:pPr>
            <w:r w:rsidRPr="00E7752D">
              <w:rPr>
                <w:rFonts w:ascii="Arial" w:hAnsi="Arial" w:cs="Arial"/>
                <w:color w:val="767171" w:themeColor="background2" w:themeShade="80"/>
                <w:sz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7662F" w14:textId="77777777" w:rsidR="00E7752D" w:rsidRPr="0027118F" w:rsidRDefault="00E7752D"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0023" w14:textId="77777777" w:rsidR="00E7752D" w:rsidRPr="0027118F"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A25D0" w14:textId="7CD9E314" w:rsidR="00E7752D" w:rsidRPr="0027118F" w:rsidRDefault="00E7752D"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99A5E" w14:textId="77777777" w:rsidR="00E7752D" w:rsidRPr="0027118F"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3E117" w14:textId="77777777" w:rsidR="00E7752D" w:rsidRPr="0027118F" w:rsidRDefault="00E7752D"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EFA23" w14:textId="77777777" w:rsidR="00E7752D" w:rsidRPr="0027118F" w:rsidRDefault="00E7752D" w:rsidP="00585794">
            <w:pPr>
              <w:rPr>
                <w:rFonts w:ascii="Arial" w:hAnsi="Arial" w:cs="Arial"/>
                <w:color w:val="767171" w:themeColor="background2" w:themeShade="80"/>
                <w:sz w:val="20"/>
              </w:rPr>
            </w:pPr>
          </w:p>
        </w:tc>
      </w:tr>
      <w:tr w:rsidR="00E7752D" w14:paraId="251AE4A0" w14:textId="77777777" w:rsidTr="00620082">
        <w:tc>
          <w:tcPr>
            <w:tcW w:w="450" w:type="dxa"/>
            <w:shd w:val="clear" w:color="auto" w:fill="E7E6E6" w:themeFill="background2"/>
            <w:vAlign w:val="center"/>
          </w:tcPr>
          <w:p w14:paraId="7827A41B" w14:textId="637DD5C8" w:rsidR="00E7752D" w:rsidRDefault="00E7752D" w:rsidP="0027118F">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CFA4CF" w14:textId="2985851F" w:rsidR="00E7752D" w:rsidRPr="0027118F" w:rsidRDefault="00E7752D" w:rsidP="00585794">
            <w:pPr>
              <w:rPr>
                <w:rFonts w:ascii="Arial" w:hAnsi="Arial" w:cs="Arial"/>
                <w:color w:val="767171" w:themeColor="background2" w:themeShade="80"/>
                <w:sz w:val="20"/>
              </w:rPr>
            </w:pPr>
            <w:r w:rsidRPr="00E7752D">
              <w:rPr>
                <w:rFonts w:ascii="Arial" w:hAnsi="Arial" w:cs="Arial"/>
                <w:color w:val="767171" w:themeColor="background2" w:themeShade="80"/>
                <w:sz w:val="20"/>
              </w:rPr>
              <w:t>Continue to support the implementation, monitoring, maintenance, and updating of this Plan, as defined in Section 7.0</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F25C8F" w14:textId="77777777" w:rsidR="00E7752D" w:rsidRPr="0027118F" w:rsidRDefault="00E7752D"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D5BF1A" w14:textId="77777777" w:rsidR="00E7752D" w:rsidRPr="0027118F"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112AAE" w14:textId="4DE98202" w:rsidR="00E7752D" w:rsidRPr="0027118F" w:rsidRDefault="00E7752D"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9F0DB5" w14:textId="77777777" w:rsidR="00E7752D" w:rsidRPr="0027118F"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DDB0F1" w14:textId="77777777" w:rsidR="00E7752D" w:rsidRPr="0027118F" w:rsidRDefault="00E7752D"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DA05BC" w14:textId="77777777" w:rsidR="00E7752D" w:rsidRPr="0027118F" w:rsidRDefault="00E7752D" w:rsidP="00585794">
            <w:pPr>
              <w:rPr>
                <w:rFonts w:ascii="Arial" w:hAnsi="Arial" w:cs="Arial"/>
                <w:color w:val="767171" w:themeColor="background2" w:themeShade="80"/>
                <w:sz w:val="20"/>
              </w:rPr>
            </w:pPr>
          </w:p>
        </w:tc>
      </w:tr>
      <w:tr w:rsidR="00E7752D" w14:paraId="72E019D5" w14:textId="77777777" w:rsidTr="00E7752D">
        <w:tc>
          <w:tcPr>
            <w:tcW w:w="450" w:type="dxa"/>
            <w:shd w:val="clear" w:color="auto" w:fill="auto"/>
            <w:vAlign w:val="center"/>
          </w:tcPr>
          <w:p w14:paraId="4B2CA7EB" w14:textId="45BBEBBA" w:rsidR="00E7752D" w:rsidRDefault="00E7752D" w:rsidP="0027118F">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2C32F" w14:textId="09AC40BA" w:rsidR="00E7752D" w:rsidRPr="0027118F" w:rsidRDefault="00E7752D" w:rsidP="00585794">
            <w:pPr>
              <w:rPr>
                <w:rFonts w:ascii="Arial" w:hAnsi="Arial" w:cs="Arial"/>
                <w:color w:val="767171" w:themeColor="background2" w:themeShade="80"/>
                <w:sz w:val="20"/>
              </w:rPr>
            </w:pPr>
            <w:r w:rsidRPr="00E7752D">
              <w:rPr>
                <w:rFonts w:ascii="Arial" w:hAnsi="Arial" w:cs="Arial"/>
                <w:color w:val="767171" w:themeColor="background2" w:themeShade="80"/>
                <w:sz w:val="20"/>
              </w:rPr>
              <w:t>Complete the ongoing updates of the Comprehensive Emergency Management Plans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68943" w14:textId="77777777" w:rsidR="00E7752D" w:rsidRPr="0027118F" w:rsidRDefault="00E7752D"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CA91B" w14:textId="77777777" w:rsidR="00E7752D" w:rsidRPr="0027118F"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03B84" w14:textId="122D576D" w:rsidR="00E7752D" w:rsidRPr="0027118F" w:rsidRDefault="00E7752D"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7EE1A" w14:textId="77777777" w:rsidR="00E7752D" w:rsidRPr="0027118F"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6294B" w14:textId="77777777" w:rsidR="00E7752D" w:rsidRPr="0027118F" w:rsidRDefault="00E7752D"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B17E3" w14:textId="77777777" w:rsidR="00E7752D" w:rsidRPr="0027118F" w:rsidRDefault="00E7752D" w:rsidP="00585794">
            <w:pPr>
              <w:rPr>
                <w:rFonts w:ascii="Arial" w:hAnsi="Arial" w:cs="Arial"/>
                <w:color w:val="767171" w:themeColor="background2" w:themeShade="80"/>
                <w:sz w:val="20"/>
              </w:rPr>
            </w:pPr>
          </w:p>
        </w:tc>
      </w:tr>
      <w:tr w:rsidR="00E7752D" w14:paraId="31C206BD" w14:textId="77777777" w:rsidTr="00620082">
        <w:tc>
          <w:tcPr>
            <w:tcW w:w="450" w:type="dxa"/>
            <w:shd w:val="clear" w:color="auto" w:fill="E7E6E6" w:themeFill="background2"/>
            <w:vAlign w:val="center"/>
          </w:tcPr>
          <w:p w14:paraId="30BB3468" w14:textId="01AACF89" w:rsidR="00E7752D" w:rsidRDefault="00E7752D" w:rsidP="0027118F">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D648FC" w14:textId="2576F0A5" w:rsidR="00E7752D" w:rsidRPr="0027118F" w:rsidRDefault="00E7752D" w:rsidP="00585794">
            <w:pPr>
              <w:rPr>
                <w:rFonts w:ascii="Arial" w:hAnsi="Arial" w:cs="Arial"/>
                <w:color w:val="767171" w:themeColor="background2" w:themeShade="80"/>
                <w:sz w:val="20"/>
              </w:rPr>
            </w:pPr>
            <w:r w:rsidRPr="00E7752D">
              <w:rPr>
                <w:rFonts w:ascii="Arial" w:hAnsi="Arial" w:cs="Arial"/>
                <w:color w:val="767171" w:themeColor="background2" w:themeShade="80"/>
                <w:sz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BA9ECC" w14:textId="77777777" w:rsidR="00E7752D" w:rsidRPr="0027118F" w:rsidRDefault="00E7752D"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6ADB3D" w14:textId="77777777" w:rsidR="00E7752D" w:rsidRPr="0027118F"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6998FD" w14:textId="707FBC1F" w:rsidR="00E7752D" w:rsidRPr="0027118F" w:rsidRDefault="00E7752D"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1EF5FB" w14:textId="77777777" w:rsidR="00E7752D" w:rsidRPr="0027118F"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CF7061" w14:textId="77777777" w:rsidR="00E7752D" w:rsidRPr="0027118F" w:rsidRDefault="00E7752D"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171D0C" w14:textId="77777777" w:rsidR="00E7752D" w:rsidRPr="0027118F" w:rsidRDefault="00E7752D" w:rsidP="00585794">
            <w:pPr>
              <w:rPr>
                <w:rFonts w:ascii="Arial" w:hAnsi="Arial" w:cs="Arial"/>
                <w:color w:val="767171" w:themeColor="background2" w:themeShade="80"/>
                <w:sz w:val="20"/>
              </w:rPr>
            </w:pPr>
          </w:p>
        </w:tc>
      </w:tr>
      <w:tr w:rsidR="00E7752D" w14:paraId="5DBCCDB2" w14:textId="77777777" w:rsidTr="00E7752D">
        <w:tc>
          <w:tcPr>
            <w:tcW w:w="450" w:type="dxa"/>
            <w:shd w:val="clear" w:color="auto" w:fill="auto"/>
            <w:vAlign w:val="center"/>
          </w:tcPr>
          <w:p w14:paraId="65D81802" w14:textId="402AB4F1" w:rsidR="00E7752D" w:rsidRDefault="00E7752D" w:rsidP="0027118F">
            <w:pPr>
              <w:jc w:val="center"/>
              <w:rPr>
                <w:rFonts w:ascii="Arial" w:hAnsi="Arial" w:cs="Arial"/>
                <w:b/>
                <w:sz w:val="20"/>
              </w:rPr>
            </w:pPr>
            <w:r>
              <w:rPr>
                <w:rFonts w:ascii="Arial" w:hAnsi="Arial" w:cs="Arial"/>
                <w:b/>
                <w:sz w:val="20"/>
              </w:rPr>
              <w:lastRenderedPageBreak/>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3C934" w14:textId="77777777" w:rsidR="00E7752D" w:rsidRPr="00E7752D" w:rsidRDefault="00E7752D" w:rsidP="00E7752D">
            <w:pPr>
              <w:rPr>
                <w:rFonts w:ascii="Arial" w:hAnsi="Arial" w:cs="Arial"/>
                <w:color w:val="767171" w:themeColor="background2" w:themeShade="80"/>
                <w:sz w:val="20"/>
              </w:rPr>
            </w:pPr>
            <w:r w:rsidRPr="00E7752D">
              <w:rPr>
                <w:rFonts w:ascii="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compilation,</w:t>
            </w:r>
          </w:p>
          <w:p w14:paraId="2E1DFD5D" w14:textId="4EBAA010" w:rsidR="00E7752D" w:rsidRPr="0027118F" w:rsidRDefault="00E7752D" w:rsidP="00E7752D">
            <w:pPr>
              <w:rPr>
                <w:rFonts w:ascii="Arial" w:hAnsi="Arial" w:cs="Arial"/>
                <w:color w:val="767171" w:themeColor="background2" w:themeShade="80"/>
                <w:sz w:val="20"/>
              </w:rPr>
            </w:pPr>
            <w:r w:rsidRPr="00E7752D">
              <w:rPr>
                <w:rFonts w:ascii="Arial" w:hAnsi="Arial" w:cs="Arial"/>
                <w:color w:val="767171" w:themeColor="background2" w:themeShade="80"/>
                <w:sz w:val="20"/>
              </w:rPr>
              <w:t>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9D32" w14:textId="77777777" w:rsidR="00E7752D" w:rsidRPr="0027118F" w:rsidRDefault="00E7752D"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45ACA" w14:textId="6EFEB819" w:rsidR="00E7752D" w:rsidRPr="0027118F" w:rsidRDefault="00003415"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B9FC6" w14:textId="36DD9DE2" w:rsidR="00E7752D" w:rsidRPr="0027118F" w:rsidRDefault="00E7752D"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1EBC" w14:textId="77777777" w:rsidR="00E7752D" w:rsidRPr="0027118F"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0E7CA" w14:textId="77777777" w:rsidR="00E7752D" w:rsidRPr="0027118F" w:rsidRDefault="00E7752D"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913E3" w14:textId="77777777" w:rsidR="00E7752D" w:rsidRPr="0027118F" w:rsidRDefault="00E7752D" w:rsidP="00585794">
            <w:pPr>
              <w:rPr>
                <w:rFonts w:ascii="Arial" w:hAnsi="Arial" w:cs="Arial"/>
                <w:color w:val="767171" w:themeColor="background2" w:themeShade="80"/>
                <w:sz w:val="20"/>
              </w:rPr>
            </w:pPr>
          </w:p>
        </w:tc>
      </w:tr>
      <w:tr w:rsidR="00E7752D" w14:paraId="4422B261" w14:textId="77777777" w:rsidTr="00620082">
        <w:tc>
          <w:tcPr>
            <w:tcW w:w="450" w:type="dxa"/>
            <w:shd w:val="clear" w:color="auto" w:fill="E7E6E6" w:themeFill="background2"/>
            <w:vAlign w:val="center"/>
          </w:tcPr>
          <w:p w14:paraId="0B747103" w14:textId="7290D8CD" w:rsidR="00E7752D" w:rsidRDefault="00E7752D" w:rsidP="0027118F">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E21E6C" w14:textId="73C1CACE" w:rsidR="00E7752D" w:rsidRPr="00E7752D" w:rsidRDefault="00E7752D" w:rsidP="00E7752D">
            <w:pPr>
              <w:rPr>
                <w:rFonts w:ascii="Arial" w:hAnsi="Arial" w:cs="Arial"/>
                <w:color w:val="767171" w:themeColor="background2" w:themeShade="80"/>
                <w:sz w:val="20"/>
              </w:rPr>
            </w:pPr>
            <w:r w:rsidRPr="00E7752D">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w:t>
            </w:r>
          </w:p>
          <w:p w14:paraId="0D203285" w14:textId="2BB5C38B" w:rsidR="00E7752D" w:rsidRPr="0027118F" w:rsidRDefault="00E7752D" w:rsidP="00E7752D">
            <w:pPr>
              <w:rPr>
                <w:rFonts w:ascii="Arial" w:hAnsi="Arial" w:cs="Arial"/>
                <w:color w:val="767171" w:themeColor="background2" w:themeShade="80"/>
                <w:sz w:val="20"/>
              </w:rPr>
            </w:pPr>
            <w:r w:rsidRPr="00E7752D">
              <w:rPr>
                <w:rFonts w:ascii="Arial" w:hAnsi="Arial" w:cs="Arial"/>
                <w:color w:val="767171" w:themeColor="background2" w:themeShade="80"/>
                <w:sz w:val="20"/>
              </w:rPr>
              <w:t>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3ED529" w14:textId="77777777" w:rsidR="00E7752D" w:rsidRPr="0027118F" w:rsidRDefault="00E7752D"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844C41" w14:textId="77777777" w:rsidR="00E7752D" w:rsidRPr="0027118F"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6E2298" w14:textId="75A62DC4" w:rsidR="00E7752D" w:rsidRPr="0027118F" w:rsidRDefault="00E7752D"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31F7E9" w14:textId="77777777" w:rsidR="00E7752D" w:rsidRPr="0027118F"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00858E" w14:textId="77777777" w:rsidR="00E7752D" w:rsidRPr="0027118F" w:rsidRDefault="00E7752D"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105F3E" w14:textId="77777777" w:rsidR="00E7752D" w:rsidRPr="0027118F" w:rsidRDefault="00E7752D" w:rsidP="00585794">
            <w:pPr>
              <w:rPr>
                <w:rFonts w:ascii="Arial" w:hAnsi="Arial" w:cs="Arial"/>
                <w:color w:val="767171" w:themeColor="background2" w:themeShade="80"/>
                <w:sz w:val="20"/>
              </w:rPr>
            </w:pPr>
          </w:p>
        </w:tc>
      </w:tr>
      <w:tr w:rsidR="00E7752D" w14:paraId="6B543BE7" w14:textId="77777777" w:rsidTr="00E7752D">
        <w:tc>
          <w:tcPr>
            <w:tcW w:w="450" w:type="dxa"/>
            <w:shd w:val="clear" w:color="auto" w:fill="auto"/>
            <w:vAlign w:val="center"/>
          </w:tcPr>
          <w:p w14:paraId="62A4A27D" w14:textId="0305C91D" w:rsidR="00E7752D" w:rsidRPr="005E56B9" w:rsidRDefault="00E7752D" w:rsidP="0027118F">
            <w:pPr>
              <w:jc w:val="center"/>
              <w:rPr>
                <w:rFonts w:ascii="Arial" w:hAnsi="Arial" w:cs="Arial"/>
                <w:b/>
                <w:sz w:val="20"/>
              </w:rPr>
            </w:pPr>
            <w:r w:rsidRPr="005E56B9">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778DD" w14:textId="77777777" w:rsidR="00E7752D" w:rsidRPr="005E56B9" w:rsidRDefault="00E7752D" w:rsidP="00E7752D">
            <w:pPr>
              <w:rPr>
                <w:rFonts w:ascii="Arial" w:hAnsi="Arial" w:cs="Arial"/>
                <w:color w:val="767171" w:themeColor="background2" w:themeShade="80"/>
                <w:sz w:val="20"/>
              </w:rPr>
            </w:pPr>
            <w:r w:rsidRPr="005E56B9">
              <w:rPr>
                <w:rFonts w:ascii="Arial" w:hAnsi="Arial" w:cs="Arial"/>
                <w:color w:val="767171" w:themeColor="background2" w:themeShade="80"/>
                <w:sz w:val="20"/>
              </w:rPr>
              <w:t>Coordinate with the County Emergency Management Agency and PA Department of Health, which is responsible for setting up points of distribution and providers for</w:t>
            </w:r>
          </w:p>
          <w:p w14:paraId="60FA6F3F" w14:textId="3DA49CDD" w:rsidR="00E7752D" w:rsidRPr="005E56B9" w:rsidRDefault="00E7752D" w:rsidP="00E7752D">
            <w:pPr>
              <w:rPr>
                <w:rFonts w:ascii="Arial" w:hAnsi="Arial" w:cs="Arial"/>
                <w:color w:val="767171" w:themeColor="background2" w:themeShade="80"/>
                <w:sz w:val="20"/>
              </w:rPr>
            </w:pPr>
            <w:r w:rsidRPr="005E56B9">
              <w:rPr>
                <w:rFonts w:ascii="Arial" w:hAnsi="Arial" w:cs="Arial"/>
                <w:color w:val="767171" w:themeColor="background2" w:themeShade="80"/>
                <w:sz w:val="20"/>
              </w:rPr>
              <w:t>immunizations.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ABBED" w14:textId="77777777" w:rsidR="00E7752D" w:rsidRPr="005E56B9" w:rsidRDefault="00E7752D"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82620" w14:textId="77777777" w:rsidR="00E7752D" w:rsidRPr="005E56B9"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B67DB" w14:textId="44E975A3" w:rsidR="00E7752D" w:rsidRPr="005E56B9" w:rsidRDefault="005E56B9" w:rsidP="00585794">
            <w:pPr>
              <w:jc w:val="center"/>
              <w:rPr>
                <w:rFonts w:ascii="Arial" w:hAnsi="Arial" w:cs="Arial"/>
                <w:color w:val="767171" w:themeColor="background2" w:themeShade="80"/>
                <w:sz w:val="20"/>
              </w:rPr>
            </w:pPr>
            <w:r w:rsidRPr="005E56B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BF8F4" w14:textId="77777777" w:rsidR="00E7752D" w:rsidRPr="005E56B9"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A6B8D" w14:textId="77777777" w:rsidR="00E7752D" w:rsidRPr="005E56B9" w:rsidRDefault="00E7752D"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E1EE" w14:textId="77777777" w:rsidR="00E7752D" w:rsidRPr="005E56B9" w:rsidRDefault="00E7752D" w:rsidP="00585794">
            <w:pPr>
              <w:rPr>
                <w:rFonts w:ascii="Arial" w:hAnsi="Arial" w:cs="Arial"/>
                <w:color w:val="767171" w:themeColor="background2" w:themeShade="80"/>
                <w:sz w:val="20"/>
              </w:rPr>
            </w:pPr>
          </w:p>
        </w:tc>
      </w:tr>
      <w:tr w:rsidR="00E7752D" w14:paraId="4602EBA9" w14:textId="77777777" w:rsidTr="00620082">
        <w:tc>
          <w:tcPr>
            <w:tcW w:w="450" w:type="dxa"/>
            <w:shd w:val="clear" w:color="auto" w:fill="E7E6E6" w:themeFill="background2"/>
            <w:vAlign w:val="center"/>
          </w:tcPr>
          <w:p w14:paraId="0A64C6E5" w14:textId="126CA37C" w:rsidR="00E7752D" w:rsidRPr="005E56B9" w:rsidRDefault="00E7752D" w:rsidP="0027118F">
            <w:pPr>
              <w:jc w:val="center"/>
              <w:rPr>
                <w:rFonts w:ascii="Arial" w:hAnsi="Arial" w:cs="Arial"/>
                <w:b/>
                <w:sz w:val="20"/>
              </w:rPr>
            </w:pPr>
            <w:r w:rsidRPr="005E56B9">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B70BFB" w14:textId="77777777" w:rsidR="00E7752D" w:rsidRPr="005E56B9" w:rsidRDefault="00E7752D" w:rsidP="00E7752D">
            <w:pPr>
              <w:rPr>
                <w:rFonts w:ascii="Arial" w:hAnsi="Arial" w:cs="Arial"/>
                <w:color w:val="767171" w:themeColor="background2" w:themeShade="80"/>
                <w:sz w:val="20"/>
              </w:rPr>
            </w:pPr>
            <w:r w:rsidRPr="005E56B9">
              <w:rPr>
                <w:rFonts w:ascii="Arial" w:hAnsi="Arial" w:cs="Arial"/>
                <w:color w:val="767171" w:themeColor="background2" w:themeShade="80"/>
                <w:sz w:val="20"/>
              </w:rPr>
              <w:t>Provide education and outreach to residents regarding how to prevent the spread of invasive species,</w:t>
            </w:r>
          </w:p>
          <w:p w14:paraId="572EED92" w14:textId="49536144" w:rsidR="00E7752D" w:rsidRPr="005E56B9" w:rsidRDefault="00E7752D" w:rsidP="00E7752D">
            <w:pPr>
              <w:rPr>
                <w:rFonts w:ascii="Arial" w:hAnsi="Arial" w:cs="Arial"/>
                <w:color w:val="767171" w:themeColor="background2" w:themeShade="80"/>
                <w:sz w:val="20"/>
              </w:rPr>
            </w:pPr>
            <w:r w:rsidRPr="005E56B9">
              <w:rPr>
                <w:rFonts w:ascii="Arial" w:hAnsi="Arial" w:cs="Arial"/>
                <w:color w:val="767171" w:themeColor="background2" w:themeShade="80"/>
                <w:sz w:val="20"/>
              </w:rPr>
              <w:t>including quarantine procedures.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5CE496" w14:textId="77777777" w:rsidR="00E7752D" w:rsidRPr="005E56B9" w:rsidRDefault="00E7752D"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BA3393" w14:textId="77777777" w:rsidR="00E7752D" w:rsidRPr="005E56B9"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594326" w14:textId="4B52D6AA" w:rsidR="00E7752D" w:rsidRPr="005E56B9" w:rsidRDefault="005E56B9" w:rsidP="00585794">
            <w:pPr>
              <w:jc w:val="center"/>
              <w:rPr>
                <w:rFonts w:ascii="Arial" w:hAnsi="Arial" w:cs="Arial"/>
                <w:color w:val="767171" w:themeColor="background2" w:themeShade="80"/>
                <w:sz w:val="20"/>
              </w:rPr>
            </w:pPr>
            <w:r w:rsidRPr="005E56B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720437" w14:textId="77777777" w:rsidR="00E7752D" w:rsidRPr="005E56B9"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186BAD" w14:textId="77777777" w:rsidR="00E7752D" w:rsidRPr="005E56B9" w:rsidRDefault="00E7752D"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7A070" w14:textId="77777777" w:rsidR="00E7752D" w:rsidRPr="005E56B9" w:rsidRDefault="00E7752D" w:rsidP="00585794">
            <w:pPr>
              <w:rPr>
                <w:rFonts w:ascii="Arial" w:hAnsi="Arial" w:cs="Arial"/>
                <w:color w:val="767171" w:themeColor="background2" w:themeShade="80"/>
                <w:sz w:val="20"/>
              </w:rPr>
            </w:pPr>
          </w:p>
        </w:tc>
      </w:tr>
      <w:tr w:rsidR="00E7752D" w14:paraId="2A0C157A" w14:textId="77777777" w:rsidTr="00E7752D">
        <w:tc>
          <w:tcPr>
            <w:tcW w:w="450" w:type="dxa"/>
            <w:shd w:val="clear" w:color="auto" w:fill="auto"/>
            <w:vAlign w:val="center"/>
          </w:tcPr>
          <w:p w14:paraId="2D8B79E8" w14:textId="6491752D" w:rsidR="00E7752D" w:rsidRPr="005E56B9" w:rsidRDefault="00E7752D" w:rsidP="0027118F">
            <w:pPr>
              <w:jc w:val="center"/>
              <w:rPr>
                <w:rFonts w:ascii="Arial" w:hAnsi="Arial" w:cs="Arial"/>
                <w:b/>
                <w:sz w:val="20"/>
              </w:rPr>
            </w:pPr>
            <w:r w:rsidRPr="005E56B9">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0736D" w14:textId="25C6A1D8" w:rsidR="00E7752D" w:rsidRPr="005E56B9" w:rsidRDefault="00E7752D" w:rsidP="00585794">
            <w:pPr>
              <w:rPr>
                <w:rFonts w:ascii="Arial" w:hAnsi="Arial" w:cs="Arial"/>
                <w:color w:val="767171" w:themeColor="background2" w:themeShade="80"/>
                <w:sz w:val="20"/>
              </w:rPr>
            </w:pPr>
            <w:r w:rsidRPr="005E56B9">
              <w:rPr>
                <w:rFonts w:ascii="Arial" w:hAnsi="Arial" w:cs="Arial"/>
                <w:color w:val="767171" w:themeColor="background2" w:themeShade="80"/>
                <w:sz w:val="20"/>
              </w:rPr>
              <w:t>Provide training and education for first responders to ensure effective emergency care.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F4A4" w14:textId="77777777" w:rsidR="00E7752D" w:rsidRPr="005E56B9" w:rsidRDefault="00E7752D"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DFB77" w14:textId="77777777" w:rsidR="00E7752D" w:rsidRPr="005E56B9"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4CD6F" w14:textId="4402198A" w:rsidR="00E7752D" w:rsidRPr="005E56B9" w:rsidRDefault="005E56B9" w:rsidP="00585794">
            <w:pPr>
              <w:jc w:val="center"/>
              <w:rPr>
                <w:rFonts w:ascii="Arial" w:hAnsi="Arial" w:cs="Arial"/>
                <w:color w:val="767171" w:themeColor="background2" w:themeShade="80"/>
                <w:sz w:val="20"/>
              </w:rPr>
            </w:pPr>
            <w:r w:rsidRPr="005E56B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A06ED" w14:textId="77777777" w:rsidR="00E7752D" w:rsidRPr="005E56B9" w:rsidRDefault="00E7752D"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85F47" w14:textId="77777777" w:rsidR="00E7752D" w:rsidRPr="005E56B9" w:rsidRDefault="00E7752D"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C14F0" w14:textId="77777777" w:rsidR="00E7752D" w:rsidRPr="005E56B9" w:rsidRDefault="00E7752D" w:rsidP="00585794">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09C12B6B" w14:textId="21884FBC" w:rsidR="005B29C7" w:rsidRDefault="005E56B9" w:rsidP="005E56B9">
      <w:pPr>
        <w:rPr>
          <w:rFonts w:ascii="Arial" w:hAnsi="Arial" w:cs="Arial"/>
          <w:b/>
          <w:sz w:val="28"/>
        </w:rPr>
      </w:pPr>
      <w:r>
        <w:rPr>
          <w:rFonts w:ascii="Arial" w:hAnsi="Arial" w:cs="Arial"/>
          <w:b/>
          <w:sz w:val="28"/>
        </w:rPr>
        <w:br w:type="page"/>
      </w:r>
    </w:p>
    <w:p w14:paraId="264BF6B2"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5E56B9">
        <w:rPr>
          <w:rFonts w:ascii="Arial" w:hAnsi="Arial" w:cs="Arial"/>
          <w:b/>
          <w:sz w:val="28"/>
        </w:rPr>
        <w:t>20</w:t>
      </w:r>
      <w:r w:rsidR="008A6912" w:rsidRPr="005E56B9">
        <w:rPr>
          <w:rFonts w:ascii="Arial" w:hAnsi="Arial" w:cs="Arial"/>
          <w:b/>
          <w:sz w:val="28"/>
        </w:rPr>
        <w:t>23</w:t>
      </w:r>
      <w:r w:rsidRPr="005E56B9">
        <w:rPr>
          <w:rFonts w:ascii="Arial" w:hAnsi="Arial" w:cs="Arial"/>
          <w:b/>
          <w:sz w:val="28"/>
        </w:rPr>
        <w:t xml:space="preserve"> </w:t>
      </w:r>
      <w:r w:rsidR="005A0F6C" w:rsidRPr="005E56B9">
        <w:rPr>
          <w:rFonts w:ascii="Arial" w:hAnsi="Arial" w:cs="Arial"/>
          <w:b/>
          <w:sz w:val="28"/>
        </w:rPr>
        <w:t>Mitigation Action Plan</w:t>
      </w:r>
    </w:p>
    <w:tbl>
      <w:tblPr>
        <w:tblStyle w:val="TableGrid"/>
        <w:tblW w:w="14580" w:type="dxa"/>
        <w:tblInd w:w="-635" w:type="dxa"/>
        <w:tblLook w:val="04A0" w:firstRow="1" w:lastRow="0" w:firstColumn="1" w:lastColumn="0" w:noHBand="0" w:noVBand="1"/>
      </w:tblPr>
      <w:tblGrid>
        <w:gridCol w:w="439"/>
        <w:gridCol w:w="2486"/>
        <w:gridCol w:w="1161"/>
        <w:gridCol w:w="1528"/>
        <w:gridCol w:w="1250"/>
        <w:gridCol w:w="928"/>
        <w:gridCol w:w="1172"/>
        <w:gridCol w:w="1115"/>
        <w:gridCol w:w="1528"/>
        <w:gridCol w:w="1694"/>
        <w:gridCol w:w="1279"/>
      </w:tblGrid>
      <w:tr w:rsidR="000A3997" w14:paraId="2A9719BC" w14:textId="77777777" w:rsidTr="000A3997">
        <w:trPr>
          <w:tblHeader/>
        </w:trPr>
        <w:tc>
          <w:tcPr>
            <w:tcW w:w="0" w:type="auto"/>
            <w:gridSpan w:val="2"/>
            <w:shd w:val="clear" w:color="auto" w:fill="D0CECE" w:themeFill="background2" w:themeFillShade="E6"/>
            <w:vAlign w:val="center"/>
          </w:tcPr>
          <w:p w14:paraId="6DF4F548" w14:textId="77777777" w:rsidR="000A3997" w:rsidRPr="00FF547A" w:rsidRDefault="000A3997" w:rsidP="00FF547A">
            <w:pPr>
              <w:jc w:val="center"/>
              <w:rPr>
                <w:rFonts w:ascii="Arial" w:hAnsi="Arial" w:cs="Arial"/>
                <w:b/>
                <w:sz w:val="20"/>
              </w:rPr>
            </w:pPr>
            <w:r>
              <w:rPr>
                <w:rFonts w:ascii="Arial" w:hAnsi="Arial" w:cs="Arial"/>
                <w:b/>
                <w:sz w:val="20"/>
              </w:rPr>
              <w:t>Mitigation Action</w:t>
            </w:r>
          </w:p>
        </w:tc>
        <w:tc>
          <w:tcPr>
            <w:tcW w:w="1151" w:type="dxa"/>
            <w:shd w:val="clear" w:color="auto" w:fill="D0CECE" w:themeFill="background2" w:themeFillShade="E6"/>
            <w:vAlign w:val="center"/>
          </w:tcPr>
          <w:p w14:paraId="6C4A35C0" w14:textId="0D808F83" w:rsidR="000A3997" w:rsidRDefault="000A3997" w:rsidP="000A3997">
            <w:pPr>
              <w:jc w:val="center"/>
              <w:rPr>
                <w:rFonts w:ascii="Arial" w:hAnsi="Arial" w:cs="Arial"/>
                <w:b/>
                <w:sz w:val="20"/>
              </w:rPr>
            </w:pPr>
            <w:r>
              <w:rPr>
                <w:rFonts w:ascii="Arial" w:hAnsi="Arial" w:cs="Arial"/>
                <w:b/>
                <w:sz w:val="20"/>
              </w:rPr>
              <w:t>Mitigation Action Category</w:t>
            </w:r>
          </w:p>
        </w:tc>
        <w:tc>
          <w:tcPr>
            <w:tcW w:w="1513" w:type="dxa"/>
            <w:shd w:val="clear" w:color="auto" w:fill="D0CECE" w:themeFill="background2" w:themeFillShade="E6"/>
            <w:vAlign w:val="center"/>
          </w:tcPr>
          <w:p w14:paraId="6972AEA9" w14:textId="0769435F" w:rsidR="000A3997" w:rsidRPr="00FF547A" w:rsidRDefault="000A3997" w:rsidP="00FF547A">
            <w:pPr>
              <w:jc w:val="center"/>
              <w:rPr>
                <w:rFonts w:ascii="Arial" w:hAnsi="Arial" w:cs="Arial"/>
                <w:b/>
                <w:sz w:val="20"/>
              </w:rPr>
            </w:pPr>
            <w:r>
              <w:rPr>
                <w:rFonts w:ascii="Arial" w:hAnsi="Arial" w:cs="Arial"/>
                <w:b/>
                <w:sz w:val="20"/>
              </w:rPr>
              <w:t>Mitigation Technique Category</w:t>
            </w:r>
          </w:p>
        </w:tc>
        <w:tc>
          <w:tcPr>
            <w:tcW w:w="1239" w:type="dxa"/>
            <w:shd w:val="clear" w:color="auto" w:fill="D0CECE" w:themeFill="background2" w:themeFillShade="E6"/>
            <w:vAlign w:val="center"/>
          </w:tcPr>
          <w:p w14:paraId="6FA36B9F" w14:textId="77777777" w:rsidR="000A3997" w:rsidRPr="00FF547A" w:rsidRDefault="000A3997"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0A3997" w:rsidRDefault="000A3997" w:rsidP="00FF547A">
            <w:pPr>
              <w:jc w:val="center"/>
              <w:rPr>
                <w:rFonts w:ascii="Arial" w:hAnsi="Arial" w:cs="Arial"/>
                <w:b/>
                <w:sz w:val="20"/>
              </w:rPr>
            </w:pPr>
            <w:r>
              <w:rPr>
                <w:rFonts w:ascii="Arial" w:hAnsi="Arial" w:cs="Arial"/>
                <w:b/>
                <w:sz w:val="20"/>
              </w:rPr>
              <w:t>Priority</w:t>
            </w:r>
          </w:p>
          <w:p w14:paraId="11F316E4" w14:textId="77777777" w:rsidR="000A3997" w:rsidRPr="00FF547A" w:rsidRDefault="000A3997"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0A3997" w:rsidRPr="00FF547A" w:rsidRDefault="000A3997"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0A3997" w:rsidRPr="00FF547A" w:rsidRDefault="000A3997"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0A3997" w:rsidRPr="00FF547A" w:rsidRDefault="000A3997"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0A3997" w:rsidRPr="00FF547A" w:rsidRDefault="000A3997" w:rsidP="00FF547A">
            <w:pPr>
              <w:jc w:val="center"/>
              <w:rPr>
                <w:rFonts w:ascii="Arial" w:hAnsi="Arial" w:cs="Arial"/>
                <w:b/>
                <w:sz w:val="20"/>
              </w:rPr>
            </w:pPr>
            <w:r>
              <w:rPr>
                <w:rFonts w:ascii="Arial" w:hAnsi="Arial" w:cs="Arial"/>
                <w:b/>
                <w:sz w:val="20"/>
              </w:rPr>
              <w:t>Implementation Schedule</w:t>
            </w:r>
          </w:p>
        </w:tc>
        <w:tc>
          <w:tcPr>
            <w:tcW w:w="1337" w:type="dxa"/>
            <w:shd w:val="clear" w:color="auto" w:fill="D0CECE" w:themeFill="background2" w:themeFillShade="E6"/>
            <w:vAlign w:val="center"/>
          </w:tcPr>
          <w:p w14:paraId="163FD9E6" w14:textId="77777777" w:rsidR="000A3997" w:rsidRPr="00FF547A" w:rsidRDefault="000A3997" w:rsidP="00FF547A">
            <w:pPr>
              <w:jc w:val="center"/>
              <w:rPr>
                <w:rFonts w:ascii="Arial" w:hAnsi="Arial" w:cs="Arial"/>
                <w:b/>
                <w:sz w:val="20"/>
              </w:rPr>
            </w:pPr>
            <w:r>
              <w:rPr>
                <w:rFonts w:ascii="Arial" w:hAnsi="Arial" w:cs="Arial"/>
                <w:b/>
                <w:sz w:val="20"/>
              </w:rPr>
              <w:t>Applies to New and / or Existing Structures</w:t>
            </w:r>
          </w:p>
        </w:tc>
      </w:tr>
      <w:tr w:rsidR="000A3997" w14:paraId="04EBE008" w14:textId="77777777" w:rsidTr="000A3997">
        <w:tc>
          <w:tcPr>
            <w:tcW w:w="0" w:type="auto"/>
            <w:vAlign w:val="center"/>
          </w:tcPr>
          <w:p w14:paraId="01C2F839" w14:textId="77777777" w:rsidR="000A3997" w:rsidRPr="00FF547A" w:rsidRDefault="000A3997" w:rsidP="005244DD">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632E706D" w14:textId="77777777" w:rsidR="000A3997" w:rsidRPr="00E7752D" w:rsidRDefault="000A3997" w:rsidP="005244DD">
            <w:pPr>
              <w:rPr>
                <w:rFonts w:ascii="Arial" w:hAnsi="Arial" w:cs="Arial"/>
                <w:color w:val="767171" w:themeColor="background2" w:themeShade="80"/>
                <w:sz w:val="20"/>
              </w:rPr>
            </w:pPr>
            <w:r w:rsidRPr="00E7752D">
              <w:rPr>
                <w:rFonts w:ascii="Arial" w:hAnsi="Arial" w:cs="Arial"/>
                <w:color w:val="767171" w:themeColor="background2" w:themeShade="80"/>
                <w:sz w:val="20"/>
              </w:rPr>
              <w:t>Retrofit structures located in hazard- prone areas to protect structures from future damage, with repetitive loss and severe repetitive loss properties as priority.</w:t>
            </w:r>
          </w:p>
          <w:p w14:paraId="079BEEE0" w14:textId="77777777" w:rsidR="000A3997" w:rsidRPr="00E7752D" w:rsidRDefault="000A3997" w:rsidP="005244DD">
            <w:pPr>
              <w:rPr>
                <w:rFonts w:ascii="Arial" w:hAnsi="Arial" w:cs="Arial"/>
                <w:color w:val="767171" w:themeColor="background2" w:themeShade="80"/>
                <w:sz w:val="20"/>
              </w:rPr>
            </w:pPr>
            <w:r w:rsidRPr="00E7752D">
              <w:rPr>
                <w:rFonts w:ascii="Arial" w:hAnsi="Arial" w:cs="Arial"/>
                <w:color w:val="767171" w:themeColor="background2" w:themeShade="80"/>
                <w:sz w:val="20"/>
              </w:rPr>
              <w:t>Phase 1: Identify appropriate candidates for retrofitting based on cost-effectiveness versus relocation. Phase 2: Where retrofitting is determined to be a viable option, work with property owners toward implementation of that action based on available funding from FEMA and</w:t>
            </w:r>
          </w:p>
          <w:p w14:paraId="2FB95BA7" w14:textId="0427C2B9" w:rsidR="000A3997" w:rsidRPr="00585794" w:rsidRDefault="000A3997" w:rsidP="005244DD">
            <w:pPr>
              <w:rPr>
                <w:rFonts w:ascii="Arial" w:hAnsi="Arial" w:cs="Arial"/>
                <w:color w:val="767171" w:themeColor="background2" w:themeShade="80"/>
                <w:sz w:val="20"/>
                <w:szCs w:val="20"/>
              </w:rPr>
            </w:pPr>
            <w:r w:rsidRPr="00E7752D">
              <w:rPr>
                <w:rFonts w:ascii="Arial" w:hAnsi="Arial" w:cs="Arial"/>
                <w:color w:val="767171" w:themeColor="background2" w:themeShade="80"/>
                <w:sz w:val="20"/>
              </w:rPr>
              <w:t>local match availability.</w:t>
            </w:r>
          </w:p>
        </w:tc>
        <w:tc>
          <w:tcPr>
            <w:tcW w:w="1151" w:type="dxa"/>
            <w:tcBorders>
              <w:top w:val="single" w:sz="4" w:space="0" w:color="000000"/>
              <w:left w:val="single" w:sz="4" w:space="0" w:color="000000"/>
              <w:bottom w:val="single" w:sz="4" w:space="0" w:color="000000"/>
              <w:right w:val="single" w:sz="4" w:space="0" w:color="000000"/>
            </w:tcBorders>
            <w:vAlign w:val="center"/>
          </w:tcPr>
          <w:p w14:paraId="2C327C73" w14:textId="1DCA14C2" w:rsidR="000A3997" w:rsidRDefault="000A3997" w:rsidP="000A3997">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w:t>
            </w:r>
          </w:p>
        </w:tc>
        <w:tc>
          <w:tcPr>
            <w:tcW w:w="1513" w:type="dxa"/>
            <w:tcBorders>
              <w:top w:val="single" w:sz="4" w:space="0" w:color="000000"/>
              <w:left w:val="single" w:sz="4" w:space="0" w:color="000000"/>
              <w:bottom w:val="single" w:sz="4" w:space="0" w:color="000000"/>
              <w:right w:val="single" w:sz="4" w:space="0" w:color="000000"/>
            </w:tcBorders>
            <w:vAlign w:val="center"/>
          </w:tcPr>
          <w:p w14:paraId="4D1F33CC" w14:textId="20E5D53E"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Structure &amp;Infrastructure</w:t>
            </w:r>
          </w:p>
        </w:tc>
        <w:tc>
          <w:tcPr>
            <w:tcW w:w="1239" w:type="dxa"/>
            <w:tcBorders>
              <w:top w:val="single" w:sz="4" w:space="0" w:color="000000"/>
              <w:left w:val="single" w:sz="4" w:space="0" w:color="000000"/>
              <w:bottom w:val="single" w:sz="4" w:space="0" w:color="000000"/>
              <w:right w:val="single" w:sz="4" w:space="0" w:color="000000"/>
            </w:tcBorders>
            <w:vAlign w:val="center"/>
          </w:tcPr>
          <w:p w14:paraId="4112F9B1" w14:textId="37168FB9"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2A786335"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7AD42D68"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5B15D035" w14:textId="77777777" w:rsidR="000A3997" w:rsidRDefault="000A3997" w:rsidP="005244DD">
            <w:pPr>
              <w:ind w:right="52"/>
              <w:jc w:val="center"/>
              <w:rPr>
                <w:color w:val="767171" w:themeColor="background2" w:themeShade="80"/>
                <w:sz w:val="20"/>
              </w:rPr>
            </w:pPr>
            <w:r>
              <w:rPr>
                <w:rFonts w:ascii="Arial" w:eastAsia="Arial" w:hAnsi="Arial" w:cs="Arial"/>
                <w:color w:val="767171" w:themeColor="background2" w:themeShade="80"/>
                <w:sz w:val="20"/>
              </w:rPr>
              <w:t>FEMA</w:t>
            </w:r>
          </w:p>
          <w:p w14:paraId="6EE164C2" w14:textId="77777777" w:rsidR="000A3997" w:rsidRDefault="000A3997" w:rsidP="005244DD">
            <w:pPr>
              <w:spacing w:line="237" w:lineRule="auto"/>
              <w:jc w:val="center"/>
              <w:rPr>
                <w:color w:val="767171" w:themeColor="background2" w:themeShade="80"/>
                <w:sz w:val="20"/>
              </w:rPr>
            </w:pPr>
            <w:r>
              <w:rPr>
                <w:rFonts w:ascii="Arial" w:eastAsia="Arial" w:hAnsi="Arial" w:cs="Arial"/>
                <w:color w:val="767171" w:themeColor="background2" w:themeShade="80"/>
                <w:sz w:val="20"/>
              </w:rPr>
              <w:t>Mitigation Grant</w:t>
            </w:r>
          </w:p>
          <w:p w14:paraId="57E348B5" w14:textId="77777777" w:rsidR="000A3997" w:rsidRDefault="000A3997" w:rsidP="005244DD">
            <w:pPr>
              <w:jc w:val="center"/>
              <w:rPr>
                <w:color w:val="767171" w:themeColor="background2" w:themeShade="80"/>
                <w:sz w:val="20"/>
              </w:rPr>
            </w:pPr>
            <w:r>
              <w:rPr>
                <w:rFonts w:ascii="Arial" w:eastAsia="Arial" w:hAnsi="Arial" w:cs="Arial"/>
                <w:color w:val="767171" w:themeColor="background2" w:themeShade="80"/>
                <w:sz w:val="20"/>
              </w:rPr>
              <w:t>Programs and local</w:t>
            </w:r>
          </w:p>
          <w:p w14:paraId="456926B0" w14:textId="77777777" w:rsidR="000A3997" w:rsidRDefault="000A3997" w:rsidP="005244DD">
            <w:pPr>
              <w:spacing w:line="237" w:lineRule="auto"/>
              <w:jc w:val="center"/>
              <w:rPr>
                <w:color w:val="767171" w:themeColor="background2" w:themeShade="80"/>
                <w:sz w:val="20"/>
              </w:rPr>
            </w:pPr>
            <w:r>
              <w:rPr>
                <w:rFonts w:ascii="Arial" w:eastAsia="Arial" w:hAnsi="Arial" w:cs="Arial"/>
                <w:color w:val="767171" w:themeColor="background2" w:themeShade="80"/>
                <w:sz w:val="20"/>
              </w:rPr>
              <w:t>budget (or property</w:t>
            </w:r>
          </w:p>
          <w:p w14:paraId="5179E36B" w14:textId="6DFE0D18"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0406F170" w14:textId="77777777" w:rsidR="000A3997" w:rsidRDefault="000A3997" w:rsidP="005244DD">
            <w:pPr>
              <w:ind w:right="50"/>
              <w:jc w:val="center"/>
              <w:rPr>
                <w:color w:val="767171" w:themeColor="background2" w:themeShade="80"/>
                <w:sz w:val="20"/>
              </w:rPr>
            </w:pPr>
            <w:r>
              <w:rPr>
                <w:rFonts w:ascii="Arial" w:eastAsia="Arial" w:hAnsi="Arial" w:cs="Arial"/>
                <w:color w:val="767171" w:themeColor="background2" w:themeShade="80"/>
                <w:sz w:val="20"/>
              </w:rPr>
              <w:t>Municipality</w:t>
            </w:r>
          </w:p>
          <w:p w14:paraId="1968F8C2" w14:textId="77777777" w:rsidR="000A3997" w:rsidRDefault="000A3997" w:rsidP="005244DD">
            <w:pPr>
              <w:ind w:left="38"/>
              <w:jc w:val="center"/>
              <w:rPr>
                <w:color w:val="767171" w:themeColor="background2" w:themeShade="80"/>
                <w:sz w:val="20"/>
              </w:rPr>
            </w:pPr>
            <w:r>
              <w:rPr>
                <w:rFonts w:ascii="Arial" w:eastAsia="Arial" w:hAnsi="Arial" w:cs="Arial"/>
                <w:color w:val="767171" w:themeColor="background2" w:themeShade="80"/>
                <w:sz w:val="20"/>
              </w:rPr>
              <w:t>(</w:t>
            </w:r>
            <w:proofErr w:type="gramStart"/>
            <w:r>
              <w:rPr>
                <w:rFonts w:ascii="Arial" w:eastAsia="Arial" w:hAnsi="Arial" w:cs="Arial"/>
                <w:color w:val="767171" w:themeColor="background2" w:themeShade="80"/>
                <w:sz w:val="20"/>
              </w:rPr>
              <w:t>via</w:t>
            </w:r>
            <w:proofErr w:type="gramEnd"/>
            <w:r>
              <w:rPr>
                <w:rFonts w:ascii="Arial" w:eastAsia="Arial" w:hAnsi="Arial" w:cs="Arial"/>
                <w:color w:val="767171" w:themeColor="background2" w:themeShade="80"/>
                <w:sz w:val="20"/>
              </w:rPr>
              <w:t xml:space="preserve"> Municipal</w:t>
            </w:r>
          </w:p>
          <w:p w14:paraId="6B1BDE40" w14:textId="77777777" w:rsidR="000A3997" w:rsidRDefault="000A3997" w:rsidP="005244DD">
            <w:pPr>
              <w:jc w:val="center"/>
              <w:rPr>
                <w:color w:val="767171" w:themeColor="background2" w:themeShade="80"/>
                <w:sz w:val="20"/>
              </w:rPr>
            </w:pPr>
            <w:r>
              <w:rPr>
                <w:rFonts w:ascii="Arial" w:eastAsia="Arial" w:hAnsi="Arial" w:cs="Arial"/>
                <w:color w:val="767171" w:themeColor="background2" w:themeShade="80"/>
                <w:sz w:val="20"/>
              </w:rPr>
              <w:t>Engineer/NFIP Floodplain</w:t>
            </w:r>
          </w:p>
          <w:p w14:paraId="272A2ACC" w14:textId="77777777" w:rsidR="000A3997" w:rsidRDefault="000A3997" w:rsidP="005244DD">
            <w:pPr>
              <w:spacing w:line="237" w:lineRule="auto"/>
              <w:ind w:left="7" w:hanging="7"/>
              <w:jc w:val="center"/>
              <w:rPr>
                <w:color w:val="767171" w:themeColor="background2" w:themeShade="80"/>
                <w:sz w:val="20"/>
              </w:rPr>
            </w:pPr>
            <w:r>
              <w:rPr>
                <w:rFonts w:ascii="Arial" w:eastAsia="Arial" w:hAnsi="Arial" w:cs="Arial"/>
                <w:color w:val="767171" w:themeColor="background2" w:themeShade="80"/>
                <w:sz w:val="20"/>
              </w:rPr>
              <w:t>Administrator) with support from PEMA,</w:t>
            </w:r>
          </w:p>
          <w:p w14:paraId="4C16610D" w14:textId="17B89D2B"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57F1E028" w14:textId="77777777" w:rsidR="000A3997" w:rsidRDefault="000A3997" w:rsidP="005244DD">
            <w:pPr>
              <w:ind w:right="51"/>
              <w:jc w:val="center"/>
              <w:rPr>
                <w:color w:val="767171" w:themeColor="background2" w:themeShade="80"/>
                <w:sz w:val="20"/>
              </w:rPr>
            </w:pPr>
            <w:r>
              <w:rPr>
                <w:rFonts w:ascii="Arial" w:eastAsia="Arial" w:hAnsi="Arial" w:cs="Arial"/>
                <w:color w:val="767171" w:themeColor="background2" w:themeShade="80"/>
                <w:sz w:val="20"/>
              </w:rPr>
              <w:t>Long-term</w:t>
            </w:r>
          </w:p>
          <w:p w14:paraId="1196201E" w14:textId="75314BEC"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(depending on funding)</w:t>
            </w:r>
          </w:p>
        </w:tc>
        <w:tc>
          <w:tcPr>
            <w:tcW w:w="1337" w:type="dxa"/>
            <w:tcBorders>
              <w:top w:val="single" w:sz="4" w:space="0" w:color="000000"/>
              <w:left w:val="single" w:sz="4" w:space="0" w:color="000000"/>
              <w:bottom w:val="single" w:sz="4" w:space="0" w:color="000000"/>
              <w:right w:val="single" w:sz="4" w:space="0" w:color="000000"/>
            </w:tcBorders>
            <w:vAlign w:val="center"/>
          </w:tcPr>
          <w:p w14:paraId="475AE40F" w14:textId="07C2E801"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0A3997" w14:paraId="1FD500EA" w14:textId="77777777" w:rsidTr="003D14B2">
        <w:tc>
          <w:tcPr>
            <w:tcW w:w="0" w:type="auto"/>
            <w:shd w:val="clear" w:color="auto" w:fill="E7E6E6" w:themeFill="background2"/>
            <w:vAlign w:val="center"/>
          </w:tcPr>
          <w:p w14:paraId="67FE3871" w14:textId="77777777" w:rsidR="000A3997" w:rsidRPr="00FF547A" w:rsidRDefault="000A3997" w:rsidP="005244DD">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65E14B" w14:textId="77777777" w:rsidR="000A3997" w:rsidRPr="00E7752D" w:rsidRDefault="000A3997" w:rsidP="005244DD">
            <w:pPr>
              <w:ind w:right="48"/>
              <w:rPr>
                <w:rFonts w:ascii="Arial" w:hAnsi="Arial" w:cs="Arial"/>
                <w:color w:val="767171" w:themeColor="background2" w:themeShade="80"/>
                <w:sz w:val="20"/>
              </w:rPr>
            </w:pPr>
            <w:r w:rsidRPr="00E7752D">
              <w:rPr>
                <w:rFonts w:ascii="Arial" w:hAnsi="Arial" w:cs="Arial"/>
                <w:color w:val="767171" w:themeColor="background2" w:themeShade="80"/>
                <w:sz w:val="20"/>
              </w:rPr>
              <w:t>Purchase, or relocate structures located in hazard- prone areas to protect structures from future damage, with repetitive loss and severe repetitive loss properties as priority. Phase 1: Identify appropriate candidates for relocation based on cost-effectiveness versus retrofitting.</w:t>
            </w:r>
          </w:p>
          <w:p w14:paraId="1EC84755" w14:textId="5380A28F" w:rsidR="000A3997" w:rsidRPr="00585794" w:rsidRDefault="000A3997" w:rsidP="005244DD">
            <w:pPr>
              <w:rPr>
                <w:rFonts w:ascii="Arial" w:hAnsi="Arial" w:cs="Arial"/>
                <w:color w:val="767171" w:themeColor="background2" w:themeShade="80"/>
                <w:sz w:val="20"/>
                <w:szCs w:val="20"/>
              </w:rPr>
            </w:pPr>
            <w:r w:rsidRPr="00E7752D">
              <w:rPr>
                <w:rFonts w:ascii="Arial" w:hAnsi="Arial" w:cs="Arial"/>
                <w:color w:val="767171" w:themeColor="background2" w:themeShade="80"/>
                <w:sz w:val="20"/>
              </w:rPr>
              <w:t xml:space="preserve">Phase 2: Where relocation is determined </w:t>
            </w:r>
            <w:r w:rsidRPr="00E7752D">
              <w:rPr>
                <w:rFonts w:ascii="Arial" w:hAnsi="Arial" w:cs="Arial"/>
                <w:color w:val="767171" w:themeColor="background2" w:themeShade="80"/>
                <w:sz w:val="20"/>
              </w:rPr>
              <w:lastRenderedPageBreak/>
              <w:t>to be a viable option, work with property owners toward implementation of that action based</w:t>
            </w:r>
            <w:r>
              <w:rPr>
                <w:rFonts w:ascii="Arial" w:hAnsi="Arial" w:cs="Arial"/>
                <w:color w:val="767171" w:themeColor="background2" w:themeShade="80"/>
                <w:sz w:val="20"/>
              </w:rPr>
              <w:t xml:space="preserve"> </w:t>
            </w:r>
            <w:r w:rsidRPr="00E7752D">
              <w:rPr>
                <w:rFonts w:ascii="Arial" w:hAnsi="Arial" w:cs="Arial"/>
                <w:color w:val="767171" w:themeColor="background2" w:themeShade="80"/>
                <w:sz w:val="20"/>
              </w:rPr>
              <w:t>on available funding from FEMA and local match availability.</w:t>
            </w:r>
          </w:p>
        </w:tc>
        <w:tc>
          <w:tcPr>
            <w:tcW w:w="11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977DB8" w14:textId="127EF999" w:rsidR="000A3997" w:rsidRDefault="003D14B2" w:rsidP="003D14B2">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2</w:t>
            </w:r>
          </w:p>
        </w:tc>
        <w:tc>
          <w:tcPr>
            <w:tcW w:w="151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6A883649"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Structure &amp; Infrastructure</w:t>
            </w:r>
          </w:p>
        </w:tc>
        <w:tc>
          <w:tcPr>
            <w:tcW w:w="12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1EDEC97C"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1909A2FC" w:rsidR="000A3997" w:rsidRPr="006860EC" w:rsidRDefault="003D14B2"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6924BF7E"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5AFB66" w14:textId="77777777" w:rsidR="000A3997" w:rsidRDefault="000A3997" w:rsidP="005244DD">
            <w:pPr>
              <w:ind w:right="52"/>
              <w:jc w:val="center"/>
              <w:rPr>
                <w:color w:val="767171" w:themeColor="background2" w:themeShade="80"/>
                <w:sz w:val="20"/>
              </w:rPr>
            </w:pPr>
            <w:r>
              <w:rPr>
                <w:rFonts w:ascii="Arial" w:eastAsia="Arial" w:hAnsi="Arial" w:cs="Arial"/>
                <w:color w:val="767171" w:themeColor="background2" w:themeShade="80"/>
                <w:sz w:val="20"/>
              </w:rPr>
              <w:t>FEMA</w:t>
            </w:r>
          </w:p>
          <w:p w14:paraId="636B6B4B" w14:textId="77777777" w:rsidR="000A3997" w:rsidRDefault="000A3997" w:rsidP="005244DD">
            <w:pPr>
              <w:spacing w:line="237" w:lineRule="auto"/>
              <w:jc w:val="center"/>
              <w:rPr>
                <w:color w:val="767171" w:themeColor="background2" w:themeShade="80"/>
                <w:sz w:val="20"/>
              </w:rPr>
            </w:pPr>
            <w:r>
              <w:rPr>
                <w:rFonts w:ascii="Arial" w:eastAsia="Arial" w:hAnsi="Arial" w:cs="Arial"/>
                <w:color w:val="767171" w:themeColor="background2" w:themeShade="80"/>
                <w:sz w:val="20"/>
              </w:rPr>
              <w:t>Mitigation Grant</w:t>
            </w:r>
          </w:p>
          <w:p w14:paraId="2B000406" w14:textId="77777777" w:rsidR="000A3997" w:rsidRDefault="000A3997" w:rsidP="005244DD">
            <w:pPr>
              <w:jc w:val="center"/>
              <w:rPr>
                <w:color w:val="767171" w:themeColor="background2" w:themeShade="80"/>
                <w:sz w:val="20"/>
              </w:rPr>
            </w:pPr>
            <w:r>
              <w:rPr>
                <w:rFonts w:ascii="Arial" w:eastAsia="Arial" w:hAnsi="Arial" w:cs="Arial"/>
                <w:color w:val="767171" w:themeColor="background2" w:themeShade="80"/>
                <w:sz w:val="20"/>
              </w:rPr>
              <w:t>Programs and local</w:t>
            </w:r>
          </w:p>
          <w:p w14:paraId="3AA7239C" w14:textId="77777777" w:rsidR="000A3997" w:rsidRDefault="000A3997" w:rsidP="005244DD">
            <w:pPr>
              <w:spacing w:line="237" w:lineRule="auto"/>
              <w:jc w:val="center"/>
              <w:rPr>
                <w:color w:val="767171" w:themeColor="background2" w:themeShade="80"/>
                <w:sz w:val="20"/>
              </w:rPr>
            </w:pPr>
            <w:r>
              <w:rPr>
                <w:rFonts w:ascii="Arial" w:eastAsia="Arial" w:hAnsi="Arial" w:cs="Arial"/>
                <w:color w:val="767171" w:themeColor="background2" w:themeShade="80"/>
                <w:sz w:val="20"/>
              </w:rPr>
              <w:t>budget (or property</w:t>
            </w:r>
          </w:p>
          <w:p w14:paraId="652E0F22" w14:textId="390DF1D0"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EB8B4A" w14:textId="77777777" w:rsidR="000A3997" w:rsidRDefault="000A3997" w:rsidP="005244DD">
            <w:pPr>
              <w:ind w:right="50"/>
              <w:jc w:val="center"/>
              <w:rPr>
                <w:color w:val="767171" w:themeColor="background2" w:themeShade="80"/>
                <w:sz w:val="20"/>
              </w:rPr>
            </w:pPr>
            <w:r>
              <w:rPr>
                <w:rFonts w:ascii="Arial" w:eastAsia="Arial" w:hAnsi="Arial" w:cs="Arial"/>
                <w:color w:val="767171" w:themeColor="background2" w:themeShade="80"/>
                <w:sz w:val="20"/>
              </w:rPr>
              <w:t>Municipality</w:t>
            </w:r>
          </w:p>
          <w:p w14:paraId="184B8BF9" w14:textId="77777777" w:rsidR="000A3997" w:rsidRDefault="000A3997" w:rsidP="005244DD">
            <w:pPr>
              <w:ind w:left="38"/>
              <w:jc w:val="center"/>
              <w:rPr>
                <w:color w:val="767171" w:themeColor="background2" w:themeShade="80"/>
                <w:sz w:val="20"/>
              </w:rPr>
            </w:pPr>
            <w:r>
              <w:rPr>
                <w:rFonts w:ascii="Arial" w:eastAsia="Arial" w:hAnsi="Arial" w:cs="Arial"/>
                <w:color w:val="767171" w:themeColor="background2" w:themeShade="80"/>
                <w:sz w:val="20"/>
              </w:rPr>
              <w:t>(</w:t>
            </w:r>
            <w:proofErr w:type="gramStart"/>
            <w:r>
              <w:rPr>
                <w:rFonts w:ascii="Arial" w:eastAsia="Arial" w:hAnsi="Arial" w:cs="Arial"/>
                <w:color w:val="767171" w:themeColor="background2" w:themeShade="80"/>
                <w:sz w:val="20"/>
              </w:rPr>
              <w:t>via</w:t>
            </w:r>
            <w:proofErr w:type="gramEnd"/>
            <w:r>
              <w:rPr>
                <w:rFonts w:ascii="Arial" w:eastAsia="Arial" w:hAnsi="Arial" w:cs="Arial"/>
                <w:color w:val="767171" w:themeColor="background2" w:themeShade="80"/>
                <w:sz w:val="20"/>
              </w:rPr>
              <w:t xml:space="preserve"> Municipal</w:t>
            </w:r>
          </w:p>
          <w:p w14:paraId="25458D20" w14:textId="77777777" w:rsidR="000A3997" w:rsidRDefault="000A3997" w:rsidP="005244DD">
            <w:pPr>
              <w:jc w:val="center"/>
              <w:rPr>
                <w:color w:val="767171" w:themeColor="background2" w:themeShade="80"/>
                <w:sz w:val="20"/>
              </w:rPr>
            </w:pPr>
            <w:r>
              <w:rPr>
                <w:rFonts w:ascii="Arial" w:eastAsia="Arial" w:hAnsi="Arial" w:cs="Arial"/>
                <w:color w:val="767171" w:themeColor="background2" w:themeShade="80"/>
                <w:sz w:val="20"/>
              </w:rPr>
              <w:t>Engineer/NFIP Floodplain</w:t>
            </w:r>
          </w:p>
          <w:p w14:paraId="7843CAE8" w14:textId="77777777" w:rsidR="000A3997" w:rsidRDefault="000A3997" w:rsidP="005244DD">
            <w:pPr>
              <w:spacing w:after="2" w:line="237" w:lineRule="auto"/>
              <w:ind w:left="7" w:hanging="7"/>
              <w:jc w:val="center"/>
              <w:rPr>
                <w:color w:val="767171" w:themeColor="background2" w:themeShade="80"/>
                <w:sz w:val="20"/>
              </w:rPr>
            </w:pPr>
            <w:r>
              <w:rPr>
                <w:rFonts w:ascii="Arial" w:eastAsia="Arial" w:hAnsi="Arial" w:cs="Arial"/>
                <w:color w:val="767171" w:themeColor="background2" w:themeShade="80"/>
                <w:sz w:val="20"/>
              </w:rPr>
              <w:t>Administrator) with support from PEMA,</w:t>
            </w:r>
          </w:p>
          <w:p w14:paraId="330789E8" w14:textId="5BCC0EA8"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97A6DF" w14:textId="77777777" w:rsidR="000A3997" w:rsidRDefault="000A3997" w:rsidP="005244DD">
            <w:pPr>
              <w:ind w:right="51"/>
              <w:jc w:val="center"/>
              <w:rPr>
                <w:color w:val="767171" w:themeColor="background2" w:themeShade="80"/>
                <w:sz w:val="20"/>
              </w:rPr>
            </w:pPr>
            <w:r>
              <w:rPr>
                <w:rFonts w:ascii="Arial" w:eastAsia="Arial" w:hAnsi="Arial" w:cs="Arial"/>
                <w:color w:val="767171" w:themeColor="background2" w:themeShade="80"/>
                <w:sz w:val="20"/>
              </w:rPr>
              <w:t>Long-term</w:t>
            </w:r>
          </w:p>
          <w:p w14:paraId="43425B1A" w14:textId="7CE9A56E"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(depending on funding)</w:t>
            </w:r>
          </w:p>
        </w:tc>
        <w:tc>
          <w:tcPr>
            <w:tcW w:w="13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01806114" w:rsidR="000A3997" w:rsidRPr="006860EC" w:rsidRDefault="000A3997" w:rsidP="005244DD">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0A3997" w14:paraId="79364AF1" w14:textId="77777777" w:rsidTr="003D14B2">
        <w:tc>
          <w:tcPr>
            <w:tcW w:w="0" w:type="auto"/>
            <w:shd w:val="clear" w:color="auto" w:fill="FFFFFF" w:themeFill="background1"/>
            <w:vAlign w:val="center"/>
          </w:tcPr>
          <w:p w14:paraId="4990DD82" w14:textId="77777777" w:rsidR="000A3997" w:rsidRPr="00FF547A" w:rsidRDefault="000A3997" w:rsidP="001243C4">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08E91727" w:rsidR="000A3997" w:rsidRPr="00585794" w:rsidRDefault="000A3997" w:rsidP="001243C4">
            <w:pPr>
              <w:rPr>
                <w:rFonts w:ascii="Arial" w:hAnsi="Arial" w:cs="Arial"/>
                <w:color w:val="767171" w:themeColor="background2" w:themeShade="80"/>
                <w:sz w:val="20"/>
                <w:szCs w:val="20"/>
              </w:rPr>
            </w:pPr>
            <w:r w:rsidRPr="00E7752D">
              <w:rPr>
                <w:rFonts w:ascii="Arial" w:hAnsi="Arial" w:cs="Arial"/>
                <w:color w:val="767171" w:themeColor="background2" w:themeShade="80"/>
                <w:sz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w:t>
            </w:r>
            <w:r>
              <w:rPr>
                <w:rFonts w:ascii="Arial" w:hAnsi="Arial" w:cs="Arial"/>
                <w:color w:val="767171" w:themeColor="background2" w:themeShade="80"/>
                <w:sz w:val="20"/>
              </w:rPr>
              <w:t xml:space="preserve"> </w:t>
            </w:r>
            <w:r w:rsidRPr="00E7752D">
              <w:rPr>
                <w:rFonts w:ascii="Arial" w:hAnsi="Arial" w:cs="Arial"/>
                <w:color w:val="767171" w:themeColor="background2" w:themeShade="80"/>
                <w:sz w:val="20"/>
              </w:rPr>
              <w:t>identified below.</w:t>
            </w:r>
          </w:p>
        </w:tc>
        <w:tc>
          <w:tcPr>
            <w:tcW w:w="1151" w:type="dxa"/>
            <w:tcBorders>
              <w:top w:val="single" w:sz="4" w:space="0" w:color="000000"/>
              <w:left w:val="single" w:sz="4" w:space="0" w:color="000000"/>
              <w:bottom w:val="single" w:sz="4" w:space="0" w:color="000000"/>
              <w:right w:val="single" w:sz="4" w:space="0" w:color="000000"/>
            </w:tcBorders>
            <w:vAlign w:val="center"/>
          </w:tcPr>
          <w:p w14:paraId="278309B7" w14:textId="6B5B60B6" w:rsidR="000A3997" w:rsidRDefault="003D14B2" w:rsidP="003D14B2">
            <w:pPr>
              <w:ind w:right="51"/>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3</w:t>
            </w:r>
          </w:p>
        </w:tc>
        <w:tc>
          <w:tcPr>
            <w:tcW w:w="1513" w:type="dxa"/>
            <w:tcBorders>
              <w:top w:val="single" w:sz="4" w:space="0" w:color="000000"/>
              <w:left w:val="single" w:sz="4" w:space="0" w:color="000000"/>
              <w:bottom w:val="single" w:sz="4" w:space="0" w:color="000000"/>
              <w:right w:val="single" w:sz="4" w:space="0" w:color="000000"/>
            </w:tcBorders>
            <w:vAlign w:val="center"/>
          </w:tcPr>
          <w:p w14:paraId="066891F8" w14:textId="40736F56" w:rsidR="000A3997" w:rsidRDefault="000A3997" w:rsidP="001243C4">
            <w:pPr>
              <w:ind w:right="51"/>
              <w:jc w:val="center"/>
              <w:rPr>
                <w:color w:val="767171" w:themeColor="background2" w:themeShade="80"/>
                <w:sz w:val="20"/>
              </w:rPr>
            </w:pPr>
            <w:r>
              <w:rPr>
                <w:rFonts w:ascii="Arial" w:eastAsia="Arial" w:hAnsi="Arial" w:cs="Arial"/>
                <w:color w:val="767171" w:themeColor="background2" w:themeShade="80"/>
                <w:sz w:val="20"/>
              </w:rPr>
              <w:t>Local plans</w:t>
            </w:r>
          </w:p>
          <w:p w14:paraId="6F4695BE" w14:textId="74B487F2" w:rsidR="000A3997" w:rsidRPr="006860EC" w:rsidRDefault="000A3997" w:rsidP="001243C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Infrastructure</w:t>
            </w:r>
          </w:p>
        </w:tc>
        <w:tc>
          <w:tcPr>
            <w:tcW w:w="1239" w:type="dxa"/>
            <w:tcBorders>
              <w:top w:val="single" w:sz="4" w:space="0" w:color="000000"/>
              <w:left w:val="single" w:sz="4" w:space="0" w:color="000000"/>
              <w:bottom w:val="single" w:sz="4" w:space="0" w:color="000000"/>
              <w:right w:val="single" w:sz="4" w:space="0" w:color="000000"/>
            </w:tcBorders>
            <w:vAlign w:val="center"/>
          </w:tcPr>
          <w:p w14:paraId="01EB992E" w14:textId="6B30A968" w:rsidR="000A3997" w:rsidRPr="006860EC" w:rsidRDefault="000A3997" w:rsidP="001243C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5D032604" w:rsidR="000A3997" w:rsidRPr="006860EC" w:rsidRDefault="000A3997" w:rsidP="001243C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73C9640" w14:textId="77777777" w:rsidR="000A3997" w:rsidRDefault="000A3997" w:rsidP="001243C4">
            <w:pPr>
              <w:ind w:right="50"/>
              <w:jc w:val="center"/>
              <w:rPr>
                <w:color w:val="767171" w:themeColor="background2" w:themeShade="80"/>
                <w:sz w:val="20"/>
              </w:rPr>
            </w:pPr>
            <w:r>
              <w:rPr>
                <w:rFonts w:ascii="Arial" w:eastAsia="Arial" w:hAnsi="Arial" w:cs="Arial"/>
                <w:color w:val="767171" w:themeColor="background2" w:themeShade="80"/>
                <w:sz w:val="20"/>
              </w:rPr>
              <w:t>Low -</w:t>
            </w:r>
          </w:p>
          <w:p w14:paraId="062CACCB" w14:textId="5A5CD862" w:rsidR="000A3997" w:rsidRPr="006860EC" w:rsidRDefault="000A3997" w:rsidP="001243C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3521EC10" w:rsidR="000A3997" w:rsidRPr="006860EC" w:rsidRDefault="000A3997" w:rsidP="001243C4">
            <w:pPr>
              <w:ind w:hanging="17"/>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866D8AC" w14:textId="77777777" w:rsidR="000A3997" w:rsidRDefault="000A3997" w:rsidP="001243C4">
            <w:pPr>
              <w:ind w:right="50"/>
              <w:jc w:val="center"/>
              <w:rPr>
                <w:color w:val="767171" w:themeColor="background2" w:themeShade="80"/>
                <w:sz w:val="20"/>
              </w:rPr>
            </w:pPr>
            <w:r>
              <w:rPr>
                <w:rFonts w:ascii="Arial" w:eastAsia="Arial" w:hAnsi="Arial" w:cs="Arial"/>
                <w:color w:val="767171" w:themeColor="background2" w:themeShade="80"/>
                <w:sz w:val="20"/>
              </w:rPr>
              <w:t>Municipality</w:t>
            </w:r>
          </w:p>
          <w:p w14:paraId="6C9300A5" w14:textId="77777777" w:rsidR="000A3997" w:rsidRDefault="000A3997" w:rsidP="001243C4">
            <w:pPr>
              <w:ind w:left="38"/>
              <w:jc w:val="center"/>
              <w:rPr>
                <w:color w:val="767171" w:themeColor="background2" w:themeShade="80"/>
                <w:sz w:val="20"/>
              </w:rPr>
            </w:pPr>
            <w:r>
              <w:rPr>
                <w:rFonts w:ascii="Arial" w:eastAsia="Arial" w:hAnsi="Arial" w:cs="Arial"/>
                <w:color w:val="767171" w:themeColor="background2" w:themeShade="80"/>
                <w:sz w:val="20"/>
              </w:rPr>
              <w:t>(</w:t>
            </w:r>
            <w:proofErr w:type="gramStart"/>
            <w:r>
              <w:rPr>
                <w:rFonts w:ascii="Arial" w:eastAsia="Arial" w:hAnsi="Arial" w:cs="Arial"/>
                <w:color w:val="767171" w:themeColor="background2" w:themeShade="80"/>
                <w:sz w:val="20"/>
              </w:rPr>
              <w:t>via</w:t>
            </w:r>
            <w:proofErr w:type="gramEnd"/>
            <w:r>
              <w:rPr>
                <w:rFonts w:ascii="Arial" w:eastAsia="Arial" w:hAnsi="Arial" w:cs="Arial"/>
                <w:color w:val="767171" w:themeColor="background2" w:themeShade="80"/>
                <w:sz w:val="20"/>
              </w:rPr>
              <w:t xml:space="preserve"> Municipal</w:t>
            </w:r>
          </w:p>
          <w:p w14:paraId="5E8CA2B1" w14:textId="77777777" w:rsidR="000A3997" w:rsidRDefault="000A3997" w:rsidP="001243C4">
            <w:pPr>
              <w:spacing w:line="237" w:lineRule="auto"/>
              <w:jc w:val="center"/>
              <w:rPr>
                <w:color w:val="767171" w:themeColor="background2" w:themeShade="80"/>
                <w:sz w:val="20"/>
              </w:rPr>
            </w:pPr>
            <w:r>
              <w:rPr>
                <w:rFonts w:ascii="Arial" w:eastAsia="Arial" w:hAnsi="Arial" w:cs="Arial"/>
                <w:color w:val="767171" w:themeColor="background2" w:themeShade="80"/>
                <w:sz w:val="20"/>
              </w:rPr>
              <w:t>Engineer/NFIP Floodplain</w:t>
            </w:r>
          </w:p>
          <w:p w14:paraId="544A37BE" w14:textId="77777777" w:rsidR="000A3997" w:rsidRDefault="000A3997" w:rsidP="001243C4">
            <w:pPr>
              <w:ind w:left="7" w:hanging="7"/>
              <w:jc w:val="center"/>
              <w:rPr>
                <w:color w:val="767171" w:themeColor="background2" w:themeShade="80"/>
                <w:sz w:val="20"/>
              </w:rPr>
            </w:pPr>
            <w:r>
              <w:rPr>
                <w:rFonts w:ascii="Arial" w:eastAsia="Arial" w:hAnsi="Arial" w:cs="Arial"/>
                <w:color w:val="767171" w:themeColor="background2" w:themeShade="80"/>
                <w:sz w:val="20"/>
              </w:rPr>
              <w:t>Administrator) with support from PEMA,</w:t>
            </w:r>
          </w:p>
          <w:p w14:paraId="46408A47" w14:textId="3E494CE4" w:rsidR="000A3997" w:rsidRPr="006860EC" w:rsidRDefault="000A3997" w:rsidP="001243C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2B2E77D1" w:rsidR="000A3997" w:rsidRPr="006860EC" w:rsidRDefault="000A3997" w:rsidP="001243C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1337" w:type="dxa"/>
            <w:tcBorders>
              <w:top w:val="single" w:sz="4" w:space="0" w:color="000000"/>
              <w:left w:val="single" w:sz="4" w:space="0" w:color="000000"/>
              <w:bottom w:val="single" w:sz="4" w:space="0" w:color="000000"/>
              <w:right w:val="single" w:sz="4" w:space="0" w:color="000000"/>
            </w:tcBorders>
            <w:vAlign w:val="center"/>
          </w:tcPr>
          <w:p w14:paraId="0475DB55" w14:textId="77777777" w:rsidR="000A3997" w:rsidRDefault="000A3997" w:rsidP="001243C4">
            <w:pPr>
              <w:ind w:right="50"/>
              <w:jc w:val="center"/>
              <w:rPr>
                <w:color w:val="767171" w:themeColor="background2" w:themeShade="80"/>
                <w:sz w:val="20"/>
              </w:rPr>
            </w:pPr>
            <w:r>
              <w:rPr>
                <w:rFonts w:ascii="Arial" w:eastAsia="Arial" w:hAnsi="Arial" w:cs="Arial"/>
                <w:color w:val="767171" w:themeColor="background2" w:themeShade="80"/>
                <w:sz w:val="20"/>
              </w:rPr>
              <w:t>New &amp;</w:t>
            </w:r>
          </w:p>
          <w:p w14:paraId="68289DB0" w14:textId="386BF0D2" w:rsidR="000A3997" w:rsidRPr="006860EC" w:rsidRDefault="000A3997" w:rsidP="001243C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0A3997" w14:paraId="1689A791" w14:textId="77777777" w:rsidTr="00503FFA">
        <w:tc>
          <w:tcPr>
            <w:tcW w:w="0" w:type="auto"/>
            <w:shd w:val="clear" w:color="auto" w:fill="E7E6E6" w:themeFill="background2"/>
            <w:vAlign w:val="center"/>
          </w:tcPr>
          <w:p w14:paraId="32E5EFDF" w14:textId="77777777" w:rsidR="000A3997" w:rsidRDefault="000A3997" w:rsidP="00973380">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9E66B" w14:textId="77777777" w:rsidR="000A3997" w:rsidRPr="00E7752D" w:rsidRDefault="000A3997" w:rsidP="00973380">
            <w:pPr>
              <w:rPr>
                <w:rFonts w:ascii="Arial" w:hAnsi="Arial" w:cs="Arial"/>
                <w:color w:val="767171" w:themeColor="background2" w:themeShade="80"/>
                <w:sz w:val="20"/>
              </w:rPr>
            </w:pPr>
            <w:r w:rsidRPr="00E7752D">
              <w:rPr>
                <w:rFonts w:ascii="Arial" w:hAnsi="Arial" w:cs="Arial"/>
                <w:color w:val="767171" w:themeColor="background2" w:themeShade="80"/>
                <w:sz w:val="20"/>
              </w:rPr>
              <w:t>Conduct and facilitate community and public education and outreach for residents and businesses to include, but not be limited to, the following to promote and effect natural hazard risk reduction:</w:t>
            </w:r>
          </w:p>
          <w:p w14:paraId="6F797A00" w14:textId="77777777" w:rsidR="000A3997" w:rsidRPr="00E7752D" w:rsidRDefault="000A3997" w:rsidP="00973380">
            <w:pPr>
              <w:rPr>
                <w:rFonts w:ascii="Arial" w:hAnsi="Arial" w:cs="Arial"/>
                <w:color w:val="767171" w:themeColor="background2" w:themeShade="80"/>
                <w:sz w:val="20"/>
              </w:rPr>
            </w:pPr>
            <w:r w:rsidRPr="00E7752D">
              <w:rPr>
                <w:rFonts w:ascii="Arial" w:hAnsi="Arial" w:cs="Arial"/>
                <w:color w:val="767171" w:themeColor="background2" w:themeShade="80"/>
                <w:sz w:val="20"/>
              </w:rPr>
              <w:t xml:space="preserve">-Provide and maintain links to the HMP website, </w:t>
            </w:r>
            <w:r w:rsidRPr="00E7752D">
              <w:rPr>
                <w:rFonts w:ascii="Arial" w:hAnsi="Arial" w:cs="Arial"/>
                <w:color w:val="767171" w:themeColor="background2" w:themeShade="80"/>
                <w:sz w:val="20"/>
              </w:rPr>
              <w:lastRenderedPageBreak/>
              <w:t>and regularly post notices on the County/municipal homepage(s) referencing the HMP webpages.</w:t>
            </w:r>
          </w:p>
          <w:p w14:paraId="224A37D4" w14:textId="77777777" w:rsidR="000A3997" w:rsidRPr="00E7752D" w:rsidRDefault="000A3997" w:rsidP="00973380">
            <w:pPr>
              <w:rPr>
                <w:rFonts w:ascii="Arial" w:hAnsi="Arial" w:cs="Arial"/>
                <w:color w:val="767171" w:themeColor="background2" w:themeShade="80"/>
                <w:sz w:val="20"/>
              </w:rPr>
            </w:pPr>
            <w:r w:rsidRPr="00E7752D">
              <w:rPr>
                <w:rFonts w:ascii="Arial" w:hAnsi="Arial" w:cs="Arial"/>
                <w:color w:val="767171" w:themeColor="background2" w:themeShade="80"/>
                <w:sz w:val="20"/>
              </w:rPr>
              <w:t>-Prepare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144C942A" w14:textId="77777777" w:rsidR="000A3997" w:rsidRPr="00E7752D" w:rsidRDefault="000A3997" w:rsidP="00973380">
            <w:pPr>
              <w:rPr>
                <w:rFonts w:ascii="Arial" w:hAnsi="Arial" w:cs="Arial"/>
                <w:color w:val="767171" w:themeColor="background2" w:themeShade="80"/>
                <w:sz w:val="20"/>
              </w:rPr>
            </w:pPr>
            <w:r w:rsidRPr="00E7752D">
              <w:rPr>
                <w:rFonts w:ascii="Arial" w:hAnsi="Arial" w:cs="Arial"/>
                <w:color w:val="767171" w:themeColor="background2" w:themeShade="80"/>
                <w:sz w:val="20"/>
              </w:rPr>
              <w:t>-Use email notification systems and newsletters to better educate the public on flood insurance, the availability of mitigation grant funding, and personal natural hazard risk reduction measures.</w:t>
            </w:r>
          </w:p>
          <w:p w14:paraId="58DCC20F" w14:textId="77777777" w:rsidR="000A3997" w:rsidRPr="00E7752D" w:rsidRDefault="000A3997" w:rsidP="00973380">
            <w:pPr>
              <w:rPr>
                <w:rFonts w:ascii="Arial" w:hAnsi="Arial" w:cs="Arial"/>
                <w:color w:val="767171" w:themeColor="background2" w:themeShade="80"/>
                <w:sz w:val="20"/>
              </w:rPr>
            </w:pPr>
            <w:r w:rsidRPr="00E7752D">
              <w:rPr>
                <w:rFonts w:ascii="Arial" w:hAnsi="Arial" w:cs="Arial"/>
                <w:color w:val="767171" w:themeColor="background2" w:themeShade="80"/>
                <w:sz w:val="20"/>
              </w:rPr>
              <w:t>-Work with neighborhood associations, civic and business groups to disseminate information on flood insurance and the availability of mitigation grant</w:t>
            </w:r>
          </w:p>
          <w:p w14:paraId="5DEE0775" w14:textId="280D9922" w:rsidR="000A3997" w:rsidRPr="00585794" w:rsidRDefault="000A3997" w:rsidP="00973380">
            <w:pPr>
              <w:rPr>
                <w:rFonts w:ascii="Arial" w:hAnsi="Arial" w:cs="Arial"/>
                <w:color w:val="767171" w:themeColor="background2" w:themeShade="80"/>
                <w:sz w:val="20"/>
                <w:szCs w:val="20"/>
              </w:rPr>
            </w:pPr>
            <w:r w:rsidRPr="00E7752D">
              <w:rPr>
                <w:rFonts w:ascii="Arial" w:hAnsi="Arial" w:cs="Arial"/>
                <w:color w:val="767171" w:themeColor="background2" w:themeShade="80"/>
                <w:sz w:val="20"/>
              </w:rPr>
              <w:t>funding.</w:t>
            </w:r>
          </w:p>
        </w:tc>
        <w:tc>
          <w:tcPr>
            <w:tcW w:w="11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85607A" w14:textId="12B28E99" w:rsidR="000A3997" w:rsidRDefault="00503FFA" w:rsidP="00503FF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4</w:t>
            </w:r>
          </w:p>
        </w:tc>
        <w:tc>
          <w:tcPr>
            <w:tcW w:w="151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254552C7" w:rsidR="000A3997" w:rsidRPr="006860EC" w:rsidRDefault="000A3997" w:rsidP="0097338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Education &amp; Awareness</w:t>
            </w:r>
          </w:p>
        </w:tc>
        <w:tc>
          <w:tcPr>
            <w:tcW w:w="12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58CB4895" w:rsidR="000A3997" w:rsidRPr="006860EC" w:rsidRDefault="000A3997" w:rsidP="0097338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338D5B37" w:rsidR="000A3997" w:rsidRPr="006860EC" w:rsidRDefault="000A3997" w:rsidP="0097338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B06BE0" w14:textId="77777777" w:rsidR="000A3997" w:rsidRDefault="000A3997" w:rsidP="00973380">
            <w:pPr>
              <w:ind w:right="52"/>
              <w:jc w:val="center"/>
              <w:rPr>
                <w:color w:val="767171" w:themeColor="background2" w:themeShade="80"/>
                <w:sz w:val="20"/>
              </w:rPr>
            </w:pPr>
            <w:r>
              <w:rPr>
                <w:rFonts w:ascii="Arial" w:eastAsia="Arial" w:hAnsi="Arial" w:cs="Arial"/>
                <w:color w:val="767171" w:themeColor="background2" w:themeShade="80"/>
                <w:sz w:val="20"/>
              </w:rPr>
              <w:t>Low-</w:t>
            </w:r>
          </w:p>
          <w:p w14:paraId="1C5443B2" w14:textId="27275E99" w:rsidR="000A3997" w:rsidRPr="006860EC" w:rsidRDefault="000A3997" w:rsidP="0097338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3251EF52" w:rsidR="000A3997" w:rsidRPr="006860EC" w:rsidRDefault="000A3997" w:rsidP="0097338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88DAF7" w14:textId="77777777" w:rsidR="000A3997" w:rsidRDefault="000A3997" w:rsidP="00973380">
            <w:pPr>
              <w:spacing w:line="237" w:lineRule="auto"/>
              <w:jc w:val="center"/>
              <w:rPr>
                <w:color w:val="767171" w:themeColor="background2" w:themeShade="80"/>
                <w:sz w:val="20"/>
              </w:rPr>
            </w:pPr>
            <w:r>
              <w:rPr>
                <w:rFonts w:ascii="Arial" w:eastAsia="Arial" w:hAnsi="Arial" w:cs="Arial"/>
                <w:color w:val="767171" w:themeColor="background2" w:themeShade="80"/>
                <w:sz w:val="20"/>
              </w:rPr>
              <w:t>Municipality with support</w:t>
            </w:r>
          </w:p>
          <w:p w14:paraId="4C452479" w14:textId="77777777" w:rsidR="000A3997" w:rsidRDefault="000A3997" w:rsidP="00973380">
            <w:pPr>
              <w:spacing w:after="2" w:line="237" w:lineRule="auto"/>
              <w:jc w:val="center"/>
              <w:rPr>
                <w:color w:val="767171" w:themeColor="background2" w:themeShade="80"/>
                <w:sz w:val="20"/>
              </w:rPr>
            </w:pPr>
            <w:r>
              <w:rPr>
                <w:rFonts w:ascii="Arial" w:eastAsia="Arial" w:hAnsi="Arial" w:cs="Arial"/>
                <w:color w:val="767171" w:themeColor="background2" w:themeShade="80"/>
                <w:sz w:val="20"/>
              </w:rPr>
              <w:t>from Planning Partners,</w:t>
            </w:r>
          </w:p>
          <w:p w14:paraId="45A95EED" w14:textId="139521C8" w:rsidR="000A3997" w:rsidRPr="006860EC" w:rsidRDefault="000A3997" w:rsidP="0097338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69BED5CD" w:rsidR="000A3997" w:rsidRPr="006860EC" w:rsidRDefault="000A3997" w:rsidP="0097338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Short-term</w:t>
            </w:r>
          </w:p>
        </w:tc>
        <w:tc>
          <w:tcPr>
            <w:tcW w:w="13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4CAB30CE" w:rsidR="000A3997" w:rsidRPr="006860EC" w:rsidRDefault="000A3997" w:rsidP="0097338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0A3997" w14:paraId="64402DBA" w14:textId="77777777" w:rsidTr="00503FFA">
        <w:tc>
          <w:tcPr>
            <w:tcW w:w="0" w:type="auto"/>
            <w:shd w:val="clear" w:color="auto" w:fill="FFFFFF" w:themeFill="background1"/>
            <w:vAlign w:val="center"/>
          </w:tcPr>
          <w:p w14:paraId="39EE278A" w14:textId="77777777" w:rsidR="000A3997" w:rsidRDefault="000A3997" w:rsidP="001C2247">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2CB88578" w:rsidR="000A3997" w:rsidRPr="00585794" w:rsidRDefault="000A3997" w:rsidP="001C2247">
            <w:pPr>
              <w:ind w:right="35"/>
              <w:rPr>
                <w:rFonts w:ascii="Arial" w:hAnsi="Arial" w:cs="Arial"/>
                <w:color w:val="767171" w:themeColor="background2" w:themeShade="80"/>
                <w:sz w:val="20"/>
              </w:rPr>
            </w:pPr>
            <w:r w:rsidRPr="00E7752D">
              <w:rPr>
                <w:rFonts w:ascii="Arial" w:hAnsi="Arial" w:cs="Arial"/>
                <w:color w:val="767171" w:themeColor="background2" w:themeShade="80"/>
                <w:sz w:val="20"/>
              </w:rPr>
              <w:t xml:space="preserve">Begin and/or continue the process to adopt higher regulatory standards to manage </w:t>
            </w:r>
            <w:r w:rsidRPr="00E7752D">
              <w:rPr>
                <w:rFonts w:ascii="Arial" w:hAnsi="Arial" w:cs="Arial"/>
                <w:color w:val="767171" w:themeColor="background2" w:themeShade="80"/>
                <w:sz w:val="20"/>
              </w:rPr>
              <w:lastRenderedPageBreak/>
              <w:t>flood risk (i.e., increased freeboard, cumulative substantial damage/improvements).</w:t>
            </w:r>
          </w:p>
        </w:tc>
        <w:tc>
          <w:tcPr>
            <w:tcW w:w="1151" w:type="dxa"/>
            <w:tcBorders>
              <w:top w:val="single" w:sz="4" w:space="0" w:color="000000"/>
              <w:left w:val="single" w:sz="4" w:space="0" w:color="000000"/>
              <w:bottom w:val="single" w:sz="4" w:space="0" w:color="000000"/>
              <w:right w:val="single" w:sz="4" w:space="0" w:color="000000"/>
            </w:tcBorders>
            <w:vAlign w:val="center"/>
          </w:tcPr>
          <w:p w14:paraId="56C79693" w14:textId="3CD87EC2" w:rsidR="000A3997" w:rsidRDefault="00503FFA" w:rsidP="00503FFA">
            <w:pPr>
              <w:ind w:right="5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5</w:t>
            </w:r>
          </w:p>
        </w:tc>
        <w:tc>
          <w:tcPr>
            <w:tcW w:w="1513" w:type="dxa"/>
            <w:tcBorders>
              <w:top w:val="single" w:sz="4" w:space="0" w:color="000000"/>
              <w:left w:val="single" w:sz="4" w:space="0" w:color="000000"/>
              <w:bottom w:val="single" w:sz="4" w:space="0" w:color="000000"/>
              <w:right w:val="single" w:sz="4" w:space="0" w:color="000000"/>
            </w:tcBorders>
            <w:vAlign w:val="center"/>
          </w:tcPr>
          <w:p w14:paraId="51AD3F39" w14:textId="04F56F9D" w:rsidR="000A3997" w:rsidRDefault="000A3997" w:rsidP="001C2247">
            <w:pPr>
              <w:ind w:right="5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w:t>
            </w:r>
          </w:p>
          <w:p w14:paraId="03DB584C" w14:textId="7E5F5614"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Infrastructure</w:t>
            </w:r>
          </w:p>
        </w:tc>
        <w:tc>
          <w:tcPr>
            <w:tcW w:w="1239" w:type="dxa"/>
            <w:tcBorders>
              <w:top w:val="single" w:sz="4" w:space="0" w:color="000000"/>
              <w:left w:val="single" w:sz="4" w:space="0" w:color="000000"/>
              <w:bottom w:val="single" w:sz="4" w:space="0" w:color="000000"/>
              <w:right w:val="single" w:sz="4" w:space="0" w:color="000000"/>
            </w:tcBorders>
            <w:vAlign w:val="center"/>
          </w:tcPr>
          <w:p w14:paraId="10D71ADA" w14:textId="15465496"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7F4A4194"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6EB862E1"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16670867"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337CE3B" w14:textId="77777777" w:rsidR="000A3997" w:rsidRDefault="000A3997" w:rsidP="001C2247">
            <w:pPr>
              <w:ind w:righ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w:t>
            </w:r>
          </w:p>
          <w:p w14:paraId="4EEF8E8A" w14:textId="77777777" w:rsidR="000A3997" w:rsidRDefault="000A3997" w:rsidP="001C2247">
            <w:pPr>
              <w:ind w:left="38"/>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roofErr w:type="gramStart"/>
            <w:r>
              <w:rPr>
                <w:rFonts w:ascii="Arial" w:eastAsia="Arial" w:hAnsi="Arial" w:cs="Arial"/>
                <w:color w:val="767171" w:themeColor="background2" w:themeShade="80"/>
                <w:sz w:val="20"/>
                <w:szCs w:val="20"/>
              </w:rPr>
              <w:t>via</w:t>
            </w:r>
            <w:proofErr w:type="gramEnd"/>
            <w:r>
              <w:rPr>
                <w:rFonts w:ascii="Arial" w:eastAsia="Arial" w:hAnsi="Arial" w:cs="Arial"/>
                <w:color w:val="767171" w:themeColor="background2" w:themeShade="80"/>
                <w:sz w:val="20"/>
                <w:szCs w:val="20"/>
              </w:rPr>
              <w:t xml:space="preserve"> Municipal</w:t>
            </w:r>
          </w:p>
          <w:p w14:paraId="573C2D8E" w14:textId="77777777" w:rsidR="000A3997" w:rsidRDefault="000A3997" w:rsidP="001C2247">
            <w:pPr>
              <w:spacing w:after="2"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Engineer/NFIP Floodplain</w:t>
            </w:r>
          </w:p>
          <w:p w14:paraId="3AAC903B" w14:textId="77777777" w:rsidR="000A3997" w:rsidRDefault="000A3997" w:rsidP="001C2247">
            <w:pPr>
              <w:spacing w:line="237" w:lineRule="auto"/>
              <w:ind w:left="7" w:hanging="7"/>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Administrator) w/ support from PEMA,</w:t>
            </w:r>
          </w:p>
          <w:p w14:paraId="41EB2969" w14:textId="0925F3A4"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7EC6F2BB"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Short-term</w:t>
            </w:r>
          </w:p>
        </w:tc>
        <w:tc>
          <w:tcPr>
            <w:tcW w:w="1337" w:type="dxa"/>
            <w:tcBorders>
              <w:top w:val="single" w:sz="4" w:space="0" w:color="000000"/>
              <w:left w:val="single" w:sz="4" w:space="0" w:color="000000"/>
              <w:bottom w:val="single" w:sz="4" w:space="0" w:color="000000"/>
              <w:right w:val="single" w:sz="4" w:space="0" w:color="000000"/>
            </w:tcBorders>
            <w:vAlign w:val="center"/>
          </w:tcPr>
          <w:p w14:paraId="084565D8" w14:textId="77777777" w:rsidR="000A3997" w:rsidRDefault="000A3997" w:rsidP="001C2247">
            <w:pPr>
              <w:ind w:right="53"/>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New &amp;</w:t>
            </w:r>
          </w:p>
          <w:p w14:paraId="7151A552" w14:textId="6960B994"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Existing</w:t>
            </w:r>
          </w:p>
        </w:tc>
      </w:tr>
      <w:tr w:rsidR="000A3997" w14:paraId="14273B02" w14:textId="77777777" w:rsidTr="002E0919">
        <w:tc>
          <w:tcPr>
            <w:tcW w:w="0" w:type="auto"/>
            <w:shd w:val="clear" w:color="auto" w:fill="E7E6E6" w:themeFill="background2"/>
            <w:vAlign w:val="center"/>
          </w:tcPr>
          <w:p w14:paraId="70ABB004" w14:textId="44A60544" w:rsidR="000A3997" w:rsidRDefault="000A3997" w:rsidP="001C2247">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3DE51773" w:rsidR="000A3997" w:rsidRPr="00585794" w:rsidRDefault="000A3997" w:rsidP="001C2247">
            <w:pPr>
              <w:ind w:right="35"/>
              <w:rPr>
                <w:rFonts w:ascii="Arial" w:hAnsi="Arial" w:cs="Arial"/>
                <w:color w:val="767171" w:themeColor="background2" w:themeShade="80"/>
                <w:sz w:val="20"/>
              </w:rPr>
            </w:pPr>
            <w:r w:rsidRPr="00E7752D">
              <w:rPr>
                <w:rFonts w:ascii="Arial" w:hAnsi="Arial" w:cs="Arial"/>
                <w:color w:val="767171" w:themeColor="background2" w:themeShade="80"/>
                <w:sz w:val="20"/>
              </w:rPr>
              <w:t>Determine if a Community Assistance Visit (CAV) or Community Assistance Contact (CAC) is needed, and schedule if needed.</w:t>
            </w:r>
          </w:p>
        </w:tc>
        <w:tc>
          <w:tcPr>
            <w:tcW w:w="11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14574C" w14:textId="2841B0E6" w:rsidR="000A3997" w:rsidRDefault="002E0919" w:rsidP="002E0919">
            <w:pPr>
              <w:ind w:right="5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E6928C" w14:textId="44AC3FB2" w:rsidR="000A3997" w:rsidRDefault="000A3997" w:rsidP="001C2247">
            <w:pPr>
              <w:ind w:right="5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w:t>
            </w:r>
          </w:p>
          <w:p w14:paraId="79E34519" w14:textId="6690F0FB"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Infrastructure</w:t>
            </w:r>
          </w:p>
        </w:tc>
        <w:tc>
          <w:tcPr>
            <w:tcW w:w="12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13A77BBE"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3BA950E0" w:rsidR="000A3997" w:rsidRPr="006860EC" w:rsidRDefault="002E0919"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0BB05D91"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5960B573"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ED0F7F" w14:textId="77777777" w:rsidR="000A3997" w:rsidRDefault="000A3997" w:rsidP="001C2247">
            <w:pPr>
              <w:ind w:right="53"/>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NFIP</w:t>
            </w:r>
          </w:p>
          <w:p w14:paraId="43782386" w14:textId="77777777" w:rsidR="000A3997" w:rsidRDefault="000A3997" w:rsidP="001C2247">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Floodplain</w:t>
            </w:r>
          </w:p>
          <w:p w14:paraId="72F7A1D8" w14:textId="77777777" w:rsidR="000A3997" w:rsidRDefault="000A3997" w:rsidP="001C2247">
            <w:pPr>
              <w:spacing w:after="2"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 with support</w:t>
            </w:r>
          </w:p>
          <w:p w14:paraId="2108D754" w14:textId="77777777" w:rsidR="000A3997" w:rsidRDefault="000A3997" w:rsidP="001C2247">
            <w:pPr>
              <w:ind w:left="53"/>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from PADEP,</w:t>
            </w:r>
          </w:p>
          <w:p w14:paraId="6A74D0FB" w14:textId="6B396EBB"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34B82417"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Short-term</w:t>
            </w:r>
          </w:p>
        </w:tc>
        <w:tc>
          <w:tcPr>
            <w:tcW w:w="13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0E3F520A"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r w:rsidR="000A3997" w14:paraId="29E095A6" w14:textId="77777777" w:rsidTr="002E0919">
        <w:tc>
          <w:tcPr>
            <w:tcW w:w="0" w:type="auto"/>
            <w:shd w:val="clear" w:color="auto" w:fill="FFFFFF" w:themeFill="background1"/>
            <w:vAlign w:val="center"/>
          </w:tcPr>
          <w:p w14:paraId="01BE30C6" w14:textId="49A31A8F" w:rsidR="000A3997" w:rsidRDefault="000A3997" w:rsidP="001C2247">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18C15BDD" w:rsidR="000A3997" w:rsidRPr="00585794" w:rsidRDefault="000A3997" w:rsidP="001C2247">
            <w:pPr>
              <w:ind w:right="35"/>
              <w:rPr>
                <w:rFonts w:ascii="Arial" w:hAnsi="Arial" w:cs="Arial"/>
                <w:color w:val="767171" w:themeColor="background2" w:themeShade="80"/>
                <w:sz w:val="20"/>
              </w:rPr>
            </w:pPr>
            <w:r w:rsidRPr="00E7752D">
              <w:rPr>
                <w:rFonts w:ascii="Arial" w:hAnsi="Arial" w:cs="Arial"/>
                <w:color w:val="767171" w:themeColor="background2" w:themeShade="80"/>
                <w:sz w:val="20"/>
              </w:rPr>
              <w:t>Have designated NFIP Floodplain Administrator (FPA) become a Certified Floodplain Manager through the ASFPM and/or pursue relevant continuing education</w:t>
            </w:r>
            <w:r>
              <w:rPr>
                <w:rFonts w:ascii="Arial" w:hAnsi="Arial" w:cs="Arial"/>
                <w:color w:val="767171" w:themeColor="background2" w:themeShade="80"/>
                <w:sz w:val="20"/>
              </w:rPr>
              <w:t xml:space="preserve"> </w:t>
            </w:r>
            <w:r w:rsidRPr="00E7752D">
              <w:rPr>
                <w:rFonts w:ascii="Arial" w:hAnsi="Arial" w:cs="Arial"/>
                <w:color w:val="767171" w:themeColor="background2" w:themeShade="80"/>
                <w:sz w:val="20"/>
              </w:rPr>
              <w:t>training such as FEMA Benefit-Cost Analysis.</w:t>
            </w:r>
          </w:p>
        </w:tc>
        <w:tc>
          <w:tcPr>
            <w:tcW w:w="1151" w:type="dxa"/>
            <w:tcBorders>
              <w:top w:val="single" w:sz="4" w:space="0" w:color="000000"/>
              <w:left w:val="single" w:sz="4" w:space="0" w:color="000000"/>
              <w:bottom w:val="single" w:sz="4" w:space="0" w:color="000000"/>
              <w:right w:val="single" w:sz="4" w:space="0" w:color="000000"/>
            </w:tcBorders>
            <w:vAlign w:val="center"/>
          </w:tcPr>
          <w:p w14:paraId="7464E958" w14:textId="699067BB" w:rsidR="000A3997" w:rsidRDefault="002E0919" w:rsidP="002E0919">
            <w:pPr>
              <w:ind w:right="54"/>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6</w:t>
            </w:r>
          </w:p>
        </w:tc>
        <w:tc>
          <w:tcPr>
            <w:tcW w:w="1513" w:type="dxa"/>
            <w:tcBorders>
              <w:top w:val="single" w:sz="4" w:space="0" w:color="000000"/>
              <w:left w:val="single" w:sz="4" w:space="0" w:color="000000"/>
              <w:bottom w:val="single" w:sz="4" w:space="0" w:color="000000"/>
              <w:right w:val="single" w:sz="4" w:space="0" w:color="000000"/>
            </w:tcBorders>
            <w:vAlign w:val="center"/>
          </w:tcPr>
          <w:p w14:paraId="26FBD922" w14:textId="43E2F1D9" w:rsidR="000A3997" w:rsidRDefault="000A3997" w:rsidP="001C2247">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w:t>
            </w:r>
          </w:p>
          <w:p w14:paraId="5BF413BB" w14:textId="26C5A83F"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Infrastructure</w:t>
            </w:r>
          </w:p>
        </w:tc>
        <w:tc>
          <w:tcPr>
            <w:tcW w:w="1239" w:type="dxa"/>
            <w:tcBorders>
              <w:top w:val="single" w:sz="4" w:space="0" w:color="000000"/>
              <w:left w:val="single" w:sz="4" w:space="0" w:color="000000"/>
              <w:bottom w:val="single" w:sz="4" w:space="0" w:color="000000"/>
              <w:right w:val="single" w:sz="4" w:space="0" w:color="000000"/>
            </w:tcBorders>
            <w:vAlign w:val="center"/>
          </w:tcPr>
          <w:p w14:paraId="3DA5C6C6" w14:textId="76234A80"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4764A1E9" w:rsidR="000A3997" w:rsidRPr="006860EC" w:rsidRDefault="002E0919"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0D3CB622"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18497F1C"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92E896D" w14:textId="77777777" w:rsidR="000A3997" w:rsidRDefault="000A3997" w:rsidP="001C2247">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NFIP</w:t>
            </w:r>
          </w:p>
          <w:p w14:paraId="595AD737" w14:textId="77777777" w:rsidR="000A3997" w:rsidRDefault="000A3997" w:rsidP="001C2247">
            <w:pPr>
              <w:ind w:right="55"/>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Floodplain</w:t>
            </w:r>
          </w:p>
          <w:p w14:paraId="73654058" w14:textId="0CFF30CD"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55F952B5" w14:textId="77777777" w:rsidR="000A3997" w:rsidRDefault="000A3997" w:rsidP="001C2247">
            <w:pPr>
              <w:ind w:right="5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Short-term</w:t>
            </w:r>
          </w:p>
          <w:p w14:paraId="0E626250" w14:textId="58E6D43A"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(depending on funding)</w:t>
            </w:r>
          </w:p>
        </w:tc>
        <w:tc>
          <w:tcPr>
            <w:tcW w:w="1337" w:type="dxa"/>
            <w:tcBorders>
              <w:top w:val="single" w:sz="4" w:space="0" w:color="000000"/>
              <w:left w:val="single" w:sz="4" w:space="0" w:color="000000"/>
              <w:bottom w:val="single" w:sz="4" w:space="0" w:color="000000"/>
              <w:right w:val="single" w:sz="4" w:space="0" w:color="000000"/>
            </w:tcBorders>
            <w:vAlign w:val="center"/>
          </w:tcPr>
          <w:p w14:paraId="6F625194" w14:textId="08E32AF3"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r w:rsidR="000A3997" w14:paraId="1F98F94F" w14:textId="77777777" w:rsidTr="00260C2B">
        <w:tc>
          <w:tcPr>
            <w:tcW w:w="0" w:type="auto"/>
            <w:shd w:val="clear" w:color="auto" w:fill="E7E6E6" w:themeFill="background2"/>
            <w:vAlign w:val="center"/>
          </w:tcPr>
          <w:p w14:paraId="5C70D27C" w14:textId="4AA11D25" w:rsidR="000A3997" w:rsidRDefault="000A3997" w:rsidP="001C2247">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4CEDF2E5" w:rsidR="000A3997" w:rsidRPr="00585794" w:rsidRDefault="000A3997" w:rsidP="001C2247">
            <w:pPr>
              <w:ind w:right="35"/>
              <w:rPr>
                <w:rFonts w:ascii="Arial" w:hAnsi="Arial" w:cs="Arial"/>
                <w:color w:val="767171" w:themeColor="background2" w:themeShade="80"/>
                <w:sz w:val="20"/>
                <w:szCs w:val="20"/>
              </w:rPr>
            </w:pPr>
            <w:r w:rsidRPr="00E7752D">
              <w:rPr>
                <w:rFonts w:ascii="Arial" w:hAnsi="Arial" w:cs="Arial"/>
                <w:color w:val="767171" w:themeColor="background2" w:themeShade="80"/>
                <w:sz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w:t>
            </w:r>
            <w:r>
              <w:rPr>
                <w:rFonts w:ascii="Arial" w:hAnsi="Arial" w:cs="Arial"/>
                <w:color w:val="767171" w:themeColor="background2" w:themeShade="80"/>
                <w:sz w:val="20"/>
              </w:rPr>
              <w:t xml:space="preserve">current </w:t>
            </w:r>
            <w:r w:rsidRPr="00E7752D">
              <w:rPr>
                <w:rFonts w:ascii="Arial" w:hAnsi="Arial" w:cs="Arial"/>
                <w:color w:val="767171" w:themeColor="background2" w:themeShade="80"/>
                <w:sz w:val="20"/>
              </w:rPr>
              <w:t>compliance with the NFIP is established.</w:t>
            </w:r>
          </w:p>
        </w:tc>
        <w:tc>
          <w:tcPr>
            <w:tcW w:w="11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D73F92" w14:textId="1AB31440" w:rsidR="000A3997" w:rsidRDefault="00260C2B" w:rsidP="00260C2B">
            <w:pPr>
              <w:ind w:right="54"/>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7</w:t>
            </w:r>
          </w:p>
        </w:tc>
        <w:tc>
          <w:tcPr>
            <w:tcW w:w="151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E6E9B5" w14:textId="5CCD5F8B" w:rsidR="000A3997" w:rsidRDefault="000A3997" w:rsidP="001C2247">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w:t>
            </w:r>
          </w:p>
          <w:p w14:paraId="301EF086" w14:textId="74A0ADF3"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Infrastructure</w:t>
            </w:r>
          </w:p>
        </w:tc>
        <w:tc>
          <w:tcPr>
            <w:tcW w:w="12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16D215E2"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2D573673" w:rsidR="000A3997" w:rsidRPr="006860EC" w:rsidRDefault="00260C2B"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2B94BC20"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552F86BA"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C9CB3C" w14:textId="77777777" w:rsidR="000A3997" w:rsidRDefault="000A3997" w:rsidP="001C2247">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NFIP</w:t>
            </w:r>
          </w:p>
          <w:p w14:paraId="1386B1D7" w14:textId="77777777" w:rsidR="000A3997" w:rsidRDefault="000A3997" w:rsidP="001C2247">
            <w:pPr>
              <w:ind w:right="55"/>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Floodplain</w:t>
            </w:r>
          </w:p>
          <w:p w14:paraId="31612E18" w14:textId="77777777" w:rsidR="000A3997" w:rsidRDefault="000A3997" w:rsidP="001C2247">
            <w:pPr>
              <w:spacing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 with support</w:t>
            </w:r>
          </w:p>
          <w:p w14:paraId="78320FE7" w14:textId="77777777" w:rsidR="000A3997" w:rsidRDefault="000A3997" w:rsidP="001C2247">
            <w:pPr>
              <w:ind w:left="19"/>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from PADEP,</w:t>
            </w:r>
          </w:p>
          <w:p w14:paraId="622C4127" w14:textId="3399122C"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43A48B8E"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Short-term</w:t>
            </w:r>
          </w:p>
        </w:tc>
        <w:tc>
          <w:tcPr>
            <w:tcW w:w="13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51A6D960"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r w:rsidR="000A3997" w14:paraId="7AA2F599" w14:textId="77777777" w:rsidTr="00260C2B">
        <w:tc>
          <w:tcPr>
            <w:tcW w:w="0" w:type="auto"/>
            <w:shd w:val="clear" w:color="auto" w:fill="FFFFFF" w:themeFill="background1"/>
            <w:vAlign w:val="center"/>
          </w:tcPr>
          <w:p w14:paraId="40A2DF8A" w14:textId="58B4F261" w:rsidR="000A3997" w:rsidRDefault="000A3997" w:rsidP="001C2247">
            <w:pPr>
              <w:jc w:val="center"/>
              <w:rPr>
                <w:rFonts w:ascii="Arial" w:hAnsi="Arial" w:cs="Arial"/>
                <w:b/>
                <w:sz w:val="20"/>
              </w:rPr>
            </w:pPr>
            <w:r>
              <w:rPr>
                <w:rFonts w:ascii="Arial" w:hAnsi="Arial" w:cs="Arial"/>
                <w:b/>
                <w:sz w:val="20"/>
              </w:rPr>
              <w:lastRenderedPageBreak/>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5F8C0B37" w:rsidR="000A3997" w:rsidRPr="00585794" w:rsidRDefault="000A3997" w:rsidP="001C2247">
            <w:pPr>
              <w:ind w:right="35"/>
              <w:rPr>
                <w:rFonts w:ascii="Arial" w:hAnsi="Arial" w:cs="Arial"/>
                <w:color w:val="767171" w:themeColor="background2" w:themeShade="80"/>
                <w:sz w:val="20"/>
                <w:szCs w:val="20"/>
              </w:rPr>
            </w:pPr>
            <w:r w:rsidRPr="00E7752D">
              <w:rPr>
                <w:rFonts w:ascii="Arial" w:hAnsi="Arial" w:cs="Arial"/>
                <w:color w:val="767171" w:themeColor="background2" w:themeShade="80"/>
                <w:sz w:val="20"/>
              </w:rPr>
              <w:t>Obtain and archive elevation certificates for NFIP compliance.</w:t>
            </w:r>
          </w:p>
        </w:tc>
        <w:tc>
          <w:tcPr>
            <w:tcW w:w="1151" w:type="dxa"/>
            <w:tcBorders>
              <w:top w:val="single" w:sz="4" w:space="0" w:color="000000"/>
              <w:left w:val="single" w:sz="4" w:space="0" w:color="000000"/>
              <w:bottom w:val="single" w:sz="4" w:space="0" w:color="000000"/>
              <w:right w:val="single" w:sz="4" w:space="0" w:color="000000"/>
            </w:tcBorders>
            <w:vAlign w:val="center"/>
          </w:tcPr>
          <w:p w14:paraId="12FD0805" w14:textId="05D0A250" w:rsidR="000A3997" w:rsidRDefault="00260C2B" w:rsidP="00260C2B">
            <w:pPr>
              <w:ind w:right="54"/>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8</w:t>
            </w:r>
          </w:p>
        </w:tc>
        <w:tc>
          <w:tcPr>
            <w:tcW w:w="1513" w:type="dxa"/>
            <w:tcBorders>
              <w:top w:val="single" w:sz="4" w:space="0" w:color="000000"/>
              <w:left w:val="single" w:sz="4" w:space="0" w:color="000000"/>
              <w:bottom w:val="single" w:sz="4" w:space="0" w:color="000000"/>
              <w:right w:val="single" w:sz="4" w:space="0" w:color="000000"/>
            </w:tcBorders>
            <w:vAlign w:val="center"/>
          </w:tcPr>
          <w:p w14:paraId="3052A958" w14:textId="1E71E8CF" w:rsidR="000A3997" w:rsidRDefault="000A3997" w:rsidP="001C2247">
            <w:pPr>
              <w:ind w:right="54"/>
              <w:jc w:val="center"/>
              <w:rPr>
                <w:color w:val="767171" w:themeColor="background2" w:themeShade="80"/>
                <w:sz w:val="20"/>
              </w:rPr>
            </w:pPr>
            <w:r>
              <w:rPr>
                <w:rFonts w:ascii="Arial" w:eastAsia="Arial" w:hAnsi="Arial" w:cs="Arial"/>
                <w:color w:val="767171" w:themeColor="background2" w:themeShade="80"/>
                <w:sz w:val="20"/>
              </w:rPr>
              <w:t>Local plans</w:t>
            </w:r>
          </w:p>
          <w:p w14:paraId="4D08A57F" w14:textId="6E375B06"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Infrastructure</w:t>
            </w:r>
          </w:p>
        </w:tc>
        <w:tc>
          <w:tcPr>
            <w:tcW w:w="1239" w:type="dxa"/>
            <w:tcBorders>
              <w:top w:val="single" w:sz="4" w:space="0" w:color="000000"/>
              <w:left w:val="single" w:sz="4" w:space="0" w:color="000000"/>
              <w:bottom w:val="single" w:sz="4" w:space="0" w:color="000000"/>
              <w:right w:val="single" w:sz="4" w:space="0" w:color="000000"/>
            </w:tcBorders>
            <w:vAlign w:val="center"/>
          </w:tcPr>
          <w:p w14:paraId="5FC1C796" w14:textId="4AFD2D6A"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1939C910"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1EAE704B"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7505F27D"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FA27FB1" w14:textId="77777777" w:rsidR="000A3997" w:rsidRDefault="000A3997" w:rsidP="001C2247">
            <w:pPr>
              <w:ind w:right="54"/>
              <w:jc w:val="center"/>
              <w:rPr>
                <w:color w:val="767171" w:themeColor="background2" w:themeShade="80"/>
                <w:sz w:val="20"/>
              </w:rPr>
            </w:pPr>
            <w:r>
              <w:rPr>
                <w:rFonts w:ascii="Arial" w:eastAsia="Arial" w:hAnsi="Arial" w:cs="Arial"/>
                <w:color w:val="767171" w:themeColor="background2" w:themeShade="80"/>
                <w:sz w:val="20"/>
              </w:rPr>
              <w:t>NFIP</w:t>
            </w:r>
          </w:p>
          <w:p w14:paraId="1809A17D" w14:textId="77777777" w:rsidR="000A3997" w:rsidRDefault="000A3997" w:rsidP="001C2247">
            <w:pPr>
              <w:ind w:right="55"/>
              <w:jc w:val="center"/>
              <w:rPr>
                <w:color w:val="767171" w:themeColor="background2" w:themeShade="80"/>
                <w:sz w:val="20"/>
              </w:rPr>
            </w:pPr>
            <w:r>
              <w:rPr>
                <w:rFonts w:ascii="Arial" w:eastAsia="Arial" w:hAnsi="Arial" w:cs="Arial"/>
                <w:color w:val="767171" w:themeColor="background2" w:themeShade="80"/>
                <w:sz w:val="20"/>
              </w:rPr>
              <w:t>Floodplain</w:t>
            </w:r>
          </w:p>
          <w:p w14:paraId="263442B7" w14:textId="448507C2"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7007386E"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1337" w:type="dxa"/>
            <w:tcBorders>
              <w:top w:val="single" w:sz="4" w:space="0" w:color="000000"/>
              <w:left w:val="single" w:sz="4" w:space="0" w:color="000000"/>
              <w:bottom w:val="single" w:sz="4" w:space="0" w:color="000000"/>
              <w:right w:val="single" w:sz="4" w:space="0" w:color="000000"/>
            </w:tcBorders>
            <w:vAlign w:val="center"/>
          </w:tcPr>
          <w:p w14:paraId="40BBAB2F" w14:textId="635A2D49" w:rsidR="000A3997" w:rsidRPr="006860EC" w:rsidRDefault="000A3997" w:rsidP="001C2247">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0A3997" w14:paraId="1CB229B0" w14:textId="77777777" w:rsidTr="00260C2B">
        <w:tc>
          <w:tcPr>
            <w:tcW w:w="0" w:type="auto"/>
            <w:shd w:val="clear" w:color="auto" w:fill="E7E6E6" w:themeFill="background2"/>
            <w:vAlign w:val="center"/>
          </w:tcPr>
          <w:p w14:paraId="620DFBE9" w14:textId="79F5F94F" w:rsidR="000A3997" w:rsidRDefault="000A3997" w:rsidP="00DA0099">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1A971686" w:rsidR="000A3997" w:rsidRPr="00585794" w:rsidRDefault="000A3997" w:rsidP="00DA0099">
            <w:pPr>
              <w:ind w:right="35"/>
              <w:rPr>
                <w:rFonts w:ascii="Arial" w:hAnsi="Arial" w:cs="Arial"/>
                <w:color w:val="767171" w:themeColor="background2" w:themeShade="80"/>
                <w:sz w:val="20"/>
                <w:szCs w:val="20"/>
              </w:rPr>
            </w:pPr>
            <w:r w:rsidRPr="00E7752D">
              <w:rPr>
                <w:rFonts w:ascii="Arial" w:hAnsi="Arial" w:cs="Arial"/>
                <w:color w:val="767171" w:themeColor="background2" w:themeShade="80"/>
                <w:sz w:val="20"/>
              </w:rPr>
              <w:t>Continue to support the implementation, monitoring, maintenance, and updating of this Plan, as defined in Section 7.0</w:t>
            </w:r>
          </w:p>
        </w:tc>
        <w:tc>
          <w:tcPr>
            <w:tcW w:w="11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D9E91A" w14:textId="2FEF83F2" w:rsidR="000A3997" w:rsidRDefault="00260C2B" w:rsidP="00260C2B">
            <w:pPr>
              <w:ind w:right="52"/>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9</w:t>
            </w:r>
          </w:p>
        </w:tc>
        <w:tc>
          <w:tcPr>
            <w:tcW w:w="151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4DA887" w14:textId="4B731ADA" w:rsidR="000A3997" w:rsidRDefault="000A3997" w:rsidP="00DA0099">
            <w:pPr>
              <w:ind w:right="52"/>
              <w:jc w:val="center"/>
              <w:rPr>
                <w:color w:val="767171" w:themeColor="background2" w:themeShade="80"/>
                <w:sz w:val="20"/>
              </w:rPr>
            </w:pPr>
            <w:r>
              <w:rPr>
                <w:rFonts w:ascii="Arial" w:eastAsia="Arial" w:hAnsi="Arial" w:cs="Arial"/>
                <w:color w:val="767171" w:themeColor="background2" w:themeShade="80"/>
                <w:sz w:val="20"/>
              </w:rPr>
              <w:t>All</w:t>
            </w:r>
          </w:p>
          <w:p w14:paraId="2A026961" w14:textId="4B474472"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Categories</w:t>
            </w:r>
          </w:p>
        </w:tc>
        <w:tc>
          <w:tcPr>
            <w:tcW w:w="12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58D85A75"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1E4A543E"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0EC7" w14:textId="77777777" w:rsidR="000A3997" w:rsidRDefault="000A3997" w:rsidP="00DA0099">
            <w:pPr>
              <w:ind w:left="4" w:right="7"/>
              <w:jc w:val="center"/>
              <w:rPr>
                <w:color w:val="767171" w:themeColor="background2" w:themeShade="80"/>
                <w:sz w:val="20"/>
              </w:rPr>
            </w:pPr>
            <w:r>
              <w:rPr>
                <w:rFonts w:ascii="Arial" w:eastAsia="Arial" w:hAnsi="Arial" w:cs="Arial"/>
                <w:color w:val="767171" w:themeColor="background2" w:themeShade="80"/>
                <w:sz w:val="20"/>
              </w:rPr>
              <w:t>Low – High (for</w:t>
            </w:r>
          </w:p>
          <w:p w14:paraId="63B3619E" w14:textId="6718B17F"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E63FD7" w14:textId="77777777" w:rsidR="000A3997" w:rsidRDefault="000A3997" w:rsidP="00DA0099">
            <w:pPr>
              <w:ind w:left="5" w:hanging="5"/>
              <w:jc w:val="center"/>
              <w:rPr>
                <w:color w:val="767171" w:themeColor="background2" w:themeShade="80"/>
                <w:sz w:val="20"/>
              </w:rPr>
            </w:pPr>
            <w:r>
              <w:rPr>
                <w:rFonts w:ascii="Arial" w:eastAsia="Arial" w:hAnsi="Arial" w:cs="Arial"/>
                <w:color w:val="767171" w:themeColor="background2" w:themeShade="80"/>
                <w:sz w:val="20"/>
              </w:rPr>
              <w:t>Municipal Budget, possibly</w:t>
            </w:r>
          </w:p>
          <w:p w14:paraId="6F2C093F" w14:textId="77777777" w:rsidR="000A3997" w:rsidRDefault="000A3997" w:rsidP="00DA0099">
            <w:pPr>
              <w:jc w:val="center"/>
              <w:rPr>
                <w:color w:val="767171" w:themeColor="background2" w:themeShade="80"/>
                <w:sz w:val="20"/>
              </w:rPr>
            </w:pPr>
            <w:r>
              <w:rPr>
                <w:rFonts w:ascii="Arial" w:eastAsia="Arial" w:hAnsi="Arial" w:cs="Arial"/>
                <w:color w:val="767171" w:themeColor="background2" w:themeShade="80"/>
                <w:sz w:val="20"/>
              </w:rPr>
              <w:t>FEMA Mitigation</w:t>
            </w:r>
          </w:p>
          <w:p w14:paraId="73B4DF82" w14:textId="076BB6B1"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Grant 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34AEED" w14:textId="77777777" w:rsidR="000A3997" w:rsidRDefault="000A3997" w:rsidP="00DA0099">
            <w:pPr>
              <w:ind w:right="52"/>
              <w:jc w:val="center"/>
              <w:rPr>
                <w:color w:val="767171" w:themeColor="background2" w:themeShade="80"/>
                <w:sz w:val="20"/>
              </w:rPr>
            </w:pPr>
            <w:r>
              <w:rPr>
                <w:rFonts w:ascii="Arial" w:eastAsia="Arial" w:hAnsi="Arial" w:cs="Arial"/>
                <w:color w:val="767171" w:themeColor="background2" w:themeShade="80"/>
                <w:sz w:val="20"/>
              </w:rPr>
              <w:t>Municipality</w:t>
            </w:r>
          </w:p>
          <w:p w14:paraId="5327AD90" w14:textId="77777777" w:rsidR="000A3997" w:rsidRDefault="000A3997" w:rsidP="00DA0099">
            <w:pPr>
              <w:spacing w:line="237" w:lineRule="auto"/>
              <w:jc w:val="center"/>
              <w:rPr>
                <w:color w:val="767171" w:themeColor="background2" w:themeShade="80"/>
                <w:sz w:val="20"/>
              </w:rPr>
            </w:pPr>
            <w:r>
              <w:rPr>
                <w:rFonts w:ascii="Arial" w:eastAsia="Arial" w:hAnsi="Arial" w:cs="Arial"/>
                <w:color w:val="767171" w:themeColor="background2" w:themeShade="80"/>
                <w:sz w:val="20"/>
              </w:rPr>
              <w:t>(via mitigation planning point of contacts) w/</w:t>
            </w:r>
          </w:p>
          <w:p w14:paraId="343A43B5" w14:textId="77777777" w:rsidR="000A3997" w:rsidRDefault="000A3997" w:rsidP="00DA0099">
            <w:pPr>
              <w:ind w:left="50"/>
              <w:jc w:val="center"/>
              <w:rPr>
                <w:color w:val="767171" w:themeColor="background2" w:themeShade="80"/>
                <w:sz w:val="20"/>
              </w:rPr>
            </w:pPr>
            <w:r>
              <w:rPr>
                <w:rFonts w:ascii="Arial" w:eastAsia="Arial" w:hAnsi="Arial" w:cs="Arial"/>
                <w:color w:val="767171" w:themeColor="background2" w:themeShade="80"/>
                <w:sz w:val="20"/>
              </w:rPr>
              <w:t>support from</w:t>
            </w:r>
          </w:p>
          <w:p w14:paraId="3A443ACA" w14:textId="77777777" w:rsidR="000A3997" w:rsidRDefault="000A3997" w:rsidP="00DA0099">
            <w:pPr>
              <w:ind w:right="55"/>
              <w:jc w:val="center"/>
              <w:rPr>
                <w:color w:val="767171" w:themeColor="background2" w:themeShade="80"/>
                <w:sz w:val="20"/>
              </w:rPr>
            </w:pPr>
            <w:r>
              <w:rPr>
                <w:rFonts w:ascii="Arial" w:eastAsia="Arial" w:hAnsi="Arial" w:cs="Arial"/>
                <w:color w:val="767171" w:themeColor="background2" w:themeShade="80"/>
                <w:sz w:val="20"/>
              </w:rPr>
              <w:t>Planning</w:t>
            </w:r>
          </w:p>
          <w:p w14:paraId="66902E86" w14:textId="77777777" w:rsidR="000A3997" w:rsidRDefault="000A3997" w:rsidP="00DA0099">
            <w:pPr>
              <w:ind w:right="53"/>
              <w:jc w:val="center"/>
              <w:rPr>
                <w:color w:val="767171" w:themeColor="background2" w:themeShade="80"/>
                <w:sz w:val="20"/>
              </w:rPr>
            </w:pPr>
            <w:r>
              <w:rPr>
                <w:rFonts w:ascii="Arial" w:eastAsia="Arial" w:hAnsi="Arial" w:cs="Arial"/>
                <w:color w:val="767171" w:themeColor="background2" w:themeShade="80"/>
                <w:sz w:val="20"/>
              </w:rPr>
              <w:t>Partners</w:t>
            </w:r>
          </w:p>
          <w:p w14:paraId="7CEF7AC1" w14:textId="4455AE09"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(through their Points of Contact),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44B2726A"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13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5BFA24" w14:textId="77777777" w:rsidR="000A3997" w:rsidRDefault="000A3997" w:rsidP="00DA0099">
            <w:pPr>
              <w:ind w:right="54"/>
              <w:jc w:val="center"/>
              <w:rPr>
                <w:color w:val="767171" w:themeColor="background2" w:themeShade="80"/>
                <w:sz w:val="20"/>
              </w:rPr>
            </w:pPr>
            <w:r>
              <w:rPr>
                <w:rFonts w:ascii="Arial" w:eastAsia="Arial" w:hAnsi="Arial" w:cs="Arial"/>
                <w:color w:val="767171" w:themeColor="background2" w:themeShade="80"/>
                <w:sz w:val="20"/>
              </w:rPr>
              <w:t>New &amp;</w:t>
            </w:r>
          </w:p>
          <w:p w14:paraId="1CCDC2AD" w14:textId="07982141"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0A3997" w14:paraId="4E824B78" w14:textId="77777777" w:rsidTr="00B868F6">
        <w:tc>
          <w:tcPr>
            <w:tcW w:w="0" w:type="auto"/>
            <w:shd w:val="clear" w:color="auto" w:fill="FFFFFF" w:themeFill="background1"/>
            <w:vAlign w:val="center"/>
          </w:tcPr>
          <w:p w14:paraId="57899E83" w14:textId="77961421" w:rsidR="000A3997" w:rsidRDefault="000A3997" w:rsidP="00DA0099">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3147C87B" w:rsidR="000A3997" w:rsidRPr="00585794" w:rsidRDefault="000A3997" w:rsidP="00DA0099">
            <w:pPr>
              <w:ind w:right="35"/>
              <w:rPr>
                <w:rFonts w:ascii="Arial" w:hAnsi="Arial" w:cs="Arial"/>
                <w:color w:val="767171" w:themeColor="background2" w:themeShade="80"/>
                <w:sz w:val="20"/>
                <w:szCs w:val="20"/>
              </w:rPr>
            </w:pPr>
            <w:r w:rsidRPr="00E7752D">
              <w:rPr>
                <w:rFonts w:ascii="Arial" w:hAnsi="Arial" w:cs="Arial"/>
                <w:color w:val="767171" w:themeColor="background2" w:themeShade="80"/>
                <w:sz w:val="20"/>
              </w:rPr>
              <w:t>Complete the ongoing updates of the Comprehensive Emergency Management Plans</w:t>
            </w:r>
          </w:p>
        </w:tc>
        <w:tc>
          <w:tcPr>
            <w:tcW w:w="1151" w:type="dxa"/>
            <w:tcBorders>
              <w:top w:val="single" w:sz="4" w:space="0" w:color="000000"/>
              <w:left w:val="single" w:sz="4" w:space="0" w:color="000000"/>
              <w:bottom w:val="single" w:sz="4" w:space="0" w:color="000000"/>
              <w:right w:val="single" w:sz="4" w:space="0" w:color="000000"/>
            </w:tcBorders>
            <w:vAlign w:val="center"/>
          </w:tcPr>
          <w:p w14:paraId="5A6F2190" w14:textId="654C0CAA" w:rsidR="000A3997" w:rsidRDefault="00B868F6" w:rsidP="00B868F6">
            <w:pPr>
              <w:ind w:right="54"/>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10</w:t>
            </w:r>
          </w:p>
        </w:tc>
        <w:tc>
          <w:tcPr>
            <w:tcW w:w="1513" w:type="dxa"/>
            <w:tcBorders>
              <w:top w:val="single" w:sz="4" w:space="0" w:color="000000"/>
              <w:left w:val="single" w:sz="4" w:space="0" w:color="000000"/>
              <w:bottom w:val="single" w:sz="4" w:space="0" w:color="000000"/>
              <w:right w:val="single" w:sz="4" w:space="0" w:color="000000"/>
            </w:tcBorders>
            <w:vAlign w:val="center"/>
          </w:tcPr>
          <w:p w14:paraId="2F05606C" w14:textId="4366D110" w:rsidR="000A3997" w:rsidRDefault="000A3997" w:rsidP="00DA0099">
            <w:pPr>
              <w:ind w:right="54"/>
              <w:jc w:val="center"/>
              <w:rPr>
                <w:color w:val="767171" w:themeColor="background2" w:themeShade="80"/>
                <w:sz w:val="20"/>
              </w:rPr>
            </w:pPr>
            <w:r>
              <w:rPr>
                <w:rFonts w:ascii="Arial" w:eastAsia="Arial" w:hAnsi="Arial" w:cs="Arial"/>
                <w:color w:val="767171" w:themeColor="background2" w:themeShade="80"/>
                <w:sz w:val="20"/>
              </w:rPr>
              <w:t>Local plans</w:t>
            </w:r>
          </w:p>
          <w:p w14:paraId="7F0FE86E" w14:textId="7C50DE48"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Infrastructure</w:t>
            </w:r>
          </w:p>
        </w:tc>
        <w:tc>
          <w:tcPr>
            <w:tcW w:w="1239" w:type="dxa"/>
            <w:tcBorders>
              <w:top w:val="single" w:sz="4" w:space="0" w:color="000000"/>
              <w:left w:val="single" w:sz="4" w:space="0" w:color="000000"/>
              <w:bottom w:val="single" w:sz="4" w:space="0" w:color="000000"/>
              <w:right w:val="single" w:sz="4" w:space="0" w:color="000000"/>
            </w:tcBorders>
            <w:vAlign w:val="center"/>
          </w:tcPr>
          <w:p w14:paraId="2054CA62" w14:textId="6A0003AF"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3E16CD61" w:rsidR="000A3997" w:rsidRPr="006860EC" w:rsidRDefault="00B868F6"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198DD39A"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78189ECB"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43328749"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45D547CA"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1337" w:type="dxa"/>
            <w:tcBorders>
              <w:top w:val="single" w:sz="4" w:space="0" w:color="000000"/>
              <w:left w:val="single" w:sz="4" w:space="0" w:color="000000"/>
              <w:bottom w:val="single" w:sz="4" w:space="0" w:color="000000"/>
              <w:right w:val="single" w:sz="4" w:space="0" w:color="000000"/>
            </w:tcBorders>
            <w:vAlign w:val="center"/>
          </w:tcPr>
          <w:p w14:paraId="23EE763C" w14:textId="77777777" w:rsidR="000A3997" w:rsidRDefault="000A3997" w:rsidP="00DA0099">
            <w:pPr>
              <w:ind w:right="54"/>
              <w:jc w:val="center"/>
              <w:rPr>
                <w:color w:val="767171" w:themeColor="background2" w:themeShade="80"/>
                <w:sz w:val="20"/>
              </w:rPr>
            </w:pPr>
            <w:r>
              <w:rPr>
                <w:rFonts w:ascii="Arial" w:eastAsia="Arial" w:hAnsi="Arial" w:cs="Arial"/>
                <w:color w:val="767171" w:themeColor="background2" w:themeShade="80"/>
                <w:sz w:val="20"/>
              </w:rPr>
              <w:t>New &amp;</w:t>
            </w:r>
          </w:p>
          <w:p w14:paraId="7D089D2A" w14:textId="0E3A97BE"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0A3997" w14:paraId="790D2416" w14:textId="77777777" w:rsidTr="00B868F6">
        <w:tc>
          <w:tcPr>
            <w:tcW w:w="0" w:type="auto"/>
            <w:shd w:val="clear" w:color="auto" w:fill="E7E6E6" w:themeFill="background2"/>
            <w:vAlign w:val="center"/>
          </w:tcPr>
          <w:p w14:paraId="4DCCCA1A" w14:textId="641EEFA2" w:rsidR="000A3997" w:rsidRDefault="000A3997" w:rsidP="00DA0099">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722076" w14:textId="29E2DA32" w:rsidR="000A3997" w:rsidRPr="00585794" w:rsidRDefault="000A3997" w:rsidP="00DA0099">
            <w:pPr>
              <w:ind w:right="35"/>
              <w:rPr>
                <w:rFonts w:ascii="Arial" w:hAnsi="Arial" w:cs="Arial"/>
                <w:color w:val="767171" w:themeColor="background2" w:themeShade="80"/>
                <w:sz w:val="20"/>
                <w:szCs w:val="20"/>
              </w:rPr>
            </w:pPr>
            <w:r w:rsidRPr="00E7752D">
              <w:rPr>
                <w:rFonts w:ascii="Arial" w:hAnsi="Arial" w:cs="Arial"/>
                <w:color w:val="767171" w:themeColor="background2" w:themeShade="80"/>
                <w:sz w:val="20"/>
              </w:rPr>
              <w:t>Create/enhance/maintain mutual aid agreements with neighboring communities for continuity of operations.</w:t>
            </w:r>
          </w:p>
        </w:tc>
        <w:tc>
          <w:tcPr>
            <w:tcW w:w="11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75514B" w14:textId="0CE37DB8" w:rsidR="000A3997" w:rsidRDefault="00B868F6" w:rsidP="00B868F6">
            <w:pPr>
              <w:ind w:right="52"/>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11</w:t>
            </w:r>
          </w:p>
        </w:tc>
        <w:tc>
          <w:tcPr>
            <w:tcW w:w="151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E4767B" w14:textId="2EC234EE" w:rsidR="000A3997" w:rsidRDefault="000A3997" w:rsidP="00DA0099">
            <w:pPr>
              <w:ind w:right="52"/>
              <w:jc w:val="center"/>
              <w:rPr>
                <w:color w:val="767171" w:themeColor="background2" w:themeShade="80"/>
                <w:sz w:val="20"/>
              </w:rPr>
            </w:pPr>
            <w:r>
              <w:rPr>
                <w:rFonts w:ascii="Arial" w:eastAsia="Arial" w:hAnsi="Arial" w:cs="Arial"/>
                <w:color w:val="767171" w:themeColor="background2" w:themeShade="80"/>
                <w:sz w:val="20"/>
              </w:rPr>
              <w:t>All</w:t>
            </w:r>
          </w:p>
          <w:p w14:paraId="6954209D" w14:textId="30A21F08"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Categories</w:t>
            </w:r>
          </w:p>
        </w:tc>
        <w:tc>
          <w:tcPr>
            <w:tcW w:w="12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40764" w14:textId="040E5D06"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4C77CD" w14:textId="4B7DAA37" w:rsidR="000A3997" w:rsidRPr="006860EC" w:rsidRDefault="00B868F6"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C993C" w14:textId="62789BE2"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AF819E" w14:textId="6ED24AEA"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378556" w14:textId="77777777" w:rsidR="000A3997" w:rsidRDefault="000A3997" w:rsidP="00DA0099">
            <w:pPr>
              <w:spacing w:after="2" w:line="237" w:lineRule="auto"/>
              <w:jc w:val="center"/>
              <w:rPr>
                <w:color w:val="767171" w:themeColor="background2" w:themeShade="80"/>
                <w:sz w:val="20"/>
              </w:rPr>
            </w:pPr>
            <w:r>
              <w:rPr>
                <w:rFonts w:ascii="Arial" w:eastAsia="Arial" w:hAnsi="Arial" w:cs="Arial"/>
                <w:color w:val="767171" w:themeColor="background2" w:themeShade="80"/>
                <w:sz w:val="20"/>
              </w:rPr>
              <w:t>Municipality with support from</w:t>
            </w:r>
          </w:p>
          <w:p w14:paraId="430C56AD" w14:textId="5402F2BB"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Surrounding 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66013D" w14:textId="3DE62245"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13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A2F29" w14:textId="77777777" w:rsidR="000A3997" w:rsidRDefault="000A3997" w:rsidP="00DA0099">
            <w:pPr>
              <w:ind w:right="54"/>
              <w:jc w:val="center"/>
              <w:rPr>
                <w:color w:val="767171" w:themeColor="background2" w:themeShade="80"/>
                <w:sz w:val="20"/>
              </w:rPr>
            </w:pPr>
            <w:r>
              <w:rPr>
                <w:rFonts w:ascii="Arial" w:eastAsia="Arial" w:hAnsi="Arial" w:cs="Arial"/>
                <w:color w:val="767171" w:themeColor="background2" w:themeShade="80"/>
                <w:sz w:val="20"/>
              </w:rPr>
              <w:t>New &amp;</w:t>
            </w:r>
          </w:p>
          <w:p w14:paraId="234A6B8F" w14:textId="10000599"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0A3997" w14:paraId="45F79CD3" w14:textId="77777777" w:rsidTr="00B868F6">
        <w:tc>
          <w:tcPr>
            <w:tcW w:w="0" w:type="auto"/>
            <w:shd w:val="clear" w:color="auto" w:fill="FFFFFF" w:themeFill="background1"/>
            <w:vAlign w:val="center"/>
          </w:tcPr>
          <w:p w14:paraId="640D1039" w14:textId="3F207377" w:rsidR="000A3997" w:rsidRDefault="000A3997" w:rsidP="00DA0099">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7ED97CE3" w14:textId="77777777" w:rsidR="000A3997" w:rsidRPr="00E7752D" w:rsidRDefault="000A3997" w:rsidP="00DA0099">
            <w:pPr>
              <w:rPr>
                <w:rFonts w:ascii="Arial" w:hAnsi="Arial" w:cs="Arial"/>
                <w:color w:val="767171" w:themeColor="background2" w:themeShade="80"/>
                <w:sz w:val="20"/>
              </w:rPr>
            </w:pPr>
            <w:r w:rsidRPr="00E7752D">
              <w:rPr>
                <w:rFonts w:ascii="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compilation,</w:t>
            </w:r>
          </w:p>
          <w:p w14:paraId="64345224" w14:textId="789910AA" w:rsidR="000A3997" w:rsidRPr="00585794" w:rsidRDefault="000A3997" w:rsidP="00DA0099">
            <w:pPr>
              <w:ind w:right="35"/>
              <w:rPr>
                <w:rFonts w:ascii="Arial" w:hAnsi="Arial" w:cs="Arial"/>
                <w:color w:val="767171" w:themeColor="background2" w:themeShade="80"/>
                <w:sz w:val="20"/>
                <w:szCs w:val="20"/>
              </w:rPr>
            </w:pPr>
            <w:r w:rsidRPr="00E7752D">
              <w:rPr>
                <w:rFonts w:ascii="Arial" w:hAnsi="Arial" w:cs="Arial"/>
                <w:color w:val="767171" w:themeColor="background2" w:themeShade="80"/>
                <w:sz w:val="20"/>
              </w:rPr>
              <w:t>submissions, record keeping.</w:t>
            </w:r>
          </w:p>
        </w:tc>
        <w:tc>
          <w:tcPr>
            <w:tcW w:w="1151" w:type="dxa"/>
            <w:tcBorders>
              <w:top w:val="single" w:sz="4" w:space="0" w:color="000000"/>
              <w:left w:val="single" w:sz="4" w:space="0" w:color="000000"/>
              <w:bottom w:val="single" w:sz="4" w:space="0" w:color="000000"/>
              <w:right w:val="single" w:sz="4" w:space="0" w:color="000000"/>
            </w:tcBorders>
            <w:vAlign w:val="center"/>
          </w:tcPr>
          <w:p w14:paraId="7BA99451" w14:textId="76497500" w:rsidR="000A3997" w:rsidRDefault="00B868F6" w:rsidP="00B868F6">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12</w:t>
            </w:r>
          </w:p>
        </w:tc>
        <w:tc>
          <w:tcPr>
            <w:tcW w:w="1513" w:type="dxa"/>
            <w:tcBorders>
              <w:top w:val="single" w:sz="4" w:space="0" w:color="000000"/>
              <w:left w:val="single" w:sz="4" w:space="0" w:color="000000"/>
              <w:bottom w:val="single" w:sz="4" w:space="0" w:color="000000"/>
              <w:right w:val="single" w:sz="4" w:space="0" w:color="000000"/>
            </w:tcBorders>
            <w:vAlign w:val="center"/>
          </w:tcPr>
          <w:p w14:paraId="46401D73" w14:textId="47EA1EBA"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Education &amp; Awareness</w:t>
            </w:r>
          </w:p>
        </w:tc>
        <w:tc>
          <w:tcPr>
            <w:tcW w:w="1239" w:type="dxa"/>
            <w:tcBorders>
              <w:top w:val="single" w:sz="4" w:space="0" w:color="000000"/>
              <w:left w:val="single" w:sz="4" w:space="0" w:color="000000"/>
              <w:bottom w:val="single" w:sz="4" w:space="0" w:color="000000"/>
              <w:right w:val="single" w:sz="4" w:space="0" w:color="000000"/>
            </w:tcBorders>
            <w:vAlign w:val="center"/>
          </w:tcPr>
          <w:p w14:paraId="24B68D9C" w14:textId="3B400347"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0A63626E" w14:textId="5ED4A7DD" w:rsidR="000A3997" w:rsidRPr="006860EC" w:rsidRDefault="00B868F6"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C3D7C0" w14:textId="59056364"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7138A6A8" w14:textId="53F7C8C4"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B9240F" w14:textId="77777777" w:rsidR="000A3997" w:rsidRDefault="000A3997" w:rsidP="00DA0099">
            <w:pPr>
              <w:spacing w:line="237" w:lineRule="auto"/>
              <w:jc w:val="center"/>
              <w:rPr>
                <w:color w:val="767171" w:themeColor="background2" w:themeShade="80"/>
                <w:sz w:val="20"/>
              </w:rPr>
            </w:pPr>
            <w:r>
              <w:rPr>
                <w:rFonts w:ascii="Arial" w:eastAsia="Arial" w:hAnsi="Arial" w:cs="Arial"/>
                <w:color w:val="767171" w:themeColor="background2" w:themeShade="80"/>
                <w:sz w:val="20"/>
              </w:rPr>
              <w:t>Municipality with support</w:t>
            </w:r>
          </w:p>
          <w:p w14:paraId="69A92485" w14:textId="77777777" w:rsidR="000A3997" w:rsidRDefault="000A3997" w:rsidP="00DA0099">
            <w:pPr>
              <w:ind w:left="38"/>
              <w:jc w:val="center"/>
              <w:rPr>
                <w:color w:val="767171" w:themeColor="background2" w:themeShade="80"/>
                <w:sz w:val="20"/>
              </w:rPr>
            </w:pPr>
            <w:r>
              <w:rPr>
                <w:rFonts w:ascii="Arial" w:eastAsia="Arial" w:hAnsi="Arial" w:cs="Arial"/>
                <w:color w:val="767171" w:themeColor="background2" w:themeShade="80"/>
                <w:sz w:val="20"/>
              </w:rPr>
              <w:t>from County,</w:t>
            </w:r>
          </w:p>
          <w:p w14:paraId="255E66EE" w14:textId="18EAF0B0"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19F8184" w14:textId="5BFA4652"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Short-term</w:t>
            </w:r>
          </w:p>
        </w:tc>
        <w:tc>
          <w:tcPr>
            <w:tcW w:w="1337" w:type="dxa"/>
            <w:tcBorders>
              <w:top w:val="single" w:sz="4" w:space="0" w:color="000000"/>
              <w:left w:val="single" w:sz="4" w:space="0" w:color="000000"/>
              <w:bottom w:val="single" w:sz="4" w:space="0" w:color="000000"/>
              <w:right w:val="single" w:sz="4" w:space="0" w:color="000000"/>
            </w:tcBorders>
            <w:vAlign w:val="center"/>
          </w:tcPr>
          <w:p w14:paraId="4F38829D" w14:textId="67CCA675"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0A3997" w14:paraId="6E438A47" w14:textId="77777777" w:rsidTr="00451A8B">
        <w:tc>
          <w:tcPr>
            <w:tcW w:w="0" w:type="auto"/>
            <w:shd w:val="clear" w:color="auto" w:fill="E7E6E6" w:themeFill="background2"/>
            <w:vAlign w:val="center"/>
          </w:tcPr>
          <w:p w14:paraId="44834320" w14:textId="5246281A" w:rsidR="000A3997" w:rsidRDefault="000A3997" w:rsidP="00DA0099">
            <w:pPr>
              <w:jc w:val="center"/>
              <w:rPr>
                <w:rFonts w:ascii="Arial" w:hAnsi="Arial" w:cs="Arial"/>
                <w:b/>
                <w:sz w:val="20"/>
              </w:rPr>
            </w:pPr>
            <w:r>
              <w:rPr>
                <w:rFonts w:ascii="Arial" w:hAnsi="Arial" w:cs="Arial"/>
                <w:b/>
                <w:sz w:val="20"/>
              </w:rPr>
              <w:lastRenderedPageBreak/>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2141DF" w14:textId="77777777" w:rsidR="000A3997" w:rsidRPr="00E7752D" w:rsidRDefault="000A3997" w:rsidP="00DA0099">
            <w:pPr>
              <w:rPr>
                <w:rFonts w:ascii="Arial" w:hAnsi="Arial" w:cs="Arial"/>
                <w:color w:val="767171" w:themeColor="background2" w:themeShade="80"/>
                <w:sz w:val="20"/>
              </w:rPr>
            </w:pPr>
            <w:r w:rsidRPr="00E7752D">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w:t>
            </w:r>
          </w:p>
          <w:p w14:paraId="7AB2FC3C" w14:textId="4DE8C215" w:rsidR="000A3997" w:rsidRPr="00585794" w:rsidRDefault="000A3997" w:rsidP="00DA0099">
            <w:pPr>
              <w:ind w:right="35"/>
              <w:rPr>
                <w:rFonts w:ascii="Arial" w:hAnsi="Arial" w:cs="Arial"/>
                <w:color w:val="767171" w:themeColor="background2" w:themeShade="80"/>
                <w:sz w:val="20"/>
                <w:szCs w:val="20"/>
              </w:rPr>
            </w:pPr>
            <w:r w:rsidRPr="00E7752D">
              <w:rPr>
                <w:rFonts w:ascii="Arial" w:hAnsi="Arial" w:cs="Arial"/>
                <w:color w:val="767171" w:themeColor="background2" w:themeShade="80"/>
                <w:sz w:val="20"/>
              </w:rPr>
              <w:t>officials, floodplain managers, engineers).</w:t>
            </w:r>
          </w:p>
        </w:tc>
        <w:tc>
          <w:tcPr>
            <w:tcW w:w="11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230397" w14:textId="209A331B" w:rsidR="000A3997" w:rsidRDefault="00451A8B" w:rsidP="00451A8B">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13</w:t>
            </w:r>
          </w:p>
        </w:tc>
        <w:tc>
          <w:tcPr>
            <w:tcW w:w="151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83934A" w14:textId="2C79C262"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Education &amp; Awareness</w:t>
            </w:r>
          </w:p>
        </w:tc>
        <w:tc>
          <w:tcPr>
            <w:tcW w:w="12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B663B6" w14:textId="38D6EE30"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1C1130" w14:textId="48A6D2ED"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C30A3" w14:textId="0B4D9719"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8E2E38" w14:textId="77777777" w:rsidR="000A3997" w:rsidRDefault="000A3997" w:rsidP="00DA0099">
            <w:pPr>
              <w:ind w:right="54"/>
              <w:jc w:val="center"/>
              <w:rPr>
                <w:color w:val="767171" w:themeColor="background2" w:themeShade="80"/>
                <w:sz w:val="20"/>
              </w:rPr>
            </w:pPr>
            <w:r>
              <w:rPr>
                <w:rFonts w:ascii="Arial" w:eastAsia="Arial" w:hAnsi="Arial" w:cs="Arial"/>
                <w:color w:val="767171" w:themeColor="background2" w:themeShade="80"/>
                <w:sz w:val="20"/>
              </w:rPr>
              <w:t>Municipal</w:t>
            </w:r>
          </w:p>
          <w:p w14:paraId="598FF169" w14:textId="77777777" w:rsidR="000A3997" w:rsidRDefault="000A3997" w:rsidP="00DA0099">
            <w:pPr>
              <w:ind w:right="54"/>
              <w:jc w:val="center"/>
              <w:rPr>
                <w:color w:val="767171" w:themeColor="background2" w:themeShade="80"/>
                <w:sz w:val="20"/>
              </w:rPr>
            </w:pPr>
            <w:r>
              <w:rPr>
                <w:rFonts w:ascii="Arial" w:eastAsia="Arial" w:hAnsi="Arial" w:cs="Arial"/>
                <w:color w:val="767171" w:themeColor="background2" w:themeShade="80"/>
                <w:sz w:val="20"/>
              </w:rPr>
              <w:t>Budget,</w:t>
            </w:r>
          </w:p>
          <w:p w14:paraId="022D2589" w14:textId="77777777" w:rsidR="000A3997" w:rsidRDefault="000A3997" w:rsidP="00DA0099">
            <w:pPr>
              <w:ind w:right="55"/>
              <w:jc w:val="center"/>
              <w:rPr>
                <w:color w:val="767171" w:themeColor="background2" w:themeShade="80"/>
                <w:sz w:val="20"/>
              </w:rPr>
            </w:pPr>
            <w:r>
              <w:rPr>
                <w:rFonts w:ascii="Arial" w:eastAsia="Arial" w:hAnsi="Arial" w:cs="Arial"/>
                <w:color w:val="767171" w:themeColor="background2" w:themeShade="80"/>
                <w:sz w:val="20"/>
              </w:rPr>
              <w:t>FEMA</w:t>
            </w:r>
          </w:p>
          <w:p w14:paraId="60729AA8" w14:textId="1905AAD3"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3A886B" w14:textId="77777777" w:rsidR="000A3997" w:rsidRDefault="000A3997" w:rsidP="00DA0099">
            <w:pPr>
              <w:jc w:val="center"/>
              <w:rPr>
                <w:color w:val="767171" w:themeColor="background2" w:themeShade="80"/>
                <w:sz w:val="20"/>
              </w:rPr>
            </w:pPr>
            <w:r>
              <w:rPr>
                <w:rFonts w:ascii="Arial" w:eastAsia="Arial" w:hAnsi="Arial" w:cs="Arial"/>
                <w:color w:val="767171" w:themeColor="background2" w:themeShade="80"/>
                <w:sz w:val="20"/>
              </w:rPr>
              <w:t>Municipality with support</w:t>
            </w:r>
          </w:p>
          <w:p w14:paraId="72905546" w14:textId="77777777" w:rsidR="000A3997" w:rsidRDefault="000A3997" w:rsidP="00DA0099">
            <w:pPr>
              <w:ind w:left="38"/>
              <w:jc w:val="center"/>
              <w:rPr>
                <w:color w:val="767171" w:themeColor="background2" w:themeShade="80"/>
                <w:sz w:val="20"/>
              </w:rPr>
            </w:pPr>
            <w:r>
              <w:rPr>
                <w:rFonts w:ascii="Arial" w:eastAsia="Arial" w:hAnsi="Arial" w:cs="Arial"/>
                <w:color w:val="767171" w:themeColor="background2" w:themeShade="80"/>
                <w:sz w:val="20"/>
              </w:rPr>
              <w:t>from County,</w:t>
            </w:r>
          </w:p>
          <w:p w14:paraId="27A3F6C6" w14:textId="2624478E"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3ED84E" w14:textId="3A69ED9E"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Short-, long-term (depending on funding)</w:t>
            </w:r>
          </w:p>
        </w:tc>
        <w:tc>
          <w:tcPr>
            <w:tcW w:w="13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FD0206" w14:textId="4521F182" w:rsidR="000A3997" w:rsidRPr="006860EC" w:rsidRDefault="000A3997" w:rsidP="00DA009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0A3997" w14:paraId="7A528344" w14:textId="77777777" w:rsidTr="004B1B5A">
        <w:tc>
          <w:tcPr>
            <w:tcW w:w="0" w:type="auto"/>
            <w:shd w:val="clear" w:color="auto" w:fill="FFFFFF" w:themeFill="background1"/>
            <w:vAlign w:val="center"/>
          </w:tcPr>
          <w:p w14:paraId="5FAE89B1" w14:textId="2BCDCE8B" w:rsidR="000A3997" w:rsidRDefault="000A3997" w:rsidP="002224B3">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756A70B3" w14:textId="77777777" w:rsidR="000A3997" w:rsidRPr="00E7752D" w:rsidRDefault="000A3997" w:rsidP="002224B3">
            <w:pPr>
              <w:rPr>
                <w:rFonts w:ascii="Arial" w:hAnsi="Arial" w:cs="Arial"/>
                <w:color w:val="767171" w:themeColor="background2" w:themeShade="80"/>
                <w:sz w:val="20"/>
              </w:rPr>
            </w:pPr>
            <w:r w:rsidRPr="00E7752D">
              <w:rPr>
                <w:rFonts w:ascii="Arial" w:hAnsi="Arial" w:cs="Arial"/>
                <w:color w:val="767171" w:themeColor="background2" w:themeShade="80"/>
                <w:sz w:val="20"/>
              </w:rPr>
              <w:t>Coordinate with the County Emergency Management Agency and PA Department of Health, which is responsible for setting up points of distribution and providers for</w:t>
            </w:r>
          </w:p>
          <w:p w14:paraId="45E52CB5" w14:textId="0F727166" w:rsidR="000A3997" w:rsidRPr="00585794" w:rsidRDefault="000A3997" w:rsidP="002224B3">
            <w:pPr>
              <w:ind w:right="35"/>
              <w:rPr>
                <w:rFonts w:ascii="Arial" w:hAnsi="Arial" w:cs="Arial"/>
                <w:color w:val="767171" w:themeColor="background2" w:themeShade="80"/>
                <w:sz w:val="20"/>
                <w:szCs w:val="20"/>
              </w:rPr>
            </w:pPr>
            <w:r w:rsidRPr="00E7752D">
              <w:rPr>
                <w:rFonts w:ascii="Arial" w:hAnsi="Arial" w:cs="Arial"/>
                <w:color w:val="767171" w:themeColor="background2" w:themeShade="80"/>
                <w:sz w:val="20"/>
              </w:rPr>
              <w:t>immunizations.</w:t>
            </w:r>
          </w:p>
        </w:tc>
        <w:tc>
          <w:tcPr>
            <w:tcW w:w="1151" w:type="dxa"/>
            <w:tcBorders>
              <w:top w:val="single" w:sz="4" w:space="0" w:color="000000"/>
              <w:left w:val="single" w:sz="4" w:space="0" w:color="000000"/>
              <w:bottom w:val="single" w:sz="4" w:space="0" w:color="000000"/>
              <w:right w:val="single" w:sz="4" w:space="0" w:color="000000"/>
            </w:tcBorders>
            <w:vAlign w:val="center"/>
          </w:tcPr>
          <w:p w14:paraId="552E43D7" w14:textId="7AEE8E82" w:rsidR="000A3997" w:rsidRDefault="004B1B5A" w:rsidP="004B1B5A">
            <w:pPr>
              <w:ind w:right="52"/>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11</w:t>
            </w:r>
          </w:p>
        </w:tc>
        <w:tc>
          <w:tcPr>
            <w:tcW w:w="1513" w:type="dxa"/>
            <w:tcBorders>
              <w:top w:val="single" w:sz="4" w:space="0" w:color="000000"/>
              <w:left w:val="single" w:sz="4" w:space="0" w:color="000000"/>
              <w:bottom w:val="single" w:sz="4" w:space="0" w:color="000000"/>
              <w:right w:val="single" w:sz="4" w:space="0" w:color="000000"/>
            </w:tcBorders>
            <w:vAlign w:val="center"/>
          </w:tcPr>
          <w:p w14:paraId="46BE090D" w14:textId="08483537" w:rsidR="000A3997" w:rsidRDefault="000A3997" w:rsidP="002224B3">
            <w:pPr>
              <w:ind w:right="52"/>
              <w:jc w:val="center"/>
              <w:rPr>
                <w:color w:val="767171" w:themeColor="background2" w:themeShade="80"/>
                <w:sz w:val="20"/>
              </w:rPr>
            </w:pPr>
            <w:r>
              <w:rPr>
                <w:rFonts w:ascii="Arial" w:eastAsia="Arial" w:hAnsi="Arial" w:cs="Arial"/>
                <w:color w:val="767171" w:themeColor="background2" w:themeShade="80"/>
                <w:sz w:val="20"/>
              </w:rPr>
              <w:t>Local plans</w:t>
            </w:r>
          </w:p>
          <w:p w14:paraId="03F0FAB1" w14:textId="036E1D7B"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Infrastructure</w:t>
            </w:r>
          </w:p>
        </w:tc>
        <w:tc>
          <w:tcPr>
            <w:tcW w:w="1239" w:type="dxa"/>
            <w:tcBorders>
              <w:top w:val="single" w:sz="4" w:space="0" w:color="000000"/>
              <w:left w:val="single" w:sz="4" w:space="0" w:color="000000"/>
              <w:bottom w:val="single" w:sz="4" w:space="0" w:color="000000"/>
              <w:right w:val="single" w:sz="4" w:space="0" w:color="000000"/>
            </w:tcBorders>
            <w:vAlign w:val="center"/>
          </w:tcPr>
          <w:p w14:paraId="32636B8E" w14:textId="77777777" w:rsidR="000A3997" w:rsidRDefault="000A3997" w:rsidP="002224B3">
            <w:pPr>
              <w:spacing w:line="237" w:lineRule="auto"/>
              <w:jc w:val="center"/>
              <w:rPr>
                <w:color w:val="767171" w:themeColor="background2" w:themeShade="80"/>
                <w:sz w:val="20"/>
              </w:rPr>
            </w:pPr>
            <w:r>
              <w:rPr>
                <w:rFonts w:ascii="Arial" w:eastAsia="Arial" w:hAnsi="Arial" w:cs="Arial"/>
                <w:color w:val="767171" w:themeColor="background2" w:themeShade="80"/>
                <w:sz w:val="20"/>
              </w:rPr>
              <w:t>Pandemic and</w:t>
            </w:r>
          </w:p>
          <w:p w14:paraId="2B21E3A7" w14:textId="77777777" w:rsidR="000A3997" w:rsidRDefault="000A3997" w:rsidP="002224B3">
            <w:pPr>
              <w:ind w:right="54"/>
              <w:jc w:val="center"/>
              <w:rPr>
                <w:color w:val="767171" w:themeColor="background2" w:themeShade="80"/>
                <w:sz w:val="20"/>
              </w:rPr>
            </w:pPr>
            <w:r>
              <w:rPr>
                <w:rFonts w:ascii="Arial" w:eastAsia="Arial" w:hAnsi="Arial" w:cs="Arial"/>
                <w:color w:val="767171" w:themeColor="background2" w:themeShade="80"/>
                <w:sz w:val="20"/>
              </w:rPr>
              <w:t>Infectious</w:t>
            </w:r>
          </w:p>
          <w:p w14:paraId="4ECE1119" w14:textId="4E2758EE"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Disease</w:t>
            </w:r>
          </w:p>
        </w:tc>
        <w:tc>
          <w:tcPr>
            <w:tcW w:w="0" w:type="auto"/>
            <w:tcBorders>
              <w:top w:val="single" w:sz="4" w:space="0" w:color="000000"/>
              <w:left w:val="single" w:sz="4" w:space="0" w:color="000000"/>
              <w:bottom w:val="single" w:sz="4" w:space="0" w:color="000000"/>
              <w:right w:val="single" w:sz="4" w:space="0" w:color="000000"/>
            </w:tcBorders>
            <w:vAlign w:val="center"/>
          </w:tcPr>
          <w:p w14:paraId="5272B9C8" w14:textId="418B17DE"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164E155C" w14:textId="21D809D8"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C962CE2" w14:textId="75D876DF"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3FB58B6B" w14:textId="77777777" w:rsidR="000A3997" w:rsidRDefault="000A3997" w:rsidP="002224B3">
            <w:pPr>
              <w:jc w:val="center"/>
              <w:rPr>
                <w:color w:val="767171" w:themeColor="background2" w:themeShade="80"/>
                <w:sz w:val="20"/>
              </w:rPr>
            </w:pPr>
            <w:r>
              <w:rPr>
                <w:rFonts w:ascii="Arial" w:eastAsia="Arial" w:hAnsi="Arial" w:cs="Arial"/>
                <w:color w:val="767171" w:themeColor="background2" w:themeShade="80"/>
                <w:sz w:val="20"/>
              </w:rPr>
              <w:t>Municipality, working with</w:t>
            </w:r>
          </w:p>
          <w:p w14:paraId="32B24C0F" w14:textId="77777777" w:rsidR="000A3997" w:rsidRDefault="000A3997" w:rsidP="002224B3">
            <w:pPr>
              <w:spacing w:line="237" w:lineRule="auto"/>
              <w:jc w:val="center"/>
              <w:rPr>
                <w:color w:val="767171" w:themeColor="background2" w:themeShade="80"/>
                <w:sz w:val="20"/>
              </w:rPr>
            </w:pPr>
            <w:r>
              <w:rPr>
                <w:rFonts w:ascii="Arial" w:eastAsia="Arial" w:hAnsi="Arial" w:cs="Arial"/>
                <w:color w:val="767171" w:themeColor="background2" w:themeShade="80"/>
                <w:sz w:val="20"/>
              </w:rPr>
              <w:t>County EMA and PA</w:t>
            </w:r>
          </w:p>
          <w:p w14:paraId="3844B85D" w14:textId="7D1C9A29"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Department of Health</w:t>
            </w:r>
          </w:p>
        </w:tc>
        <w:tc>
          <w:tcPr>
            <w:tcW w:w="0" w:type="auto"/>
            <w:tcBorders>
              <w:top w:val="single" w:sz="4" w:space="0" w:color="000000"/>
              <w:left w:val="single" w:sz="4" w:space="0" w:color="000000"/>
              <w:bottom w:val="single" w:sz="4" w:space="0" w:color="000000"/>
              <w:right w:val="single" w:sz="4" w:space="0" w:color="000000"/>
            </w:tcBorders>
            <w:vAlign w:val="center"/>
          </w:tcPr>
          <w:p w14:paraId="3F618E98" w14:textId="07DAC98F"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1337" w:type="dxa"/>
            <w:tcBorders>
              <w:top w:val="single" w:sz="4" w:space="0" w:color="000000"/>
              <w:left w:val="single" w:sz="4" w:space="0" w:color="000000"/>
              <w:bottom w:val="single" w:sz="4" w:space="0" w:color="000000"/>
              <w:right w:val="single" w:sz="4" w:space="0" w:color="000000"/>
            </w:tcBorders>
            <w:vAlign w:val="center"/>
          </w:tcPr>
          <w:p w14:paraId="1CA829A6" w14:textId="30848A89"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0A3997" w14:paraId="4A88B19B" w14:textId="77777777" w:rsidTr="00760F16">
        <w:tc>
          <w:tcPr>
            <w:tcW w:w="0" w:type="auto"/>
            <w:shd w:val="clear" w:color="auto" w:fill="E7E6E6" w:themeFill="background2"/>
            <w:vAlign w:val="center"/>
          </w:tcPr>
          <w:p w14:paraId="60C3B1A0" w14:textId="7B21E814" w:rsidR="000A3997" w:rsidRDefault="000A3997" w:rsidP="002224B3">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751EF6" w14:textId="77777777" w:rsidR="000A3997" w:rsidRPr="00E7752D" w:rsidRDefault="000A3997" w:rsidP="002224B3">
            <w:pPr>
              <w:rPr>
                <w:rFonts w:ascii="Arial" w:hAnsi="Arial" w:cs="Arial"/>
                <w:color w:val="767171" w:themeColor="background2" w:themeShade="80"/>
                <w:sz w:val="20"/>
              </w:rPr>
            </w:pPr>
            <w:r w:rsidRPr="00E7752D">
              <w:rPr>
                <w:rFonts w:ascii="Arial" w:hAnsi="Arial" w:cs="Arial"/>
                <w:color w:val="767171" w:themeColor="background2" w:themeShade="80"/>
                <w:sz w:val="20"/>
              </w:rPr>
              <w:t>Provide education and outreach to residents regarding how to prevent the spread of invasive species,</w:t>
            </w:r>
          </w:p>
          <w:p w14:paraId="4E82241C" w14:textId="0C319318" w:rsidR="000A3997" w:rsidRPr="00585794" w:rsidRDefault="000A3997" w:rsidP="002224B3">
            <w:pPr>
              <w:ind w:right="35"/>
              <w:rPr>
                <w:rFonts w:ascii="Arial" w:hAnsi="Arial" w:cs="Arial"/>
                <w:color w:val="767171" w:themeColor="background2" w:themeShade="80"/>
                <w:sz w:val="20"/>
                <w:szCs w:val="20"/>
              </w:rPr>
            </w:pPr>
            <w:r w:rsidRPr="00E7752D">
              <w:rPr>
                <w:rFonts w:ascii="Arial" w:hAnsi="Arial" w:cs="Arial"/>
                <w:color w:val="767171" w:themeColor="background2" w:themeShade="80"/>
                <w:sz w:val="20"/>
              </w:rPr>
              <w:t>including quarantine procedures.</w:t>
            </w:r>
          </w:p>
        </w:tc>
        <w:tc>
          <w:tcPr>
            <w:tcW w:w="11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3EA0B2" w14:textId="238FA619" w:rsidR="000A3997" w:rsidRDefault="00760F16" w:rsidP="00760F16">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27</w:t>
            </w:r>
          </w:p>
        </w:tc>
        <w:tc>
          <w:tcPr>
            <w:tcW w:w="151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B02FF8" w14:textId="27174F01"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Education &amp; Awareness</w:t>
            </w:r>
          </w:p>
        </w:tc>
        <w:tc>
          <w:tcPr>
            <w:tcW w:w="12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2D2938" w14:textId="62B8955A"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930104" w14:textId="51394ADF"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9ACEB7" w14:textId="20EAC848"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F941A3" w14:textId="5A0E91E9"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7C722" w14:textId="3CA33EF4"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F30AD" w14:textId="35B1E57E"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13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7B4812" w14:textId="04F7570A"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0A3997" w14:paraId="68CA5A63" w14:textId="77777777" w:rsidTr="009C1A98">
        <w:tc>
          <w:tcPr>
            <w:tcW w:w="0" w:type="auto"/>
            <w:shd w:val="clear" w:color="auto" w:fill="FFFFFF" w:themeFill="background1"/>
            <w:vAlign w:val="center"/>
          </w:tcPr>
          <w:p w14:paraId="04C607A3" w14:textId="1CFA806A" w:rsidR="000A3997" w:rsidRDefault="000A3997" w:rsidP="002224B3">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vAlign w:val="center"/>
          </w:tcPr>
          <w:p w14:paraId="3C1F9CB5" w14:textId="64E4BD62" w:rsidR="000A3997" w:rsidRPr="00585794" w:rsidRDefault="000A3997" w:rsidP="002224B3">
            <w:pPr>
              <w:ind w:right="35"/>
              <w:rPr>
                <w:rFonts w:ascii="Arial" w:hAnsi="Arial" w:cs="Arial"/>
                <w:color w:val="767171" w:themeColor="background2" w:themeShade="80"/>
                <w:sz w:val="20"/>
                <w:szCs w:val="20"/>
              </w:rPr>
            </w:pPr>
            <w:r w:rsidRPr="00E7752D">
              <w:rPr>
                <w:rFonts w:ascii="Arial" w:hAnsi="Arial" w:cs="Arial"/>
                <w:color w:val="767171" w:themeColor="background2" w:themeShade="80"/>
                <w:sz w:val="20"/>
              </w:rPr>
              <w:t>Provide training and education for first responders to ensure effective emergency care.</w:t>
            </w:r>
          </w:p>
        </w:tc>
        <w:tc>
          <w:tcPr>
            <w:tcW w:w="1151" w:type="dxa"/>
            <w:tcBorders>
              <w:top w:val="single" w:sz="4" w:space="0" w:color="000000"/>
              <w:left w:val="single" w:sz="4" w:space="0" w:color="000000"/>
              <w:bottom w:val="single" w:sz="4" w:space="0" w:color="000000"/>
              <w:right w:val="single" w:sz="4" w:space="0" w:color="000000"/>
            </w:tcBorders>
            <w:vAlign w:val="center"/>
          </w:tcPr>
          <w:p w14:paraId="0CEEBC03" w14:textId="72BBE164" w:rsidR="000A3997" w:rsidRDefault="009C1A98" w:rsidP="009C1A98">
            <w:pPr>
              <w:ind w:right="52"/>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27</w:t>
            </w:r>
          </w:p>
        </w:tc>
        <w:tc>
          <w:tcPr>
            <w:tcW w:w="1513" w:type="dxa"/>
            <w:tcBorders>
              <w:top w:val="single" w:sz="4" w:space="0" w:color="000000"/>
              <w:left w:val="single" w:sz="4" w:space="0" w:color="000000"/>
              <w:bottom w:val="single" w:sz="4" w:space="0" w:color="000000"/>
              <w:right w:val="single" w:sz="4" w:space="0" w:color="000000"/>
            </w:tcBorders>
            <w:vAlign w:val="center"/>
          </w:tcPr>
          <w:p w14:paraId="74C6DF04" w14:textId="1CA1F989" w:rsidR="000A3997" w:rsidRDefault="000A3997" w:rsidP="002224B3">
            <w:pPr>
              <w:ind w:right="52"/>
              <w:jc w:val="center"/>
              <w:rPr>
                <w:color w:val="767171" w:themeColor="background2" w:themeShade="80"/>
                <w:sz w:val="20"/>
              </w:rPr>
            </w:pPr>
            <w:r>
              <w:rPr>
                <w:rFonts w:ascii="Arial" w:eastAsia="Arial" w:hAnsi="Arial" w:cs="Arial"/>
                <w:color w:val="767171" w:themeColor="background2" w:themeShade="80"/>
                <w:sz w:val="20"/>
              </w:rPr>
              <w:t>Local plans</w:t>
            </w:r>
          </w:p>
          <w:p w14:paraId="23CB90D7" w14:textId="0C66813C"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Infrastructure</w:t>
            </w:r>
          </w:p>
        </w:tc>
        <w:tc>
          <w:tcPr>
            <w:tcW w:w="1239" w:type="dxa"/>
            <w:tcBorders>
              <w:top w:val="single" w:sz="4" w:space="0" w:color="000000"/>
              <w:left w:val="single" w:sz="4" w:space="0" w:color="000000"/>
              <w:bottom w:val="single" w:sz="4" w:space="0" w:color="000000"/>
              <w:right w:val="single" w:sz="4" w:space="0" w:color="000000"/>
            </w:tcBorders>
            <w:vAlign w:val="center"/>
          </w:tcPr>
          <w:p w14:paraId="54BD10AB" w14:textId="77777777" w:rsidR="000A3997" w:rsidRDefault="000A3997" w:rsidP="002224B3">
            <w:pPr>
              <w:ind w:right="56"/>
              <w:jc w:val="center"/>
              <w:rPr>
                <w:color w:val="767171" w:themeColor="background2" w:themeShade="80"/>
                <w:sz w:val="20"/>
              </w:rPr>
            </w:pPr>
            <w:r>
              <w:rPr>
                <w:rFonts w:ascii="Arial" w:eastAsia="Arial" w:hAnsi="Arial" w:cs="Arial"/>
                <w:color w:val="767171" w:themeColor="background2" w:themeShade="80"/>
                <w:sz w:val="20"/>
              </w:rPr>
              <w:t>Drug</w:t>
            </w:r>
          </w:p>
          <w:p w14:paraId="74354A8F" w14:textId="77777777" w:rsidR="000A3997" w:rsidRDefault="000A3997" w:rsidP="002224B3">
            <w:pPr>
              <w:ind w:left="74"/>
              <w:jc w:val="center"/>
              <w:rPr>
                <w:color w:val="767171" w:themeColor="background2" w:themeShade="80"/>
                <w:sz w:val="20"/>
              </w:rPr>
            </w:pPr>
            <w:r>
              <w:rPr>
                <w:rFonts w:ascii="Arial" w:eastAsia="Arial" w:hAnsi="Arial" w:cs="Arial"/>
                <w:color w:val="767171" w:themeColor="background2" w:themeShade="80"/>
                <w:sz w:val="20"/>
              </w:rPr>
              <w:t>Overdose</w:t>
            </w:r>
          </w:p>
          <w:p w14:paraId="53804DB7" w14:textId="3B7A3301"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Crisis</w:t>
            </w:r>
          </w:p>
        </w:tc>
        <w:tc>
          <w:tcPr>
            <w:tcW w:w="0" w:type="auto"/>
            <w:tcBorders>
              <w:top w:val="single" w:sz="4" w:space="0" w:color="000000"/>
              <w:left w:val="single" w:sz="4" w:space="0" w:color="000000"/>
              <w:bottom w:val="single" w:sz="4" w:space="0" w:color="000000"/>
              <w:right w:val="single" w:sz="4" w:space="0" w:color="000000"/>
            </w:tcBorders>
            <w:vAlign w:val="center"/>
          </w:tcPr>
          <w:p w14:paraId="7C323580" w14:textId="552A1EC4"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D3B6F67" w14:textId="1A00CD68"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C2D9EA7" w14:textId="1E6C15C9"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D2C5D82" w14:textId="311D3F72"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Municipality</w:t>
            </w:r>
          </w:p>
        </w:tc>
        <w:tc>
          <w:tcPr>
            <w:tcW w:w="0" w:type="auto"/>
            <w:tcBorders>
              <w:top w:val="single" w:sz="4" w:space="0" w:color="000000"/>
              <w:left w:val="single" w:sz="4" w:space="0" w:color="000000"/>
              <w:bottom w:val="single" w:sz="4" w:space="0" w:color="000000"/>
              <w:right w:val="single" w:sz="4" w:space="0" w:color="000000"/>
            </w:tcBorders>
            <w:vAlign w:val="center"/>
          </w:tcPr>
          <w:p w14:paraId="0A0C3333" w14:textId="0ABC8966"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1337" w:type="dxa"/>
            <w:tcBorders>
              <w:top w:val="single" w:sz="4" w:space="0" w:color="000000"/>
              <w:left w:val="single" w:sz="4" w:space="0" w:color="000000"/>
              <w:bottom w:val="single" w:sz="4" w:space="0" w:color="000000"/>
              <w:right w:val="single" w:sz="4" w:space="0" w:color="000000"/>
            </w:tcBorders>
            <w:vAlign w:val="center"/>
          </w:tcPr>
          <w:p w14:paraId="1114DF62" w14:textId="71959370" w:rsidR="000A3997" w:rsidRPr="006860EC" w:rsidRDefault="000A3997" w:rsidP="002224B3">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lastRenderedPageBreak/>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C58E6">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04F5" w14:textId="77777777" w:rsidR="00FC58E6" w:rsidRDefault="00FC58E6" w:rsidP="00FF547A">
      <w:pPr>
        <w:spacing w:after="0" w:line="240" w:lineRule="auto"/>
      </w:pPr>
      <w:r>
        <w:separator/>
      </w:r>
    </w:p>
  </w:endnote>
  <w:endnote w:type="continuationSeparator" w:id="0">
    <w:p w14:paraId="38248921" w14:textId="77777777" w:rsidR="00FC58E6" w:rsidRDefault="00FC58E6" w:rsidP="00FF547A">
      <w:pPr>
        <w:spacing w:after="0" w:line="240" w:lineRule="auto"/>
      </w:pPr>
      <w:r>
        <w:continuationSeparator/>
      </w:r>
    </w:p>
  </w:endnote>
  <w:endnote w:type="continuationNotice" w:id="1">
    <w:p w14:paraId="57F079D4" w14:textId="77777777" w:rsidR="00FC58E6" w:rsidRDefault="00FC5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056033"/>
      <w:docPartObj>
        <w:docPartGallery w:val="Page Numbers (Bottom of Page)"/>
        <w:docPartUnique/>
      </w:docPartObj>
    </w:sdtPr>
    <w:sdtEndPr>
      <w:rPr>
        <w:noProof/>
        <w:color w:val="AEAAAA" w:themeColor="background2" w:themeShade="BF"/>
      </w:rPr>
    </w:sdtEndPr>
    <w:sdtContent>
      <w:p w14:paraId="28785143" w14:textId="3C03C35D" w:rsidR="00AD7F01" w:rsidRPr="00AD7F01" w:rsidRDefault="00AD7F01">
        <w:pPr>
          <w:pStyle w:val="Footer"/>
          <w:jc w:val="right"/>
          <w:rPr>
            <w:color w:val="AEAAAA" w:themeColor="background2" w:themeShade="BF"/>
          </w:rPr>
        </w:pPr>
        <w:r w:rsidRPr="00AD7F01">
          <w:rPr>
            <w:color w:val="AEAAAA" w:themeColor="background2" w:themeShade="BF"/>
          </w:rPr>
          <w:fldChar w:fldCharType="begin"/>
        </w:r>
        <w:r w:rsidRPr="00AD7F01">
          <w:rPr>
            <w:color w:val="AEAAAA" w:themeColor="background2" w:themeShade="BF"/>
          </w:rPr>
          <w:instrText xml:space="preserve"> PAGE   \* MERGEFORMAT </w:instrText>
        </w:r>
        <w:r w:rsidRPr="00AD7F01">
          <w:rPr>
            <w:color w:val="AEAAAA" w:themeColor="background2" w:themeShade="BF"/>
          </w:rPr>
          <w:fldChar w:fldCharType="separate"/>
        </w:r>
        <w:r w:rsidRPr="00AD7F01">
          <w:rPr>
            <w:noProof/>
            <w:color w:val="AEAAAA" w:themeColor="background2" w:themeShade="BF"/>
          </w:rPr>
          <w:t>2</w:t>
        </w:r>
        <w:r w:rsidRPr="00AD7F01">
          <w:rPr>
            <w:noProof/>
            <w:color w:val="AEAAAA" w:themeColor="background2" w:themeShade="BF"/>
          </w:rPr>
          <w:fldChar w:fldCharType="end"/>
        </w:r>
      </w:p>
    </w:sdtContent>
  </w:sdt>
  <w:p w14:paraId="412448F3" w14:textId="77777777" w:rsidR="00AD7F01" w:rsidRDefault="00AD7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B783" w14:textId="77777777" w:rsidR="00FC58E6" w:rsidRDefault="00FC58E6" w:rsidP="00FF547A">
      <w:pPr>
        <w:spacing w:after="0" w:line="240" w:lineRule="auto"/>
      </w:pPr>
      <w:r>
        <w:separator/>
      </w:r>
    </w:p>
  </w:footnote>
  <w:footnote w:type="continuationSeparator" w:id="0">
    <w:p w14:paraId="2BF18232" w14:textId="77777777" w:rsidR="00FC58E6" w:rsidRDefault="00FC58E6" w:rsidP="00FF547A">
      <w:pPr>
        <w:spacing w:after="0" w:line="240" w:lineRule="auto"/>
      </w:pPr>
      <w:r>
        <w:continuationSeparator/>
      </w:r>
    </w:p>
  </w:footnote>
  <w:footnote w:type="continuationNotice" w:id="1">
    <w:p w14:paraId="3D34BA6C" w14:textId="77777777" w:rsidR="00FC58E6" w:rsidRDefault="00FC58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7DC3DA20" w:rsidR="0027118F" w:rsidRPr="00FF547A" w:rsidRDefault="0027118F"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 xml:space="preserve"> </w:t>
    </w:r>
    <w:r w:rsidR="00AE13B5">
      <w:rPr>
        <w:rFonts w:ascii="Arial" w:hAnsi="Arial" w:cs="Arial"/>
        <w:color w:val="AEAAAA" w:themeColor="background2" w:themeShade="BF"/>
        <w:sz w:val="24"/>
      </w:rPr>
      <w:t xml:space="preserve">Lower Nazareth </w:t>
    </w:r>
    <w:r w:rsidR="006E1686">
      <w:rPr>
        <w:rFonts w:ascii="Arial" w:hAnsi="Arial" w:cs="Arial"/>
        <w:color w:val="AEAAAA" w:themeColor="background2" w:themeShade="BF"/>
        <w:sz w:val="24"/>
      </w:rPr>
      <w:t>Township</w:t>
    </w:r>
    <w:r>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74C1" w14:textId="77777777" w:rsidR="00E904B2" w:rsidRPr="0097087D" w:rsidRDefault="00E904B2" w:rsidP="0097087D">
    <w:pPr>
      <w:pStyle w:val="Header"/>
      <w:jc w:val="right"/>
      <w:rPr>
        <w:rFonts w:ascii="Arial" w:hAnsi="Arial" w:cs="Arial"/>
        <w:color w:val="AEAAAA" w:themeColor="background2" w:themeShade="BF"/>
        <w:sz w:val="24"/>
        <w:szCs w:val="24"/>
      </w:rPr>
    </w:pPr>
    <w:r w:rsidRPr="0097087D">
      <w:rPr>
        <w:rFonts w:ascii="Arial" w:hAnsi="Arial" w:cs="Arial"/>
        <w:color w:val="AEAAAA" w:themeColor="background2" w:themeShade="BF"/>
        <w:sz w:val="24"/>
        <w:szCs w:val="24"/>
      </w:rPr>
      <w:t>Lower Nazareth Township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43706C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3415"/>
    <w:rsid w:val="0000490E"/>
    <w:rsid w:val="00034B29"/>
    <w:rsid w:val="0007696B"/>
    <w:rsid w:val="000936AE"/>
    <w:rsid w:val="000953E1"/>
    <w:rsid w:val="000A3997"/>
    <w:rsid w:val="000C755E"/>
    <w:rsid w:val="00107515"/>
    <w:rsid w:val="001137D7"/>
    <w:rsid w:val="001243C4"/>
    <w:rsid w:val="00176F8E"/>
    <w:rsid w:val="00194098"/>
    <w:rsid w:val="001B17A5"/>
    <w:rsid w:val="001C2247"/>
    <w:rsid w:val="001E3C32"/>
    <w:rsid w:val="00220E4A"/>
    <w:rsid w:val="002224B3"/>
    <w:rsid w:val="00234B33"/>
    <w:rsid w:val="00250B0B"/>
    <w:rsid w:val="00260C2B"/>
    <w:rsid w:val="00265845"/>
    <w:rsid w:val="0027118F"/>
    <w:rsid w:val="00277A3A"/>
    <w:rsid w:val="002845CF"/>
    <w:rsid w:val="002B2A80"/>
    <w:rsid w:val="002C0BA0"/>
    <w:rsid w:val="002D7200"/>
    <w:rsid w:val="002E0919"/>
    <w:rsid w:val="00324770"/>
    <w:rsid w:val="0035272A"/>
    <w:rsid w:val="0036298B"/>
    <w:rsid w:val="003832A3"/>
    <w:rsid w:val="003B2F7E"/>
    <w:rsid w:val="003B7993"/>
    <w:rsid w:val="003C33EA"/>
    <w:rsid w:val="003C62C4"/>
    <w:rsid w:val="003D14B2"/>
    <w:rsid w:val="003D7F3F"/>
    <w:rsid w:val="004104B9"/>
    <w:rsid w:val="00442862"/>
    <w:rsid w:val="00442BC7"/>
    <w:rsid w:val="00451A8B"/>
    <w:rsid w:val="00455AB2"/>
    <w:rsid w:val="00472286"/>
    <w:rsid w:val="004722DA"/>
    <w:rsid w:val="00496ECF"/>
    <w:rsid w:val="004A2712"/>
    <w:rsid w:val="004B1B5A"/>
    <w:rsid w:val="00500E57"/>
    <w:rsid w:val="00503A6C"/>
    <w:rsid w:val="00503FFA"/>
    <w:rsid w:val="0051450F"/>
    <w:rsid w:val="005244DD"/>
    <w:rsid w:val="005426E0"/>
    <w:rsid w:val="00544708"/>
    <w:rsid w:val="0056565B"/>
    <w:rsid w:val="0058367C"/>
    <w:rsid w:val="00585794"/>
    <w:rsid w:val="005917D4"/>
    <w:rsid w:val="005A0F6C"/>
    <w:rsid w:val="005A3E51"/>
    <w:rsid w:val="005A5DDA"/>
    <w:rsid w:val="005B1168"/>
    <w:rsid w:val="005B29C7"/>
    <w:rsid w:val="005B62F1"/>
    <w:rsid w:val="005C1DB9"/>
    <w:rsid w:val="005E56B9"/>
    <w:rsid w:val="006060CA"/>
    <w:rsid w:val="00620082"/>
    <w:rsid w:val="00650264"/>
    <w:rsid w:val="006677B3"/>
    <w:rsid w:val="00671BCC"/>
    <w:rsid w:val="00683350"/>
    <w:rsid w:val="006860EC"/>
    <w:rsid w:val="006B5085"/>
    <w:rsid w:val="006D7D6D"/>
    <w:rsid w:val="006E1686"/>
    <w:rsid w:val="00707A1C"/>
    <w:rsid w:val="00757135"/>
    <w:rsid w:val="00760F16"/>
    <w:rsid w:val="00795B98"/>
    <w:rsid w:val="007C591C"/>
    <w:rsid w:val="00815D19"/>
    <w:rsid w:val="008568A8"/>
    <w:rsid w:val="00884C0D"/>
    <w:rsid w:val="008A6912"/>
    <w:rsid w:val="008F11F4"/>
    <w:rsid w:val="009112C9"/>
    <w:rsid w:val="00920BDF"/>
    <w:rsid w:val="00923E94"/>
    <w:rsid w:val="00963B9F"/>
    <w:rsid w:val="0097087D"/>
    <w:rsid w:val="00973380"/>
    <w:rsid w:val="009A2D34"/>
    <w:rsid w:val="009C1A98"/>
    <w:rsid w:val="009D7178"/>
    <w:rsid w:val="009E42A5"/>
    <w:rsid w:val="00A35D15"/>
    <w:rsid w:val="00A4058B"/>
    <w:rsid w:val="00A46CA9"/>
    <w:rsid w:val="00A47523"/>
    <w:rsid w:val="00A9282B"/>
    <w:rsid w:val="00A934D5"/>
    <w:rsid w:val="00A9764D"/>
    <w:rsid w:val="00AA337E"/>
    <w:rsid w:val="00AA3A86"/>
    <w:rsid w:val="00AD1A89"/>
    <w:rsid w:val="00AD7F01"/>
    <w:rsid w:val="00AE13B5"/>
    <w:rsid w:val="00B06D7D"/>
    <w:rsid w:val="00B23793"/>
    <w:rsid w:val="00B61C8B"/>
    <w:rsid w:val="00B868F6"/>
    <w:rsid w:val="00BA2C7A"/>
    <w:rsid w:val="00BB360E"/>
    <w:rsid w:val="00BC79EB"/>
    <w:rsid w:val="00BE12CA"/>
    <w:rsid w:val="00BF30D6"/>
    <w:rsid w:val="00C317DF"/>
    <w:rsid w:val="00C500EB"/>
    <w:rsid w:val="00C555D7"/>
    <w:rsid w:val="00C92C81"/>
    <w:rsid w:val="00CA2F05"/>
    <w:rsid w:val="00CB6978"/>
    <w:rsid w:val="00CC5E88"/>
    <w:rsid w:val="00D20F9C"/>
    <w:rsid w:val="00D514C3"/>
    <w:rsid w:val="00D81F73"/>
    <w:rsid w:val="00D825F0"/>
    <w:rsid w:val="00D90C5C"/>
    <w:rsid w:val="00D9348F"/>
    <w:rsid w:val="00DA0099"/>
    <w:rsid w:val="00DA1C9B"/>
    <w:rsid w:val="00DC0762"/>
    <w:rsid w:val="00DC2E2F"/>
    <w:rsid w:val="00E160FD"/>
    <w:rsid w:val="00E32335"/>
    <w:rsid w:val="00E5641B"/>
    <w:rsid w:val="00E70D42"/>
    <w:rsid w:val="00E7752D"/>
    <w:rsid w:val="00E904B2"/>
    <w:rsid w:val="00EB0EE5"/>
    <w:rsid w:val="00EB2F94"/>
    <w:rsid w:val="00EE119E"/>
    <w:rsid w:val="00F1174C"/>
    <w:rsid w:val="00F40B48"/>
    <w:rsid w:val="00F42742"/>
    <w:rsid w:val="00F473E5"/>
    <w:rsid w:val="00F81DDC"/>
    <w:rsid w:val="00F82617"/>
    <w:rsid w:val="00F93BF2"/>
    <w:rsid w:val="00FB2682"/>
    <w:rsid w:val="00FC58E6"/>
    <w:rsid w:val="00FD3B2A"/>
    <w:rsid w:val="00FF415C"/>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AE13B5"/>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AE13B5"/>
    <w:rPr>
      <w:color w:val="0563C1" w:themeColor="hyperlink"/>
      <w:u w:val="single"/>
    </w:rPr>
  </w:style>
  <w:style w:type="character" w:styleId="UnresolvedMention">
    <w:name w:val="Unresolved Mention"/>
    <w:basedOn w:val="DefaultParagraphFont"/>
    <w:uiPriority w:val="99"/>
    <w:semiHidden/>
    <w:unhideWhenUsed/>
    <w:rsid w:val="00AE1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04847C23-6C3B-4888-BBEA-964A55371702}"/>
</file>

<file path=customXml/itemProps3.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4.xml><?xml version="1.0" encoding="utf-8"?>
<ds:datastoreItem xmlns:ds="http://schemas.openxmlformats.org/officeDocument/2006/customXml" ds:itemID="{9EDDFE8B-708E-43DF-8CBF-1A84FD8B1BC3}">
  <ds:schemaRef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7d252437-49e3-4a31-82c3-0969eee66727"/>
    <ds:schemaRef ds:uri="1eff5e10-d7a8-4cf8-bcd4-7ce16bbde0a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59</cp:revision>
  <dcterms:created xsi:type="dcterms:W3CDTF">2023-11-14T18:33:00Z</dcterms:created>
  <dcterms:modified xsi:type="dcterms:W3CDTF">2024-01-29T13:54:00Z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