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0C11A910" w:rsidR="00544708" w:rsidRPr="00756A92" w:rsidRDefault="00D33DFB" w:rsidP="00544708">
      <w:pPr>
        <w:spacing w:after="240" w:line="240" w:lineRule="auto"/>
        <w:jc w:val="center"/>
        <w:rPr>
          <w:rFonts w:ascii="Arial" w:hAnsi="Arial" w:cs="Arial"/>
          <w:b/>
          <w:sz w:val="32"/>
          <w:u w:val="single"/>
        </w:rPr>
      </w:pPr>
      <w:r w:rsidRPr="00756A92">
        <w:rPr>
          <w:rFonts w:ascii="Arial" w:hAnsi="Arial" w:cs="Arial"/>
          <w:b/>
          <w:sz w:val="32"/>
          <w:u w:val="single"/>
        </w:rPr>
        <w:t>N</w:t>
      </w:r>
      <w:r w:rsidR="00BC7362" w:rsidRPr="00756A92">
        <w:rPr>
          <w:rFonts w:ascii="Arial" w:hAnsi="Arial" w:cs="Arial"/>
          <w:b/>
          <w:sz w:val="32"/>
          <w:u w:val="single"/>
        </w:rPr>
        <w:t>orthampton</w:t>
      </w:r>
      <w:r w:rsidRPr="00756A92">
        <w:rPr>
          <w:rFonts w:ascii="Arial" w:hAnsi="Arial" w:cs="Arial"/>
          <w:b/>
          <w:sz w:val="32"/>
          <w:u w:val="single"/>
        </w:rPr>
        <w:t xml:space="preserve"> Borough</w:t>
      </w:r>
      <w:r w:rsidR="00544708" w:rsidRPr="00756A92">
        <w:rPr>
          <w:rFonts w:ascii="Arial" w:hAnsi="Arial" w:cs="Arial"/>
          <w:b/>
          <w:sz w:val="32"/>
          <w:u w:val="single"/>
        </w:rPr>
        <w:t xml:space="preserve">, </w:t>
      </w:r>
      <w:r w:rsidR="0060193C" w:rsidRPr="00756A92">
        <w:rPr>
          <w:rFonts w:ascii="Arial" w:hAnsi="Arial" w:cs="Arial"/>
          <w:b/>
          <w:sz w:val="32"/>
          <w:u w:val="single"/>
        </w:rPr>
        <w:t>Northampton</w:t>
      </w:r>
      <w:r w:rsidR="00544708" w:rsidRPr="00756A92">
        <w:rPr>
          <w:rFonts w:ascii="Arial" w:hAnsi="Arial" w:cs="Arial"/>
          <w:b/>
          <w:sz w:val="32"/>
          <w:u w:val="single"/>
        </w:rPr>
        <w:t xml:space="preserve"> County Annex</w:t>
      </w:r>
    </w:p>
    <w:p w14:paraId="2594ABC5" w14:textId="77777777" w:rsidR="00544708" w:rsidRPr="00756A92" w:rsidRDefault="005A0F6C" w:rsidP="00544708">
      <w:pPr>
        <w:spacing w:after="120" w:line="240" w:lineRule="auto"/>
        <w:rPr>
          <w:rFonts w:ascii="Arial" w:hAnsi="Arial" w:cs="Arial"/>
          <w:b/>
          <w:sz w:val="32"/>
        </w:rPr>
      </w:pPr>
      <w:r w:rsidRPr="00756A92">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756A92" w14:paraId="58A9DCBD" w14:textId="77777777" w:rsidTr="00705869">
        <w:tc>
          <w:tcPr>
            <w:tcW w:w="5130" w:type="dxa"/>
            <w:vAlign w:val="center"/>
          </w:tcPr>
          <w:p w14:paraId="538E6B13" w14:textId="77777777" w:rsidR="00544708" w:rsidRPr="00756A92" w:rsidRDefault="00544708" w:rsidP="00544708">
            <w:pPr>
              <w:rPr>
                <w:rFonts w:ascii="Arial" w:hAnsi="Arial" w:cs="Arial"/>
                <w:b/>
                <w:sz w:val="32"/>
              </w:rPr>
            </w:pPr>
            <w:r w:rsidRPr="00756A92">
              <w:rPr>
                <w:rFonts w:ascii="Arial" w:hAnsi="Arial" w:cs="Arial"/>
                <w:b/>
                <w:sz w:val="28"/>
              </w:rPr>
              <w:t>Primary:</w:t>
            </w:r>
          </w:p>
        </w:tc>
        <w:tc>
          <w:tcPr>
            <w:tcW w:w="5094" w:type="dxa"/>
            <w:vAlign w:val="center"/>
          </w:tcPr>
          <w:p w14:paraId="19AE8ED2" w14:textId="77777777" w:rsidR="00544708" w:rsidRPr="00756A92" w:rsidRDefault="00544708" w:rsidP="00544708">
            <w:pPr>
              <w:rPr>
                <w:rFonts w:ascii="Arial" w:hAnsi="Arial" w:cs="Arial"/>
                <w:b/>
                <w:sz w:val="32"/>
              </w:rPr>
            </w:pPr>
            <w:r w:rsidRPr="00756A92">
              <w:rPr>
                <w:rFonts w:ascii="Arial" w:hAnsi="Arial" w:cs="Arial"/>
                <w:b/>
                <w:sz w:val="28"/>
              </w:rPr>
              <w:t>Alternate:</w:t>
            </w:r>
          </w:p>
        </w:tc>
      </w:tr>
      <w:tr w:rsidR="0060193C" w:rsidRPr="00705869" w14:paraId="37257AF9" w14:textId="77777777" w:rsidTr="00705869">
        <w:tc>
          <w:tcPr>
            <w:tcW w:w="5130" w:type="dxa"/>
          </w:tcPr>
          <w:p w14:paraId="166B1C69"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LeRoy E. Brobst</w:t>
            </w:r>
          </w:p>
          <w:p w14:paraId="262DB433"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Borough Manager</w:t>
            </w:r>
          </w:p>
          <w:p w14:paraId="4266CA04"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1401 Laubach Avenue, Northampton, PA 18067</w:t>
            </w:r>
          </w:p>
          <w:p w14:paraId="7C60CBD9"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610-262-2576</w:t>
            </w:r>
          </w:p>
          <w:p w14:paraId="63D65DC6" w14:textId="28794037" w:rsidR="00F805BF" w:rsidRPr="00756A92" w:rsidRDefault="00BC7362" w:rsidP="00BC7362">
            <w:pPr>
              <w:rPr>
                <w:rFonts w:ascii="Arial" w:hAnsi="Arial" w:cs="Arial"/>
                <w:color w:val="767171" w:themeColor="background2" w:themeShade="80"/>
                <w:sz w:val="28"/>
              </w:rPr>
            </w:pPr>
            <w:r w:rsidRPr="00756A92">
              <w:rPr>
                <w:rFonts w:ascii="Arial" w:hAnsi="Arial" w:cs="Arial"/>
                <w:color w:val="767171" w:themeColor="background2" w:themeShade="80"/>
                <w:sz w:val="24"/>
              </w:rPr>
              <w:t>leroyb@enter.net</w:t>
            </w:r>
          </w:p>
        </w:tc>
        <w:tc>
          <w:tcPr>
            <w:tcW w:w="5094" w:type="dxa"/>
          </w:tcPr>
          <w:p w14:paraId="475C9D1C"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 xml:space="preserve">Bryan </w:t>
            </w:r>
            <w:proofErr w:type="spellStart"/>
            <w:r w:rsidRPr="00756A92">
              <w:rPr>
                <w:rFonts w:ascii="Arial" w:hAnsi="Arial" w:cs="Arial"/>
                <w:color w:val="767171" w:themeColor="background2" w:themeShade="80"/>
                <w:sz w:val="24"/>
              </w:rPr>
              <w:t>Kadingo</w:t>
            </w:r>
            <w:proofErr w:type="spellEnd"/>
          </w:p>
          <w:p w14:paraId="47041FCE"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Chief of Police</w:t>
            </w:r>
          </w:p>
          <w:p w14:paraId="0444EA25"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1401 Laubach Avenue, Northampton, PA 18067</w:t>
            </w:r>
          </w:p>
          <w:p w14:paraId="62D74BC8" w14:textId="77777777" w:rsidR="00BC7362" w:rsidRPr="00756A92"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610-261-0404</w:t>
            </w:r>
          </w:p>
          <w:p w14:paraId="25C5FA71" w14:textId="7883164A" w:rsidR="00705869" w:rsidRPr="00705869" w:rsidRDefault="00BC7362" w:rsidP="00BC7362">
            <w:pPr>
              <w:rPr>
                <w:rFonts w:ascii="Arial" w:hAnsi="Arial" w:cs="Arial"/>
                <w:color w:val="767171" w:themeColor="background2" w:themeShade="80"/>
                <w:sz w:val="24"/>
              </w:rPr>
            </w:pPr>
            <w:r w:rsidRPr="00756A92">
              <w:rPr>
                <w:rFonts w:ascii="Arial" w:hAnsi="Arial" w:cs="Arial"/>
                <w:color w:val="767171" w:themeColor="background2" w:themeShade="80"/>
                <w:sz w:val="24"/>
              </w:rPr>
              <w:t>northamptonpd@rcn.com</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7A8F29D9" w14:textId="2CACCE4E" w:rsidR="00BC7362" w:rsidRDefault="00BC7362" w:rsidP="00BC736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Northampton Borough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western part of </w:t>
      </w:r>
      <w:r w:rsidRPr="000F7A67">
        <w:rPr>
          <w:rFonts w:ascii="Arial" w:hAnsi="Arial" w:cs="Arial"/>
          <w:color w:val="767171" w:themeColor="background2" w:themeShade="80"/>
          <w:sz w:val="24"/>
          <w:szCs w:val="24"/>
        </w:rPr>
        <w:t xml:space="preserve">Northampton County. It encompasses an area of approximately 2.7 square miles and has a population of </w:t>
      </w:r>
      <w:r w:rsidR="000F7A67" w:rsidRPr="000F7A67">
        <w:rPr>
          <w:rFonts w:ascii="Arial" w:hAnsi="Arial" w:cs="Arial"/>
          <w:color w:val="767171" w:themeColor="background2" w:themeShade="80"/>
          <w:sz w:val="24"/>
          <w:szCs w:val="24"/>
        </w:rPr>
        <w:t>10,395</w:t>
      </w:r>
      <w:r w:rsidRPr="000F7A67">
        <w:rPr>
          <w:rFonts w:ascii="Arial" w:hAnsi="Arial" w:cs="Arial"/>
          <w:color w:val="767171" w:themeColor="background2" w:themeShade="80"/>
          <w:sz w:val="24"/>
          <w:szCs w:val="24"/>
        </w:rPr>
        <w:t xml:space="preserve"> (20</w:t>
      </w:r>
      <w:r w:rsidR="000F7A67" w:rsidRPr="000F7A67">
        <w:rPr>
          <w:rFonts w:ascii="Arial" w:hAnsi="Arial" w:cs="Arial"/>
          <w:color w:val="767171" w:themeColor="background2" w:themeShade="80"/>
          <w:sz w:val="24"/>
          <w:szCs w:val="24"/>
        </w:rPr>
        <w:t>2</w:t>
      </w:r>
      <w:r w:rsidRPr="000F7A67">
        <w:rPr>
          <w:rFonts w:ascii="Arial" w:hAnsi="Arial" w:cs="Arial"/>
          <w:color w:val="767171" w:themeColor="background2" w:themeShade="80"/>
          <w:sz w:val="24"/>
          <w:szCs w:val="24"/>
        </w:rPr>
        <w:t>0 Census). The borough is bordered by Allen Township to the north and east; North Catasauqua Borough to</w:t>
      </w:r>
      <w:r>
        <w:rPr>
          <w:rFonts w:ascii="Arial" w:hAnsi="Arial" w:cs="Arial"/>
          <w:color w:val="767171" w:themeColor="background2" w:themeShade="80"/>
          <w:sz w:val="24"/>
          <w:szCs w:val="24"/>
        </w:rPr>
        <w:t xml:space="preserve"> the south; and Whitehall Township (Lehigh County) and Coplay Borough (Lehigh County) to the west.   </w:t>
      </w:r>
    </w:p>
    <w:p w14:paraId="6145611E" w14:textId="77777777" w:rsidR="00BC7362" w:rsidRDefault="00BC7362" w:rsidP="00BC736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Lehigh River forms the borough’s western border with Lehigh County. The </w:t>
      </w:r>
      <w:proofErr w:type="spellStart"/>
      <w:r>
        <w:rPr>
          <w:rFonts w:ascii="Arial" w:hAnsi="Arial" w:cs="Arial"/>
          <w:color w:val="767171" w:themeColor="background2" w:themeShade="80"/>
          <w:sz w:val="24"/>
          <w:szCs w:val="24"/>
        </w:rPr>
        <w:t>Hokendauqua</w:t>
      </w:r>
      <w:proofErr w:type="spellEnd"/>
      <w:r>
        <w:rPr>
          <w:rFonts w:ascii="Arial" w:hAnsi="Arial" w:cs="Arial"/>
          <w:color w:val="767171" w:themeColor="background2" w:themeShade="80"/>
          <w:sz w:val="24"/>
          <w:szCs w:val="24"/>
        </w:rPr>
        <w:t xml:space="preserve"> Creek forms part of the borough’s eastern border with Allen Township before turning south through the borough and emptying into the Lehigh River. There are also a few small bodies of standing water in the northern part of the borough.</w:t>
      </w:r>
    </w:p>
    <w:p w14:paraId="3DAB9C55" w14:textId="604A2C5D" w:rsidR="00BC7362" w:rsidRPr="00756A92" w:rsidRDefault="00BC7362" w:rsidP="00BC7362">
      <w:pPr>
        <w:spacing w:after="0" w:line="240" w:lineRule="auto"/>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Kreidersville</w:t>
      </w:r>
      <w:proofErr w:type="spellEnd"/>
      <w:r>
        <w:rPr>
          <w:rFonts w:ascii="Arial" w:hAnsi="Arial" w:cs="Arial"/>
          <w:color w:val="767171" w:themeColor="background2" w:themeShade="80"/>
          <w:sz w:val="24"/>
          <w:szCs w:val="24"/>
        </w:rPr>
        <w:t xml:space="preserve"> Road travels south from Allen Township into the borough, where it forms Main </w:t>
      </w:r>
      <w:r w:rsidRPr="00756A92">
        <w:rPr>
          <w:rFonts w:ascii="Arial" w:hAnsi="Arial" w:cs="Arial"/>
          <w:color w:val="767171" w:themeColor="background2" w:themeShade="80"/>
          <w:sz w:val="24"/>
          <w:szCs w:val="24"/>
        </w:rPr>
        <w:t>Street, which travels north south through the entire borough. Cherryville Road also enters the borough through the northern border with Allen Township, and merges into Main Street. PA Route 329 (21</w:t>
      </w:r>
      <w:r w:rsidRPr="00756A92">
        <w:rPr>
          <w:rFonts w:ascii="Arial" w:hAnsi="Arial" w:cs="Arial"/>
          <w:color w:val="767171" w:themeColor="background2" w:themeShade="80"/>
          <w:sz w:val="24"/>
          <w:szCs w:val="24"/>
          <w:vertAlign w:val="superscript"/>
        </w:rPr>
        <w:t>st</w:t>
      </w:r>
      <w:r w:rsidRPr="00756A92">
        <w:rPr>
          <w:rFonts w:ascii="Arial" w:hAnsi="Arial" w:cs="Arial"/>
          <w:color w:val="767171" w:themeColor="background2" w:themeShade="80"/>
          <w:sz w:val="24"/>
          <w:szCs w:val="24"/>
        </w:rPr>
        <w:t xml:space="preserve"> Street) is the main east-west roadway, though 10</w:t>
      </w:r>
      <w:r w:rsidRPr="00756A92">
        <w:rPr>
          <w:rFonts w:ascii="Arial" w:hAnsi="Arial" w:cs="Arial"/>
          <w:color w:val="767171" w:themeColor="background2" w:themeShade="80"/>
          <w:sz w:val="24"/>
          <w:szCs w:val="24"/>
          <w:vertAlign w:val="superscript"/>
        </w:rPr>
        <w:t>th</w:t>
      </w:r>
      <w:r w:rsidRPr="00756A92">
        <w:rPr>
          <w:rFonts w:ascii="Arial" w:hAnsi="Arial" w:cs="Arial"/>
          <w:color w:val="767171" w:themeColor="background2" w:themeShade="80"/>
          <w:sz w:val="24"/>
          <w:szCs w:val="24"/>
        </w:rPr>
        <w:t xml:space="preserve"> Street and 4</w:t>
      </w:r>
      <w:r w:rsidRPr="00756A92">
        <w:rPr>
          <w:rFonts w:ascii="Arial" w:hAnsi="Arial" w:cs="Arial"/>
          <w:color w:val="767171" w:themeColor="background2" w:themeShade="80"/>
          <w:sz w:val="24"/>
          <w:szCs w:val="24"/>
          <w:vertAlign w:val="superscript"/>
        </w:rPr>
        <w:t>th</w:t>
      </w:r>
      <w:r w:rsidRPr="00756A92">
        <w:rPr>
          <w:rFonts w:ascii="Arial" w:hAnsi="Arial" w:cs="Arial"/>
          <w:color w:val="767171" w:themeColor="background2" w:themeShade="80"/>
          <w:sz w:val="24"/>
          <w:szCs w:val="24"/>
        </w:rPr>
        <w:t xml:space="preserve"> Street to the south are also major east-west routes.</w:t>
      </w:r>
    </w:p>
    <w:p w14:paraId="4190F584" w14:textId="0630F166" w:rsidR="00544708" w:rsidRPr="00756A92" w:rsidRDefault="005A0F6C" w:rsidP="0060193C">
      <w:pPr>
        <w:spacing w:before="240" w:after="120" w:line="240" w:lineRule="auto"/>
        <w:rPr>
          <w:rFonts w:ascii="Arial" w:hAnsi="Arial" w:cs="Arial"/>
          <w:sz w:val="24"/>
        </w:rPr>
      </w:pPr>
      <w:r w:rsidRPr="00756A92">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756A92">
        <w:rPr>
          <w:rFonts w:ascii="Arial" w:hAnsi="Arial" w:cs="Arial"/>
          <w:color w:val="767171" w:themeColor="background2" w:themeShade="80"/>
          <w:sz w:val="24"/>
        </w:rPr>
        <w:t xml:space="preserve">Identify municipal stakeholders to be involved </w:t>
      </w:r>
      <w:r w:rsidR="0056565B" w:rsidRPr="00756A92">
        <w:rPr>
          <w:rFonts w:ascii="Arial" w:hAnsi="Arial" w:cs="Arial"/>
          <w:color w:val="767171" w:themeColor="background2" w:themeShade="80"/>
          <w:sz w:val="24"/>
        </w:rPr>
        <w:t xml:space="preserve">in the planning process such </w:t>
      </w:r>
      <w:proofErr w:type="gramStart"/>
      <w:r w:rsidR="0056565B" w:rsidRPr="00756A92">
        <w:rPr>
          <w:rFonts w:ascii="Arial" w:hAnsi="Arial" w:cs="Arial"/>
          <w:color w:val="767171" w:themeColor="background2" w:themeShade="80"/>
          <w:sz w:val="24"/>
        </w:rPr>
        <w:t>as,</w:t>
      </w:r>
      <w:proofErr w:type="gramEnd"/>
      <w:r w:rsidRPr="00756A92">
        <w:rPr>
          <w:rFonts w:ascii="Arial" w:hAnsi="Arial" w:cs="Arial"/>
          <w:color w:val="767171" w:themeColor="background2" w:themeShade="80"/>
          <w:sz w:val="24"/>
        </w:rPr>
        <w:t xml:space="preserve"> floodplain administrator, public works</w:t>
      </w:r>
      <w:r w:rsidRPr="00544708">
        <w:rPr>
          <w:rFonts w:ascii="Arial" w:hAnsi="Arial" w:cs="Arial"/>
          <w:color w:val="767171" w:themeColor="background2" w:themeShade="80"/>
          <w:sz w:val="24"/>
        </w:rPr>
        <w:t>,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74E527B3" w14:textId="77777777" w:rsidR="00D33DFB" w:rsidRDefault="00BC7362" w:rsidP="00E96ABF">
            <w:pPr>
              <w:spacing w:after="120"/>
              <w:rPr>
                <w:rFonts w:ascii="Arial" w:hAnsi="Arial" w:cs="Arial"/>
                <w:color w:val="767171" w:themeColor="background2" w:themeShade="80"/>
                <w:sz w:val="24"/>
              </w:rPr>
            </w:pPr>
            <w:r>
              <w:rPr>
                <w:rFonts w:ascii="Arial" w:hAnsi="Arial" w:cs="Arial"/>
                <w:color w:val="767171" w:themeColor="background2" w:themeShade="80"/>
                <w:sz w:val="24"/>
              </w:rPr>
              <w:t>LeRoy E. Brobst, Borough Manager</w:t>
            </w:r>
          </w:p>
          <w:p w14:paraId="680AB803" w14:textId="6B3008B1" w:rsidR="00BC7362" w:rsidRDefault="00BC7362" w:rsidP="00E96ABF">
            <w:pPr>
              <w:spacing w:after="120"/>
              <w:rPr>
                <w:rFonts w:ascii="Arial" w:hAnsi="Arial" w:cs="Arial"/>
                <w:color w:val="767171" w:themeColor="background2" w:themeShade="80"/>
                <w:sz w:val="24"/>
              </w:rPr>
            </w:pPr>
            <w:r>
              <w:rPr>
                <w:rFonts w:ascii="Arial" w:hAnsi="Arial" w:cs="Arial"/>
                <w:color w:val="767171" w:themeColor="background2" w:themeShade="80"/>
                <w:sz w:val="24"/>
              </w:rPr>
              <w:t>Role: Floodplain Administrator</w:t>
            </w:r>
          </w:p>
        </w:tc>
        <w:tc>
          <w:tcPr>
            <w:tcW w:w="4912" w:type="dxa"/>
          </w:tcPr>
          <w:p w14:paraId="1E5CF204" w14:textId="77777777" w:rsidR="00D33DFB"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Bryan </w:t>
            </w:r>
            <w:proofErr w:type="spellStart"/>
            <w:r>
              <w:rPr>
                <w:rFonts w:ascii="Arial" w:hAnsi="Arial" w:cs="Arial"/>
                <w:color w:val="767171" w:themeColor="background2" w:themeShade="80"/>
                <w:sz w:val="24"/>
              </w:rPr>
              <w:t>Kadingo</w:t>
            </w:r>
            <w:proofErr w:type="spellEnd"/>
            <w:r>
              <w:rPr>
                <w:rFonts w:ascii="Arial" w:hAnsi="Arial" w:cs="Arial"/>
                <w:color w:val="767171" w:themeColor="background2" w:themeShade="80"/>
                <w:sz w:val="24"/>
              </w:rPr>
              <w:t>, Chief of Police</w:t>
            </w:r>
          </w:p>
          <w:p w14:paraId="7E424811" w14:textId="0808299B" w:rsidR="00BC7362"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Emergency Service</w:t>
            </w:r>
          </w:p>
        </w:tc>
      </w:tr>
      <w:tr w:rsidR="006E1686" w14:paraId="48E130F4" w14:textId="77777777" w:rsidTr="006E1686">
        <w:tc>
          <w:tcPr>
            <w:tcW w:w="4942" w:type="dxa"/>
          </w:tcPr>
          <w:p w14:paraId="39F0A7BE" w14:textId="77777777" w:rsidR="00D33DFB"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Kenneth Hall, Emergency Management Director</w:t>
            </w:r>
          </w:p>
          <w:p w14:paraId="0799408A" w14:textId="30D12AA9" w:rsidR="00BC7362"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Emergency Service</w:t>
            </w:r>
          </w:p>
        </w:tc>
        <w:tc>
          <w:tcPr>
            <w:tcW w:w="4912" w:type="dxa"/>
          </w:tcPr>
          <w:p w14:paraId="2924FA56" w14:textId="77777777" w:rsidR="00D33DFB"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Keith Knoblach, Fire Chief</w:t>
            </w:r>
          </w:p>
          <w:p w14:paraId="1D4DB338" w14:textId="2469AE32" w:rsidR="00BC7362" w:rsidRDefault="00BC7362"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Emergency Service</w:t>
            </w:r>
          </w:p>
        </w:tc>
      </w:tr>
      <w:tr w:rsidR="00C2385B" w14:paraId="21CD32A3" w14:textId="77777777" w:rsidTr="00334E62">
        <w:tc>
          <w:tcPr>
            <w:tcW w:w="9854" w:type="dxa"/>
            <w:gridSpan w:val="2"/>
          </w:tcPr>
          <w:p w14:paraId="659EA2F6" w14:textId="77777777" w:rsidR="00C2385B" w:rsidRDefault="00C2385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Greg Morey, Public Works Supervisor</w:t>
            </w:r>
          </w:p>
          <w:p w14:paraId="74635552" w14:textId="2379CED1" w:rsidR="00C2385B" w:rsidRDefault="00C2385B"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Emergency Service</w:t>
            </w:r>
          </w:p>
        </w:tc>
      </w:tr>
    </w:tbl>
    <w:p w14:paraId="6C3F9ADD" w14:textId="234F07C3" w:rsidR="006E1686" w:rsidRPr="00756A92" w:rsidRDefault="00756A92" w:rsidP="006E1686">
      <w:pPr>
        <w:spacing w:after="120" w:line="240" w:lineRule="auto"/>
        <w:ind w:left="360"/>
        <w:rPr>
          <w:rFonts w:ascii="Arial" w:hAnsi="Arial" w:cs="Arial"/>
          <w:i/>
          <w:iCs/>
          <w:color w:val="767171" w:themeColor="background2" w:themeShade="80"/>
          <w:szCs w:val="20"/>
        </w:rPr>
      </w:pPr>
      <w:r w:rsidRPr="00756A92">
        <w:rPr>
          <w:rFonts w:ascii="Arial" w:hAnsi="Arial" w:cs="Arial"/>
          <w:i/>
          <w:iCs/>
          <w:color w:val="767171" w:themeColor="background2" w:themeShade="80"/>
          <w:szCs w:val="20"/>
        </w:rPr>
        <w:t>*</w:t>
      </w:r>
      <w:proofErr w:type="gramStart"/>
      <w:r w:rsidRPr="00756A92">
        <w:rPr>
          <w:rFonts w:ascii="Arial" w:hAnsi="Arial" w:cs="Arial"/>
          <w:i/>
          <w:iCs/>
          <w:color w:val="767171" w:themeColor="background2" w:themeShade="80"/>
          <w:szCs w:val="20"/>
        </w:rPr>
        <w:t>please</w:t>
      </w:r>
      <w:proofErr w:type="gramEnd"/>
      <w:r w:rsidRPr="00756A92">
        <w:rPr>
          <w:rFonts w:ascii="Arial" w:hAnsi="Arial" w:cs="Arial"/>
          <w:i/>
          <w:iCs/>
          <w:color w:val="767171" w:themeColor="background2" w:themeShade="80"/>
          <w:szCs w:val="20"/>
        </w:rPr>
        <w:t xml:space="preserve"> update table 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473A7693" w14:textId="4AE27E3E" w:rsidR="00BC7362" w:rsidRDefault="00BC7362" w:rsidP="00BC7362">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Volunteer Fire Department and Fire Police – continuing training sessions.</w:t>
      </w:r>
    </w:p>
    <w:p w14:paraId="753CF6A7" w14:textId="07A676CF" w:rsidR="0056565B" w:rsidRPr="00756A92"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00503A6C" w:rsidRPr="00412817">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w:t>
      </w:r>
      <w:r w:rsidRPr="00756A92">
        <w:rPr>
          <w:rFonts w:ascii="Arial" w:hAnsi="Arial" w:cs="Arial"/>
          <w:color w:val="767171" w:themeColor="background2" w:themeShade="80"/>
          <w:sz w:val="24"/>
        </w:rPr>
        <w:t>Mitigation Plan.</w:t>
      </w:r>
    </w:p>
    <w:p w14:paraId="3ECF4EB1" w14:textId="6C342DB6" w:rsidR="00DA1C9B" w:rsidRPr="00756A92" w:rsidRDefault="00DA1C9B" w:rsidP="00BC7362">
      <w:pPr>
        <w:spacing w:after="0" w:line="240" w:lineRule="auto"/>
        <w:ind w:left="1440"/>
        <w:rPr>
          <w:rFonts w:ascii="Arial" w:hAnsi="Arial" w:cs="Arial"/>
          <w:color w:val="767171" w:themeColor="background2" w:themeShade="80"/>
          <w:sz w:val="24"/>
        </w:rPr>
      </w:pPr>
      <w:r w:rsidRPr="00756A92">
        <w:rPr>
          <w:rFonts w:ascii="Arial" w:hAnsi="Arial" w:cs="Arial"/>
          <w:color w:val="767171" w:themeColor="background2" w:themeShade="80"/>
          <w:sz w:val="24"/>
        </w:rPr>
        <w:t>Curren</w:t>
      </w:r>
      <w:r w:rsidR="006E1686" w:rsidRPr="00756A92">
        <w:rPr>
          <w:rFonts w:ascii="Arial" w:hAnsi="Arial" w:cs="Arial"/>
          <w:color w:val="767171" w:themeColor="background2" w:themeShade="80"/>
          <w:sz w:val="24"/>
        </w:rPr>
        <w:t xml:space="preserve">t: </w:t>
      </w:r>
      <w:r w:rsidR="00BC7362" w:rsidRPr="00756A92">
        <w:rPr>
          <w:rFonts w:ascii="Arial" w:hAnsi="Arial" w:cs="Arial"/>
          <w:color w:val="767171" w:themeColor="background2" w:themeShade="80"/>
          <w:sz w:val="24"/>
        </w:rPr>
        <w:t>Information is available on our website – www.northamptonboro.com – and contact information is updated and available.</w:t>
      </w:r>
    </w:p>
    <w:p w14:paraId="1DC25570" w14:textId="0DF24E10" w:rsidR="00DA1C9B" w:rsidRPr="00756A92" w:rsidRDefault="00DA1C9B" w:rsidP="00D825F0">
      <w:pPr>
        <w:spacing w:after="120" w:line="240" w:lineRule="auto"/>
        <w:rPr>
          <w:rFonts w:ascii="Arial" w:hAnsi="Arial" w:cs="Arial"/>
          <w:color w:val="767171" w:themeColor="background2" w:themeShade="80"/>
          <w:sz w:val="24"/>
        </w:rPr>
      </w:pPr>
      <w:r w:rsidRPr="00756A92">
        <w:rPr>
          <w:rFonts w:ascii="Arial" w:hAnsi="Arial" w:cs="Arial"/>
          <w:color w:val="767171" w:themeColor="background2" w:themeShade="80"/>
          <w:sz w:val="24"/>
        </w:rPr>
        <w:tab/>
      </w:r>
      <w:r w:rsidRPr="00756A92">
        <w:rPr>
          <w:rFonts w:ascii="Arial" w:hAnsi="Arial" w:cs="Arial"/>
          <w:color w:val="767171" w:themeColor="background2" w:themeShade="80"/>
          <w:sz w:val="24"/>
        </w:rPr>
        <w:tab/>
        <w:t>Past: Same</w:t>
      </w:r>
    </w:p>
    <w:p w14:paraId="3B78ACED" w14:textId="31B94378" w:rsidR="00D825F0" w:rsidRPr="00756A92" w:rsidRDefault="005A0F6C" w:rsidP="00DA1C9B">
      <w:pPr>
        <w:spacing w:before="240" w:after="0" w:line="240" w:lineRule="auto"/>
        <w:rPr>
          <w:rFonts w:ascii="Arial" w:hAnsi="Arial" w:cs="Arial"/>
          <w:b/>
          <w:sz w:val="24"/>
          <w:szCs w:val="28"/>
        </w:rPr>
      </w:pPr>
      <w:r w:rsidRPr="00756A92">
        <w:rPr>
          <w:rFonts w:ascii="Arial" w:hAnsi="Arial" w:cs="Arial"/>
          <w:b/>
          <w:sz w:val="28"/>
          <w:szCs w:val="28"/>
        </w:rPr>
        <w:t>Compliance with the National Flood Insurance Program</w:t>
      </w:r>
      <w:r w:rsidR="0056565B" w:rsidRPr="00756A92">
        <w:rPr>
          <w:rFonts w:ascii="Arial" w:hAnsi="Arial" w:cs="Arial"/>
          <w:b/>
          <w:sz w:val="28"/>
          <w:szCs w:val="28"/>
        </w:rPr>
        <w:t xml:space="preserve"> </w:t>
      </w:r>
      <w:r w:rsidR="0056565B" w:rsidRPr="00756A92">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756A92" w14:paraId="018E4D73" w14:textId="77777777" w:rsidTr="00D825F0">
        <w:trPr>
          <w:tblHeader/>
        </w:trPr>
        <w:tc>
          <w:tcPr>
            <w:tcW w:w="3702" w:type="dxa"/>
            <w:shd w:val="clear" w:color="auto" w:fill="E7E6E6" w:themeFill="background2"/>
            <w:vAlign w:val="center"/>
          </w:tcPr>
          <w:p w14:paraId="1A5839F6" w14:textId="77777777" w:rsidR="0056565B" w:rsidRPr="00756A92" w:rsidRDefault="0056565B" w:rsidP="0056565B">
            <w:pPr>
              <w:jc w:val="center"/>
              <w:rPr>
                <w:rFonts w:ascii="Arial" w:hAnsi="Arial" w:cs="Arial"/>
                <w:b/>
                <w:sz w:val="20"/>
                <w:szCs w:val="28"/>
              </w:rPr>
            </w:pPr>
            <w:r w:rsidRPr="00756A92">
              <w:rPr>
                <w:rFonts w:ascii="Arial" w:hAnsi="Arial" w:cs="Arial"/>
                <w:b/>
                <w:sz w:val="20"/>
                <w:szCs w:val="28"/>
              </w:rPr>
              <w:t>Topic</w:t>
            </w:r>
          </w:p>
        </w:tc>
        <w:tc>
          <w:tcPr>
            <w:tcW w:w="3685" w:type="dxa"/>
            <w:shd w:val="clear" w:color="auto" w:fill="E7E6E6" w:themeFill="background2"/>
            <w:vAlign w:val="center"/>
          </w:tcPr>
          <w:p w14:paraId="45B457AD" w14:textId="77777777" w:rsidR="0056565B" w:rsidRPr="00756A92" w:rsidRDefault="0056565B" w:rsidP="0056565B">
            <w:pPr>
              <w:jc w:val="center"/>
              <w:rPr>
                <w:rFonts w:ascii="Arial" w:hAnsi="Arial" w:cs="Arial"/>
                <w:b/>
                <w:sz w:val="20"/>
                <w:szCs w:val="28"/>
              </w:rPr>
            </w:pPr>
            <w:r w:rsidRPr="00756A92">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756A92" w:rsidRDefault="0056565B" w:rsidP="0056565B">
            <w:pPr>
              <w:jc w:val="center"/>
              <w:rPr>
                <w:rFonts w:ascii="Arial" w:hAnsi="Arial" w:cs="Arial"/>
                <w:b/>
                <w:sz w:val="20"/>
                <w:szCs w:val="28"/>
              </w:rPr>
            </w:pPr>
            <w:r w:rsidRPr="00756A92">
              <w:rPr>
                <w:rFonts w:ascii="Arial" w:hAnsi="Arial" w:cs="Arial"/>
                <w:b/>
                <w:sz w:val="20"/>
                <w:szCs w:val="28"/>
              </w:rPr>
              <w:t>Additional Comments</w:t>
            </w:r>
          </w:p>
        </w:tc>
      </w:tr>
      <w:tr w:rsidR="0056565B" w:rsidRPr="00756A92"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756A92" w:rsidRDefault="0056565B" w:rsidP="0056565B">
            <w:pPr>
              <w:rPr>
                <w:rFonts w:ascii="Arial" w:hAnsi="Arial" w:cs="Arial"/>
                <w:b/>
                <w:sz w:val="24"/>
                <w:szCs w:val="28"/>
              </w:rPr>
            </w:pPr>
            <w:r w:rsidRPr="00756A92">
              <w:rPr>
                <w:rFonts w:ascii="Arial" w:hAnsi="Arial" w:cs="Arial"/>
                <w:b/>
                <w:sz w:val="20"/>
                <w:szCs w:val="28"/>
              </w:rPr>
              <w:t>1. Staff Resources</w:t>
            </w:r>
          </w:p>
        </w:tc>
      </w:tr>
      <w:tr w:rsidR="00BC7362" w:rsidRPr="00756A92" w14:paraId="6E6A842C" w14:textId="77777777" w:rsidTr="00B30ABB">
        <w:trPr>
          <w:trHeight w:val="288"/>
        </w:trPr>
        <w:tc>
          <w:tcPr>
            <w:tcW w:w="3702" w:type="dxa"/>
            <w:vAlign w:val="center"/>
          </w:tcPr>
          <w:p w14:paraId="686D7D2B" w14:textId="77777777" w:rsidR="00BC7362" w:rsidRPr="00756A92" w:rsidRDefault="00BC7362" w:rsidP="00BC7362">
            <w:pPr>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BC7362" w:rsidRPr="00756A92" w:rsidRDefault="00BC7362" w:rsidP="00BC7362">
            <w:pPr>
              <w:jc w:val="center"/>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13E6DC2" w:rsidR="00BC7362" w:rsidRPr="00756A92" w:rsidRDefault="00BC7362" w:rsidP="00BC7362">
            <w:pPr>
              <w:spacing w:line="259" w:lineRule="auto"/>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Yes</w:t>
            </w:r>
          </w:p>
        </w:tc>
      </w:tr>
      <w:tr w:rsidR="00BC7362" w14:paraId="26E0E0C5" w14:textId="77777777" w:rsidTr="00B30ABB">
        <w:trPr>
          <w:trHeight w:val="288"/>
        </w:trPr>
        <w:tc>
          <w:tcPr>
            <w:tcW w:w="3702" w:type="dxa"/>
            <w:vAlign w:val="center"/>
          </w:tcPr>
          <w:p w14:paraId="075D7FC1" w14:textId="77777777" w:rsidR="00BC7362" w:rsidRPr="00756A92" w:rsidRDefault="00BC7362" w:rsidP="00BC7362">
            <w:pPr>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BC7362" w:rsidRPr="00756A92" w:rsidRDefault="00BC7362" w:rsidP="00BC7362">
            <w:pPr>
              <w:jc w:val="center"/>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9E97778" w:rsidR="00BC7362" w:rsidRPr="004F5A3C" w:rsidRDefault="00BC7362" w:rsidP="00BC7362">
            <w:pPr>
              <w:spacing w:line="259" w:lineRule="auto"/>
              <w:rPr>
                <w:rFonts w:ascii="Arial" w:hAnsi="Arial" w:cs="Arial"/>
                <w:color w:val="767171" w:themeColor="background2" w:themeShade="80"/>
                <w:sz w:val="20"/>
                <w:szCs w:val="20"/>
              </w:rPr>
            </w:pPr>
            <w:r w:rsidRPr="00756A92">
              <w:rPr>
                <w:rFonts w:ascii="Arial" w:hAnsi="Arial" w:cs="Arial"/>
                <w:color w:val="767171" w:themeColor="background2" w:themeShade="80"/>
                <w:sz w:val="20"/>
                <w:szCs w:val="20"/>
              </w:rPr>
              <w:t>Auxiliary</w:t>
            </w:r>
          </w:p>
        </w:tc>
      </w:tr>
      <w:tr w:rsidR="00BC7362" w14:paraId="69CA1C43" w14:textId="77777777" w:rsidTr="00B30ABB">
        <w:trPr>
          <w:trHeight w:val="432"/>
        </w:trPr>
        <w:tc>
          <w:tcPr>
            <w:tcW w:w="3702" w:type="dxa"/>
            <w:vAlign w:val="center"/>
          </w:tcPr>
          <w:p w14:paraId="1C1BBAD6" w14:textId="77777777" w:rsidR="00BC7362" w:rsidRPr="0056565B" w:rsidRDefault="00BC7362" w:rsidP="00BC736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BC7362" w:rsidRPr="0056565B" w:rsidRDefault="00BC7362" w:rsidP="00BC736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1B3FF8D7" w:rsidR="00BC7362" w:rsidRPr="004F5A3C" w:rsidRDefault="00BC7362" w:rsidP="00BC736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All permits issued in a floodplain are subject to the floodplain ordinance.</w:t>
            </w:r>
          </w:p>
        </w:tc>
      </w:tr>
      <w:tr w:rsidR="00BC7362" w14:paraId="34D814D5" w14:textId="77777777" w:rsidTr="00B30ABB">
        <w:trPr>
          <w:trHeight w:val="288"/>
        </w:trPr>
        <w:tc>
          <w:tcPr>
            <w:tcW w:w="3702" w:type="dxa"/>
            <w:vAlign w:val="center"/>
          </w:tcPr>
          <w:p w14:paraId="09AB192D" w14:textId="77777777" w:rsidR="00BC7362" w:rsidRPr="0056565B" w:rsidRDefault="00BC7362" w:rsidP="00BC736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BC7362" w:rsidRPr="0056565B" w:rsidRDefault="00BC7362" w:rsidP="00BC736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CD07AFD" w:rsidR="00BC7362" w:rsidRPr="004F5A3C" w:rsidRDefault="00BC7362" w:rsidP="00BC736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BC7362" w:rsidRPr="00D11BC5" w14:paraId="59C2642F" w14:textId="77777777" w:rsidTr="00D825F0">
        <w:trPr>
          <w:trHeight w:val="432"/>
        </w:trPr>
        <w:tc>
          <w:tcPr>
            <w:tcW w:w="3702" w:type="dxa"/>
            <w:vAlign w:val="center"/>
          </w:tcPr>
          <w:p w14:paraId="5C4D0F45"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00EB56C"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BC7362" w:rsidRPr="00D11BC5" w14:paraId="1D682840" w14:textId="77777777" w:rsidTr="00D825F0">
        <w:trPr>
          <w:trHeight w:val="288"/>
        </w:trPr>
        <w:tc>
          <w:tcPr>
            <w:tcW w:w="3702" w:type="dxa"/>
            <w:vAlign w:val="center"/>
          </w:tcPr>
          <w:p w14:paraId="118A5098"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BC7362" w:rsidRPr="00D11BC5" w:rsidRDefault="00BC7362" w:rsidP="00BC736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3A6A906"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BC7362" w:rsidRPr="00D11BC5" w14:paraId="7CB4B08C" w14:textId="77777777" w:rsidTr="00D825F0">
        <w:trPr>
          <w:trHeight w:val="432"/>
        </w:trPr>
        <w:tc>
          <w:tcPr>
            <w:tcW w:w="3702" w:type="dxa"/>
            <w:vAlign w:val="center"/>
          </w:tcPr>
          <w:p w14:paraId="3FDCDB58"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BC7362" w:rsidRPr="00D11BC5" w:rsidRDefault="00BC7362" w:rsidP="00BC736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6CBE196F"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C7362" w:rsidRPr="00D11BC5" w14:paraId="77AC5E99" w14:textId="77777777" w:rsidTr="00A06AE9">
        <w:trPr>
          <w:trHeight w:val="288"/>
        </w:trPr>
        <w:tc>
          <w:tcPr>
            <w:tcW w:w="3702" w:type="dxa"/>
            <w:vAlign w:val="center"/>
          </w:tcPr>
          <w:p w14:paraId="3AE5EDFC"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BC7362" w:rsidRPr="00D11BC5" w:rsidRDefault="00BC7362" w:rsidP="00BC736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BB5E712"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BC7362" w:rsidRPr="00D11BC5" w14:paraId="10DC6D80" w14:textId="77777777" w:rsidTr="00D825F0">
        <w:trPr>
          <w:trHeight w:val="292"/>
        </w:trPr>
        <w:tc>
          <w:tcPr>
            <w:tcW w:w="3702" w:type="dxa"/>
            <w:vAlign w:val="center"/>
          </w:tcPr>
          <w:p w14:paraId="6B89C8A4"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39406B7A"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2014</w:t>
            </w:r>
          </w:p>
        </w:tc>
      </w:tr>
      <w:tr w:rsidR="00BC7362" w:rsidRPr="00D11BC5" w14:paraId="26818450" w14:textId="77777777" w:rsidTr="0002300A">
        <w:trPr>
          <w:trHeight w:val="432"/>
        </w:trPr>
        <w:tc>
          <w:tcPr>
            <w:tcW w:w="3702" w:type="dxa"/>
            <w:vAlign w:val="center"/>
          </w:tcPr>
          <w:p w14:paraId="7361767A" w14:textId="77777777" w:rsidR="00BC7362"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94F729A"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 / Internet – assistance administered personally</w:t>
            </w:r>
          </w:p>
        </w:tc>
      </w:tr>
      <w:tr w:rsidR="00BC7362" w:rsidRPr="00D11BC5" w14:paraId="3DACDE2B" w14:textId="77777777" w:rsidTr="0002300A">
        <w:trPr>
          <w:trHeight w:val="432"/>
        </w:trPr>
        <w:tc>
          <w:tcPr>
            <w:tcW w:w="3702" w:type="dxa"/>
            <w:vAlign w:val="center"/>
          </w:tcPr>
          <w:p w14:paraId="51BDC25C" w14:textId="77777777" w:rsidR="00BC7362"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562D87B"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Meets FEMA needs</w:t>
            </w:r>
          </w:p>
        </w:tc>
      </w:tr>
      <w:tr w:rsidR="00BC7362" w:rsidRPr="00D11BC5" w14:paraId="72920D06" w14:textId="77777777" w:rsidTr="0002300A">
        <w:trPr>
          <w:trHeight w:val="288"/>
        </w:trPr>
        <w:tc>
          <w:tcPr>
            <w:tcW w:w="3702" w:type="dxa"/>
            <w:vAlign w:val="center"/>
          </w:tcPr>
          <w:p w14:paraId="2BD3EF4A"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3170AD3" w:rsidR="00BC7362" w:rsidRPr="00DA1C9B" w:rsidRDefault="00BC7362" w:rsidP="00BC736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Floodplain Administrator reviews any permit applications in the floodplain.</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BC7362" w:rsidRPr="00D11BC5" w14:paraId="72A103F9" w14:textId="77777777" w:rsidTr="00A9282B">
        <w:trPr>
          <w:trHeight w:val="288"/>
        </w:trPr>
        <w:tc>
          <w:tcPr>
            <w:tcW w:w="3702" w:type="dxa"/>
            <w:vAlign w:val="center"/>
          </w:tcPr>
          <w:p w14:paraId="2622669D" w14:textId="7777777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BC7362" w:rsidRDefault="00BC7362" w:rsidP="00BC7362">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BC7362"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351EE54" w:rsidR="00BC7362" w:rsidRPr="00412817" w:rsidRDefault="00BC7362" w:rsidP="00BC7362">
            <w:pP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C7362" w:rsidRPr="00D11BC5" w14:paraId="698E808B" w14:textId="77777777" w:rsidTr="00A9282B">
        <w:trPr>
          <w:trHeight w:val="288"/>
        </w:trPr>
        <w:tc>
          <w:tcPr>
            <w:tcW w:w="3702" w:type="dxa"/>
            <w:vAlign w:val="center"/>
          </w:tcPr>
          <w:p w14:paraId="67E0A989" w14:textId="0BA1609A"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claims have been paid in the community? What is the total amount of paid claims? How many substantial damage claims have there been?</w:t>
            </w:r>
          </w:p>
        </w:tc>
        <w:tc>
          <w:tcPr>
            <w:tcW w:w="3685" w:type="dxa"/>
            <w:vAlign w:val="center"/>
          </w:tcPr>
          <w:p w14:paraId="0C7DE00E" w14:textId="77777777" w:rsidR="00BC7362"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C6DBA07" w:rsidR="00BC7362" w:rsidRPr="00412817" w:rsidRDefault="00BC7362" w:rsidP="00BC736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BC7362" w:rsidRPr="00D11BC5" w14:paraId="05576589" w14:textId="77777777" w:rsidTr="00A9282B">
        <w:trPr>
          <w:trHeight w:val="288"/>
        </w:trPr>
        <w:tc>
          <w:tcPr>
            <w:tcW w:w="3702" w:type="dxa"/>
            <w:vAlign w:val="center"/>
          </w:tcPr>
          <w:p w14:paraId="1789ABE5" w14:textId="04DEF697"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5A54D2CE" w:rsidR="00BC7362" w:rsidRPr="00412817" w:rsidRDefault="00BC7362" w:rsidP="00BC736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BC7362" w:rsidRPr="00D11BC5" w14:paraId="1B0F6167" w14:textId="77777777" w:rsidTr="00A9282B">
        <w:trPr>
          <w:trHeight w:val="288"/>
        </w:trPr>
        <w:tc>
          <w:tcPr>
            <w:tcW w:w="3702" w:type="dxa"/>
            <w:vAlign w:val="center"/>
          </w:tcPr>
          <w:p w14:paraId="12C22FFE" w14:textId="38187CD1" w:rsidR="00BC7362" w:rsidRPr="00D11BC5" w:rsidRDefault="00BC7362" w:rsidP="00BC736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BC7362"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BC7362" w:rsidRPr="00D11BC5" w:rsidRDefault="00BC7362" w:rsidP="00BC736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487CFA7" w:rsidR="00BC7362" w:rsidRPr="00412817" w:rsidRDefault="00BC7362" w:rsidP="00BC7362">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9C08A9" w:rsidRPr="00D11BC5" w14:paraId="02B7A9AD" w14:textId="77777777" w:rsidTr="00D825F0">
        <w:trPr>
          <w:trHeight w:val="288"/>
        </w:trPr>
        <w:tc>
          <w:tcPr>
            <w:tcW w:w="3702" w:type="dxa"/>
            <w:vAlign w:val="center"/>
          </w:tcPr>
          <w:p w14:paraId="2A4E00BD" w14:textId="5AF516C8" w:rsidR="009C08A9" w:rsidRDefault="009C08A9" w:rsidP="009C08A9">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9C08A9" w:rsidRPr="00D11BC5" w:rsidRDefault="009C08A9" w:rsidP="009C08A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1C191BB" w:rsidR="009C08A9" w:rsidRDefault="009C08A9" w:rsidP="009C08A9">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9C08A9" w:rsidRPr="00D11BC5" w14:paraId="6D95C75D" w14:textId="77777777" w:rsidTr="00D825F0">
        <w:trPr>
          <w:trHeight w:val="288"/>
        </w:trPr>
        <w:tc>
          <w:tcPr>
            <w:tcW w:w="3702" w:type="dxa"/>
            <w:vAlign w:val="center"/>
          </w:tcPr>
          <w:p w14:paraId="02F827A0" w14:textId="260E238E" w:rsidR="009C08A9" w:rsidRPr="00D11BC5" w:rsidRDefault="009C08A9" w:rsidP="009C08A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9C08A9" w:rsidRPr="00D11BC5" w:rsidRDefault="009C08A9" w:rsidP="009C08A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A005433" w:rsidR="009C08A9" w:rsidRDefault="009C08A9" w:rsidP="009C08A9">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C08A9" w:rsidRPr="00D11BC5" w14:paraId="6BE2A5AB" w14:textId="77777777" w:rsidTr="00D825F0">
        <w:trPr>
          <w:trHeight w:val="288"/>
        </w:trPr>
        <w:tc>
          <w:tcPr>
            <w:tcW w:w="3702" w:type="dxa"/>
            <w:vAlign w:val="center"/>
          </w:tcPr>
          <w:p w14:paraId="3B8EB6B8" w14:textId="70FA90A5" w:rsidR="009C08A9" w:rsidRPr="00D11BC5" w:rsidRDefault="009C08A9" w:rsidP="009C08A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9C08A9" w:rsidRPr="00D11BC5" w:rsidRDefault="009C08A9" w:rsidP="009C08A9">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9AB1B3E" w:rsidR="009C08A9" w:rsidRDefault="009C08A9" w:rsidP="009C08A9">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C08A9" w:rsidRPr="00D11BC5" w14:paraId="18E9DD9A" w14:textId="77777777" w:rsidTr="00D825F0">
        <w:trPr>
          <w:trHeight w:val="288"/>
        </w:trPr>
        <w:tc>
          <w:tcPr>
            <w:tcW w:w="3702" w:type="dxa"/>
            <w:vAlign w:val="center"/>
          </w:tcPr>
          <w:p w14:paraId="492B68E4" w14:textId="5EE70ED9" w:rsidR="009C08A9" w:rsidRPr="00D11BC5" w:rsidRDefault="009C08A9" w:rsidP="009C08A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9C08A9" w:rsidRPr="00D11BC5" w:rsidRDefault="009C08A9" w:rsidP="009C08A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4410DE3" w:rsidR="009C08A9" w:rsidRDefault="009C08A9" w:rsidP="009C08A9">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E27A03D" w14:textId="56D1FE1C" w:rsidR="009C08A9" w:rsidRPr="00BC7362" w:rsidRDefault="00BC7362" w:rsidP="00BC7362">
      <w:pPr>
        <w:pStyle w:val="ListParagraph"/>
        <w:spacing w:after="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Five locations on East 21st Street, Lincoln Avenue, Newport Avenue, Main Street and Washington Avenue.</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04421B8E" w14:textId="77777777" w:rsidR="00BC7362" w:rsidRPr="00BC7362" w:rsidRDefault="00BC7362" w:rsidP="00BC7362">
      <w:pPr>
        <w:pStyle w:val="ListParagraph"/>
        <w:spacing w:before="240" w:after="12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Northampton Area School District</w:t>
      </w:r>
    </w:p>
    <w:p w14:paraId="5254CA72" w14:textId="77777777" w:rsidR="00BC7362" w:rsidRDefault="00BC7362" w:rsidP="00BC7362">
      <w:pPr>
        <w:pStyle w:val="ListParagraph"/>
        <w:spacing w:before="240" w:after="12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Northampton Area School District Middle School</w:t>
      </w:r>
    </w:p>
    <w:p w14:paraId="585A9D4D" w14:textId="065DAA24" w:rsidR="00BC7362" w:rsidRDefault="00BC7362" w:rsidP="00BC7362">
      <w:pPr>
        <w:pStyle w:val="ListParagraph"/>
        <w:spacing w:before="240" w:after="12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Franklin Elementary School</w:t>
      </w:r>
    </w:p>
    <w:p w14:paraId="45EE1171" w14:textId="77777777" w:rsidR="00BC7362" w:rsidRPr="00BC7362" w:rsidRDefault="00BC7362" w:rsidP="00BC7362">
      <w:pPr>
        <w:pStyle w:val="ListParagraph"/>
        <w:spacing w:before="240" w:after="12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Siegfried Elementary School</w:t>
      </w:r>
    </w:p>
    <w:p w14:paraId="49F570CD" w14:textId="3A683AA8" w:rsidR="00F805BF" w:rsidRPr="00F805BF" w:rsidRDefault="00BC7362" w:rsidP="00BC7362">
      <w:pPr>
        <w:pStyle w:val="ListParagraph"/>
        <w:spacing w:before="240" w:after="12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Northampton Memorial Community Center</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59AC16E5" w14:textId="13EFE52A" w:rsidR="00BC7362" w:rsidRPr="00BC7362" w:rsidRDefault="00BC7362" w:rsidP="00BC7362">
      <w:pPr>
        <w:pStyle w:val="ListParagraph"/>
        <w:spacing w:after="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 xml:space="preserve">Any of the schools located within the </w:t>
      </w:r>
      <w:proofErr w:type="gramStart"/>
      <w:r w:rsidRPr="00BC7362">
        <w:rPr>
          <w:rFonts w:ascii="Arial" w:hAnsi="Arial" w:cs="Arial"/>
          <w:color w:val="767171" w:themeColor="background2" w:themeShade="80"/>
          <w:sz w:val="24"/>
          <w:szCs w:val="24"/>
        </w:rPr>
        <w:t>Borough</w:t>
      </w:r>
      <w:proofErr w:type="gramEnd"/>
    </w:p>
    <w:p w14:paraId="39F73971" w14:textId="6D634235" w:rsidR="00BC7362" w:rsidRPr="00BC7362" w:rsidRDefault="00BC7362" w:rsidP="00BC7362">
      <w:pPr>
        <w:pStyle w:val="ListParagraph"/>
        <w:spacing w:after="0" w:line="240" w:lineRule="auto"/>
        <w:ind w:left="216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Cherry Square Shopping Center</w:t>
      </w:r>
    </w:p>
    <w:p w14:paraId="2591D068" w14:textId="7537441C" w:rsidR="009C08A9" w:rsidRPr="00BC7362" w:rsidRDefault="00BC7362" w:rsidP="00BC7362">
      <w:pPr>
        <w:pStyle w:val="ListParagraph"/>
        <w:spacing w:after="0" w:line="240" w:lineRule="auto"/>
        <w:ind w:left="2160"/>
        <w:contextualSpacing w:val="0"/>
        <w:rPr>
          <w:rFonts w:ascii="Arial" w:hAnsi="Arial" w:cs="Arial"/>
          <w:color w:val="767171" w:themeColor="background2" w:themeShade="80"/>
          <w:sz w:val="24"/>
          <w:szCs w:val="24"/>
        </w:rPr>
      </w:pPr>
      <w:r w:rsidRPr="00BC7362">
        <w:rPr>
          <w:rFonts w:ascii="Arial" w:hAnsi="Arial" w:cs="Arial"/>
          <w:color w:val="767171" w:themeColor="background2" w:themeShade="80"/>
          <w:sz w:val="24"/>
          <w:szCs w:val="24"/>
        </w:rPr>
        <w:t>Nazareth Pallet</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63539B36" w14:textId="163D29F2" w:rsidR="00F805BF" w:rsidRDefault="00F805BF" w:rsidP="00F805BF">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3AEC772" w14:textId="74693225" w:rsidR="00F805BF" w:rsidRDefault="008864F8" w:rsidP="00F805BF">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 former uptown shopping district</w:t>
      </w:r>
    </w:p>
    <w:p w14:paraId="5C83D184" w14:textId="77777777" w:rsidR="00F805BF" w:rsidRDefault="0051450F" w:rsidP="00F805BF">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31F9F072" w14:textId="46EA33CB" w:rsidR="00F805BF" w:rsidRPr="008864F8" w:rsidRDefault="008864F8" w:rsidP="008864F8">
      <w:pPr>
        <w:pStyle w:val="ListParagraph"/>
        <w:spacing w:after="120" w:line="240" w:lineRule="auto"/>
        <w:ind w:left="216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All have been adequately maintained.</w:t>
      </w:r>
    </w:p>
    <w:p w14:paraId="4D7B5BFC" w14:textId="77777777" w:rsidR="00F805BF" w:rsidRDefault="0051450F" w:rsidP="00F805BF">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4FF81F8E" w14:textId="4C880B6D" w:rsidR="00F805BF" w:rsidRDefault="00F805BF" w:rsidP="00F805BF">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520E5DAB" w14:textId="77777777" w:rsidR="008864F8" w:rsidRDefault="0051450F" w:rsidP="008864F8">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F805BF">
        <w:rPr>
          <w:rFonts w:ascii="Arial" w:hAnsi="Arial" w:cs="Arial"/>
          <w:color w:val="767171" w:themeColor="background2" w:themeShade="80"/>
          <w:sz w:val="24"/>
          <w:szCs w:val="24"/>
        </w:rPr>
        <w:t xml:space="preserve">Critical facilities such </w:t>
      </w:r>
      <w:proofErr w:type="gramStart"/>
      <w:r w:rsidRPr="00F805BF">
        <w:rPr>
          <w:rFonts w:ascii="Arial" w:hAnsi="Arial" w:cs="Arial"/>
          <w:color w:val="767171" w:themeColor="background2" w:themeShade="80"/>
          <w:sz w:val="24"/>
          <w:szCs w:val="24"/>
        </w:rPr>
        <w:t>as,</w:t>
      </w:r>
      <w:proofErr w:type="gramEnd"/>
      <w:r w:rsidRPr="00F805BF">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F805BF">
        <w:rPr>
          <w:rFonts w:ascii="Arial" w:hAnsi="Arial" w:cs="Arial"/>
          <w:color w:val="767171" w:themeColor="background2" w:themeShade="80"/>
          <w:sz w:val="24"/>
          <w:szCs w:val="24"/>
        </w:rPr>
        <w:t>schools</w:t>
      </w:r>
      <w:proofErr w:type="gramEnd"/>
      <w:r w:rsidRPr="00F805BF">
        <w:rPr>
          <w:rFonts w:ascii="Arial" w:hAnsi="Arial" w:cs="Arial"/>
          <w:color w:val="767171" w:themeColor="background2" w:themeShade="80"/>
          <w:sz w:val="24"/>
          <w:szCs w:val="24"/>
        </w:rPr>
        <w:t xml:space="preserve"> and airports / heliports. </w:t>
      </w:r>
    </w:p>
    <w:p w14:paraId="5AFA85FB" w14:textId="77777777" w:rsidR="008864F8" w:rsidRPr="008864F8" w:rsidRDefault="008864F8" w:rsidP="008864F8">
      <w:pPr>
        <w:pStyle w:val="ListParagraph"/>
        <w:spacing w:after="120" w:line="240" w:lineRule="auto"/>
        <w:ind w:left="216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Police Station / Emergency Operations</w:t>
      </w:r>
    </w:p>
    <w:p w14:paraId="57F2C626" w14:textId="0A0EFD60" w:rsidR="008864F8" w:rsidRPr="008864F8" w:rsidRDefault="008864F8" w:rsidP="008864F8">
      <w:pPr>
        <w:pStyle w:val="ListParagraph"/>
        <w:spacing w:after="120" w:line="240" w:lineRule="auto"/>
        <w:ind w:left="216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Fire Station</w:t>
      </w:r>
    </w:p>
    <w:p w14:paraId="1BE8E852" w14:textId="210C8CD3" w:rsidR="008864F8" w:rsidRDefault="008864F8" w:rsidP="008864F8">
      <w:pPr>
        <w:pStyle w:val="ListParagraph"/>
        <w:spacing w:after="120" w:line="240" w:lineRule="auto"/>
        <w:ind w:left="2160"/>
        <w:contextualSpacing w:val="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 xml:space="preserve">Schools previously </w:t>
      </w:r>
      <w:proofErr w:type="gramStart"/>
      <w:r w:rsidRPr="008864F8">
        <w:rPr>
          <w:rFonts w:ascii="Arial" w:hAnsi="Arial" w:cs="Arial"/>
          <w:color w:val="767171" w:themeColor="background2" w:themeShade="80"/>
          <w:sz w:val="24"/>
          <w:szCs w:val="24"/>
        </w:rPr>
        <w:t>listed</w:t>
      </w:r>
      <w:proofErr w:type="gramEnd"/>
    </w:p>
    <w:p w14:paraId="3EE1BEF7" w14:textId="45E3DFD2" w:rsidR="00176F8E" w:rsidRPr="008864F8" w:rsidRDefault="0051450F" w:rsidP="008864F8">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 xml:space="preserve">Cultural / historical resources such </w:t>
      </w:r>
      <w:proofErr w:type="gramStart"/>
      <w:r w:rsidRPr="008864F8">
        <w:rPr>
          <w:rFonts w:ascii="Arial" w:hAnsi="Arial" w:cs="Arial"/>
          <w:color w:val="767171" w:themeColor="background2" w:themeShade="80"/>
          <w:sz w:val="24"/>
          <w:szCs w:val="24"/>
        </w:rPr>
        <w:t>as,</w:t>
      </w:r>
      <w:proofErr w:type="gramEnd"/>
      <w:r w:rsidRPr="008864F8">
        <w:rPr>
          <w:rFonts w:ascii="Arial" w:hAnsi="Arial" w:cs="Arial"/>
          <w:color w:val="767171" w:themeColor="background2" w:themeShade="80"/>
          <w:sz w:val="24"/>
          <w:szCs w:val="24"/>
        </w:rPr>
        <w:t xml:space="preserve"> museums, parks, stadiums, etc. </w:t>
      </w:r>
    </w:p>
    <w:p w14:paraId="2543D303" w14:textId="77777777" w:rsidR="008864F8" w:rsidRPr="008864F8" w:rsidRDefault="008864F8" w:rsidP="008864F8">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8864F8">
        <w:rPr>
          <w:rFonts w:ascii="Arial" w:hAnsi="Arial" w:cs="Arial"/>
          <w:color w:val="767171" w:themeColor="background2" w:themeShade="80"/>
          <w:sz w:val="24"/>
          <w:szCs w:val="24"/>
        </w:rPr>
        <w:t>Atlas Cement Museum</w:t>
      </w:r>
    </w:p>
    <w:p w14:paraId="3602E28C" w14:textId="77777777" w:rsidR="008864F8" w:rsidRPr="008864F8" w:rsidRDefault="008864F8" w:rsidP="008864F8">
      <w:pPr>
        <w:spacing w:after="0" w:line="240" w:lineRule="auto"/>
        <w:ind w:left="1440" w:firstLine="72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4th Street Park</w:t>
      </w:r>
    </w:p>
    <w:p w14:paraId="27B9E123" w14:textId="77777777" w:rsidR="008864F8" w:rsidRPr="008864F8" w:rsidRDefault="008864F8" w:rsidP="008864F8">
      <w:pPr>
        <w:spacing w:after="0" w:line="240" w:lineRule="auto"/>
        <w:ind w:left="1440" w:firstLine="72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Municipal Park</w:t>
      </w:r>
    </w:p>
    <w:p w14:paraId="188BCD2C" w14:textId="77777777" w:rsidR="008864F8" w:rsidRDefault="008864F8" w:rsidP="008864F8">
      <w:pPr>
        <w:spacing w:after="0" w:line="240" w:lineRule="auto"/>
        <w:ind w:left="1440" w:firstLine="72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Canal Street Park</w:t>
      </w:r>
    </w:p>
    <w:p w14:paraId="04691024" w14:textId="77777777" w:rsidR="008864F8" w:rsidRPr="008864F8" w:rsidRDefault="008864F8" w:rsidP="008864F8">
      <w:pPr>
        <w:spacing w:after="0" w:line="240" w:lineRule="auto"/>
        <w:ind w:left="1440" w:firstLine="72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Canal Street Park</w:t>
      </w:r>
    </w:p>
    <w:p w14:paraId="4D9CF3A5" w14:textId="77777777" w:rsidR="008864F8" w:rsidRPr="008864F8" w:rsidRDefault="008864F8" w:rsidP="008864F8">
      <w:pPr>
        <w:spacing w:after="0" w:line="240" w:lineRule="auto"/>
        <w:ind w:left="1440" w:firstLine="720"/>
        <w:rPr>
          <w:rFonts w:ascii="Arial" w:hAnsi="Arial" w:cs="Arial"/>
          <w:color w:val="767171" w:themeColor="background2" w:themeShade="80"/>
          <w:sz w:val="24"/>
          <w:szCs w:val="24"/>
        </w:rPr>
      </w:pPr>
      <w:r w:rsidRPr="008864F8">
        <w:rPr>
          <w:rFonts w:ascii="Arial" w:hAnsi="Arial" w:cs="Arial"/>
          <w:color w:val="767171" w:themeColor="background2" w:themeShade="80"/>
          <w:sz w:val="24"/>
          <w:szCs w:val="24"/>
        </w:rPr>
        <w:t>Uptown Park</w:t>
      </w:r>
    </w:p>
    <w:p w14:paraId="7991B5C6" w14:textId="193BCE1F" w:rsidR="0088409E" w:rsidRDefault="008864F8" w:rsidP="008864F8">
      <w:pPr>
        <w:spacing w:after="0" w:line="240" w:lineRule="auto"/>
        <w:ind w:left="1440" w:firstLine="720"/>
        <w:rPr>
          <w:rFonts w:ascii="Arial" w:hAnsi="Arial" w:cs="Arial"/>
          <w:color w:val="767171" w:themeColor="background2" w:themeShade="80"/>
          <w:sz w:val="24"/>
          <w:szCs w:val="24"/>
        </w:rPr>
        <w:sectPr w:rsidR="0088409E" w:rsidSect="00D825F0">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titlePg/>
          <w:docGrid w:linePitch="360"/>
        </w:sectPr>
      </w:pPr>
      <w:r w:rsidRPr="008864F8">
        <w:rPr>
          <w:rFonts w:ascii="Arial" w:hAnsi="Arial" w:cs="Arial"/>
          <w:color w:val="767171" w:themeColor="background2" w:themeShade="80"/>
          <w:sz w:val="24"/>
          <w:szCs w:val="24"/>
        </w:rPr>
        <w:t xml:space="preserve">Northampton Area School District – Al </w:t>
      </w:r>
      <w:proofErr w:type="spellStart"/>
      <w:r w:rsidRPr="008864F8">
        <w:rPr>
          <w:rFonts w:ascii="Arial" w:hAnsi="Arial" w:cs="Arial"/>
          <w:color w:val="767171" w:themeColor="background2" w:themeShade="80"/>
          <w:sz w:val="24"/>
          <w:szCs w:val="24"/>
        </w:rPr>
        <w:t>Erdosy</w:t>
      </w:r>
      <w:proofErr w:type="spellEnd"/>
      <w:r w:rsidRPr="008864F8">
        <w:rPr>
          <w:rFonts w:ascii="Arial" w:hAnsi="Arial" w:cs="Arial"/>
          <w:color w:val="767171" w:themeColor="background2" w:themeShade="80"/>
          <w:sz w:val="24"/>
          <w:szCs w:val="24"/>
        </w:rPr>
        <w:t xml:space="preserve"> Stadium</w:t>
      </w:r>
      <w:r w:rsidR="0088409E">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243DDC">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756A92" w:rsidRDefault="00176F8E" w:rsidP="00B61C8B">
            <w:pPr>
              <w:spacing w:after="120"/>
              <w:jc w:val="center"/>
              <w:rPr>
                <w:rFonts w:ascii="Arial" w:hAnsi="Arial" w:cs="Arial"/>
                <w:b/>
                <w:sz w:val="20"/>
                <w:szCs w:val="24"/>
              </w:rPr>
            </w:pPr>
            <w:r w:rsidRPr="00756A92">
              <w:rPr>
                <w:rFonts w:ascii="Arial" w:hAnsi="Arial" w:cs="Arial"/>
                <w:b/>
                <w:sz w:val="20"/>
                <w:szCs w:val="24"/>
              </w:rPr>
              <w:t xml:space="preserve">Effect on Hazard Loss Reduction: </w:t>
            </w:r>
          </w:p>
          <w:p w14:paraId="76E25498" w14:textId="77777777"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w:t>
            </w:r>
            <w:r w:rsidRPr="00756A92">
              <w:rPr>
                <w:rFonts w:ascii="Arial" w:hAnsi="Arial" w:cs="Arial"/>
                <w:b/>
                <w:sz w:val="20"/>
                <w:szCs w:val="24"/>
                <w:u w:val="single"/>
              </w:rPr>
              <w:t>S</w:t>
            </w:r>
            <w:r w:rsidRPr="00756A92">
              <w:rPr>
                <w:rFonts w:ascii="Arial" w:hAnsi="Arial" w:cs="Arial"/>
                <w:b/>
                <w:sz w:val="20"/>
                <w:szCs w:val="24"/>
              </w:rPr>
              <w:t>upports</w:t>
            </w:r>
          </w:p>
          <w:p w14:paraId="63D43DA2" w14:textId="77777777"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w:t>
            </w:r>
            <w:r w:rsidRPr="00756A92">
              <w:rPr>
                <w:rFonts w:ascii="Arial" w:hAnsi="Arial" w:cs="Arial"/>
                <w:b/>
                <w:sz w:val="20"/>
                <w:szCs w:val="24"/>
                <w:u w:val="single"/>
              </w:rPr>
              <w:t>N</w:t>
            </w:r>
            <w:r w:rsidRPr="00756A92">
              <w:rPr>
                <w:rFonts w:ascii="Arial" w:hAnsi="Arial" w:cs="Arial"/>
                <w:b/>
                <w:sz w:val="20"/>
                <w:szCs w:val="24"/>
              </w:rPr>
              <w:t>eutral</w:t>
            </w:r>
          </w:p>
          <w:p w14:paraId="604D57C7" w14:textId="77777777"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w:t>
            </w:r>
            <w:r w:rsidRPr="00756A92">
              <w:rPr>
                <w:rFonts w:ascii="Arial" w:hAnsi="Arial" w:cs="Arial"/>
                <w:b/>
                <w:sz w:val="20"/>
                <w:szCs w:val="24"/>
                <w:u w:val="single"/>
              </w:rPr>
              <w:t>H</w:t>
            </w:r>
            <w:r w:rsidRPr="00756A92">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Change since 201</w:t>
            </w:r>
            <w:r w:rsidR="00503A6C" w:rsidRPr="00756A92">
              <w:rPr>
                <w:rFonts w:ascii="Arial" w:hAnsi="Arial" w:cs="Arial"/>
                <w:b/>
                <w:sz w:val="20"/>
                <w:szCs w:val="24"/>
              </w:rPr>
              <w:t>8</w:t>
            </w:r>
            <w:r w:rsidRPr="00756A92">
              <w:rPr>
                <w:rFonts w:ascii="Arial" w:hAnsi="Arial" w:cs="Arial"/>
                <w:b/>
                <w:sz w:val="20"/>
                <w:szCs w:val="24"/>
              </w:rPr>
              <w:t xml:space="preserve"> Plan?</w:t>
            </w:r>
          </w:p>
          <w:p w14:paraId="6DAFD94A" w14:textId="77777777"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 Positive</w:t>
            </w:r>
          </w:p>
          <w:p w14:paraId="0E2FDA2E" w14:textId="77777777" w:rsidR="00176F8E" w:rsidRPr="00756A92" w:rsidRDefault="00176F8E" w:rsidP="00B61C8B">
            <w:pPr>
              <w:spacing w:after="120"/>
              <w:jc w:val="center"/>
              <w:rPr>
                <w:rFonts w:ascii="Arial" w:hAnsi="Arial" w:cs="Arial"/>
                <w:b/>
                <w:sz w:val="20"/>
                <w:szCs w:val="24"/>
              </w:rPr>
            </w:pPr>
            <w:r w:rsidRPr="00756A92">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756A92" w:rsidRDefault="00B61C8B" w:rsidP="00B61C8B">
            <w:pPr>
              <w:jc w:val="center"/>
              <w:rPr>
                <w:rFonts w:ascii="Arial" w:hAnsi="Arial" w:cs="Arial"/>
                <w:b/>
                <w:sz w:val="20"/>
                <w:szCs w:val="24"/>
              </w:rPr>
            </w:pPr>
            <w:r w:rsidRPr="00756A92">
              <w:rPr>
                <w:rFonts w:ascii="Arial" w:hAnsi="Arial" w:cs="Arial"/>
                <w:b/>
                <w:sz w:val="20"/>
                <w:szCs w:val="24"/>
              </w:rPr>
              <w:t>Has the 201</w:t>
            </w:r>
            <w:r w:rsidR="00503A6C" w:rsidRPr="00756A92">
              <w:rPr>
                <w:rFonts w:ascii="Arial" w:hAnsi="Arial" w:cs="Arial"/>
                <w:b/>
                <w:sz w:val="20"/>
                <w:szCs w:val="24"/>
              </w:rPr>
              <w:t>8</w:t>
            </w:r>
            <w:r w:rsidR="00176F8E" w:rsidRPr="00756A92">
              <w:rPr>
                <w:rFonts w:ascii="Arial" w:hAnsi="Arial" w:cs="Arial"/>
                <w:b/>
                <w:sz w:val="20"/>
                <w:szCs w:val="24"/>
              </w:rPr>
              <w:t xml:space="preserve"> Plan been integrated into the </w:t>
            </w:r>
            <w:r w:rsidRPr="00756A92">
              <w:rPr>
                <w:rFonts w:ascii="Arial" w:hAnsi="Arial" w:cs="Arial"/>
                <w:b/>
                <w:sz w:val="20"/>
                <w:szCs w:val="24"/>
              </w:rPr>
              <w:t>Regulatory Tool/</w:t>
            </w:r>
            <w:r w:rsidR="00176F8E" w:rsidRPr="00756A92">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756A92" w:rsidRDefault="00B61C8B" w:rsidP="00B61C8B">
            <w:pPr>
              <w:jc w:val="center"/>
              <w:rPr>
                <w:rFonts w:ascii="Arial" w:hAnsi="Arial" w:cs="Arial"/>
                <w:b/>
                <w:sz w:val="20"/>
                <w:szCs w:val="24"/>
              </w:rPr>
            </w:pPr>
            <w:r w:rsidRPr="00756A92">
              <w:rPr>
                <w:rFonts w:ascii="Arial" w:hAnsi="Arial" w:cs="Arial"/>
                <w:b/>
                <w:sz w:val="20"/>
                <w:szCs w:val="24"/>
              </w:rPr>
              <w:t xml:space="preserve">How can </w:t>
            </w:r>
            <w:r w:rsidR="00176F8E" w:rsidRPr="00756A92">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243DDC">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8864F8"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8864F8" w:rsidRDefault="008864F8" w:rsidP="008864F8">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8864F8" w:rsidRDefault="008864F8" w:rsidP="008864F8">
            <w:pPr>
              <w:ind w:left="113" w:right="113"/>
              <w:jc w:val="center"/>
              <w:rPr>
                <w:rFonts w:ascii="Arial" w:hAnsi="Arial" w:cs="Arial"/>
                <w:b/>
                <w:sz w:val="20"/>
                <w:szCs w:val="24"/>
              </w:rPr>
            </w:pPr>
          </w:p>
          <w:p w14:paraId="3D29A739" w14:textId="77777777" w:rsidR="008864F8" w:rsidRPr="00C317DF" w:rsidRDefault="008864F8" w:rsidP="008864F8">
            <w:pPr>
              <w:ind w:left="113" w:right="113"/>
              <w:jc w:val="center"/>
              <w:rPr>
                <w:rFonts w:ascii="Arial" w:hAnsi="Arial" w:cs="Arial"/>
                <w:b/>
                <w:sz w:val="20"/>
                <w:szCs w:val="24"/>
              </w:rPr>
            </w:pPr>
          </w:p>
        </w:tc>
        <w:tc>
          <w:tcPr>
            <w:tcW w:w="3217" w:type="dxa"/>
            <w:vAlign w:val="center"/>
          </w:tcPr>
          <w:p w14:paraId="02010523" w14:textId="77777777" w:rsidR="008864F8" w:rsidRPr="00B61C8B" w:rsidRDefault="008864F8" w:rsidP="008864F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C7B7070"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36954ABC"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860E42B"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81DFF3D"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11D5BB27"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4F798189"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230F72B6"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00EF7B70" w:rsidR="008864F8" w:rsidRPr="00D514C3" w:rsidRDefault="008864F8" w:rsidP="008864F8">
            <w:pPr>
              <w:jc w:val="center"/>
              <w:rPr>
                <w:rFonts w:ascii="Arial" w:hAnsi="Arial" w:cs="Arial"/>
                <w:color w:val="767171" w:themeColor="background2" w:themeShade="80"/>
                <w:sz w:val="20"/>
                <w:szCs w:val="20"/>
              </w:rPr>
            </w:pPr>
          </w:p>
        </w:tc>
      </w:tr>
      <w:tr w:rsidR="008864F8" w14:paraId="3B5666F5" w14:textId="77777777" w:rsidTr="00D514C3">
        <w:trPr>
          <w:trHeight w:val="288"/>
        </w:trPr>
        <w:tc>
          <w:tcPr>
            <w:tcW w:w="451" w:type="dxa"/>
            <w:vMerge/>
            <w:shd w:val="clear" w:color="auto" w:fill="F7CAAC" w:themeFill="accent2" w:themeFillTint="66"/>
          </w:tcPr>
          <w:p w14:paraId="55175FED" w14:textId="77777777" w:rsidR="008864F8" w:rsidRDefault="008864F8" w:rsidP="008864F8">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8864F8" w:rsidRPr="00B61C8B" w:rsidRDefault="008864F8" w:rsidP="008864F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456942E9"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381F5FAF"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3A9E746"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54F78E6A"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5B9D39A"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ECB829D"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8864F8" w:rsidRPr="00D514C3" w:rsidRDefault="008864F8" w:rsidP="008864F8">
            <w:pPr>
              <w:jc w:val="center"/>
              <w:rPr>
                <w:rFonts w:ascii="Arial" w:hAnsi="Arial" w:cs="Arial"/>
                <w:color w:val="767171" w:themeColor="background2" w:themeShade="80"/>
                <w:sz w:val="20"/>
                <w:szCs w:val="20"/>
              </w:rPr>
            </w:pPr>
          </w:p>
        </w:tc>
      </w:tr>
      <w:tr w:rsidR="008864F8" w14:paraId="149ECF86" w14:textId="77777777" w:rsidTr="00D514C3">
        <w:trPr>
          <w:trHeight w:val="288"/>
        </w:trPr>
        <w:tc>
          <w:tcPr>
            <w:tcW w:w="451" w:type="dxa"/>
            <w:vMerge/>
            <w:shd w:val="clear" w:color="auto" w:fill="F7CAAC" w:themeFill="accent2" w:themeFillTint="66"/>
          </w:tcPr>
          <w:p w14:paraId="7CB89985" w14:textId="77777777" w:rsidR="008864F8" w:rsidRDefault="008864F8" w:rsidP="008864F8">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8864F8" w:rsidRPr="00D514C3" w:rsidRDefault="008864F8" w:rsidP="008864F8">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8864F8" w:rsidRPr="00D514C3" w:rsidRDefault="008864F8" w:rsidP="008864F8">
            <w:pPr>
              <w:jc w:val="center"/>
              <w:rPr>
                <w:rFonts w:ascii="Arial" w:hAnsi="Arial" w:cs="Arial"/>
                <w:color w:val="767171" w:themeColor="background2" w:themeShade="80"/>
                <w:sz w:val="20"/>
                <w:szCs w:val="20"/>
              </w:rPr>
            </w:pPr>
          </w:p>
        </w:tc>
      </w:tr>
      <w:tr w:rsidR="008864F8" w14:paraId="73A5F709" w14:textId="77777777" w:rsidTr="00D514C3">
        <w:trPr>
          <w:trHeight w:val="288"/>
        </w:trPr>
        <w:tc>
          <w:tcPr>
            <w:tcW w:w="451" w:type="dxa"/>
            <w:vMerge/>
            <w:shd w:val="clear" w:color="auto" w:fill="F7CAAC" w:themeFill="accent2" w:themeFillTint="66"/>
          </w:tcPr>
          <w:p w14:paraId="2B8BF3D0" w14:textId="77777777" w:rsidR="008864F8" w:rsidRDefault="008864F8" w:rsidP="008864F8">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8864F8" w:rsidRPr="00D514C3" w:rsidRDefault="008864F8" w:rsidP="008864F8">
            <w:pPr>
              <w:jc w:val="center"/>
              <w:rPr>
                <w:rFonts w:ascii="Arial" w:hAnsi="Arial" w:cs="Arial"/>
                <w:color w:val="767171" w:themeColor="background2" w:themeShade="80"/>
                <w:sz w:val="20"/>
                <w:szCs w:val="20"/>
              </w:rPr>
            </w:pPr>
          </w:p>
        </w:tc>
      </w:tr>
      <w:tr w:rsidR="008864F8" w14:paraId="489754EA" w14:textId="77777777" w:rsidTr="00D514C3">
        <w:trPr>
          <w:trHeight w:val="432"/>
        </w:trPr>
        <w:tc>
          <w:tcPr>
            <w:tcW w:w="451" w:type="dxa"/>
            <w:vMerge/>
            <w:shd w:val="clear" w:color="auto" w:fill="F7CAAC" w:themeFill="accent2" w:themeFillTint="66"/>
          </w:tcPr>
          <w:p w14:paraId="41031A04" w14:textId="77777777" w:rsidR="008864F8" w:rsidRDefault="008864F8" w:rsidP="008864F8">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036B51B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472AB75E"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5/2007</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4CC95B7A" w:rsidR="008864F8" w:rsidRPr="00D514C3"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3C7385A"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6CC9B72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1184209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643450B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14E24CF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Currently under development</w:t>
            </w:r>
          </w:p>
        </w:tc>
      </w:tr>
      <w:tr w:rsidR="008864F8" w14:paraId="693848E3" w14:textId="77777777" w:rsidTr="00D514C3">
        <w:trPr>
          <w:trHeight w:val="432"/>
        </w:trPr>
        <w:tc>
          <w:tcPr>
            <w:tcW w:w="451" w:type="dxa"/>
            <w:vMerge/>
            <w:shd w:val="clear" w:color="auto" w:fill="F7CAAC" w:themeFill="accent2" w:themeFillTint="66"/>
          </w:tcPr>
          <w:p w14:paraId="70A169C0" w14:textId="77777777" w:rsidR="008864F8" w:rsidRDefault="008864F8" w:rsidP="008864F8">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05F06CB9"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14E78087"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48AE9377"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6C5C14DE"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399844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DE02CD"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D0A6517" w:rsidR="008864F8" w:rsidRPr="00D514C3" w:rsidRDefault="008864F8" w:rsidP="008864F8">
            <w:pPr>
              <w:jc w:val="center"/>
              <w:rPr>
                <w:rFonts w:ascii="Arial" w:hAnsi="Arial" w:cs="Arial"/>
                <w:color w:val="767171" w:themeColor="background2" w:themeShade="80"/>
                <w:sz w:val="20"/>
                <w:szCs w:val="20"/>
              </w:rPr>
            </w:pPr>
          </w:p>
        </w:tc>
      </w:tr>
      <w:tr w:rsidR="008864F8" w14:paraId="2F276BEE" w14:textId="77777777" w:rsidTr="00D514C3">
        <w:trPr>
          <w:trHeight w:val="288"/>
        </w:trPr>
        <w:tc>
          <w:tcPr>
            <w:tcW w:w="451" w:type="dxa"/>
            <w:vMerge/>
            <w:shd w:val="clear" w:color="auto" w:fill="F7CAAC" w:themeFill="accent2" w:themeFillTint="66"/>
          </w:tcPr>
          <w:p w14:paraId="2F51166A"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8864F8" w:rsidRPr="00C317DF" w:rsidRDefault="008864F8" w:rsidP="008864F8">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5B0FE874"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5541DEDF"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6E913F9A"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BD16F05"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2E9A3FE0" w:rsidR="008864F8" w:rsidRPr="00D514C3" w:rsidRDefault="008864F8" w:rsidP="008864F8">
            <w:pPr>
              <w:jc w:val="center"/>
              <w:rPr>
                <w:rFonts w:ascii="Arial" w:hAnsi="Arial" w:cs="Arial"/>
                <w:color w:val="767171" w:themeColor="background2" w:themeShade="80"/>
                <w:sz w:val="20"/>
                <w:szCs w:val="20"/>
              </w:rPr>
            </w:pPr>
          </w:p>
        </w:tc>
      </w:tr>
      <w:tr w:rsidR="008864F8" w14:paraId="5E1645FF" w14:textId="77777777" w:rsidTr="00D514C3">
        <w:trPr>
          <w:trHeight w:val="288"/>
        </w:trPr>
        <w:tc>
          <w:tcPr>
            <w:tcW w:w="451" w:type="dxa"/>
            <w:vMerge/>
            <w:shd w:val="clear" w:color="auto" w:fill="F7CAAC" w:themeFill="accent2" w:themeFillTint="66"/>
          </w:tcPr>
          <w:p w14:paraId="166468C6"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8864F8" w:rsidRPr="00C317DF"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459A03A9"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3105C66D"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F79DC4F"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5DA46E"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644B6B3B" w:rsidR="008864F8" w:rsidRPr="00D514C3" w:rsidRDefault="008864F8" w:rsidP="008864F8">
            <w:pPr>
              <w:jc w:val="center"/>
              <w:rPr>
                <w:rFonts w:ascii="Arial" w:hAnsi="Arial" w:cs="Arial"/>
                <w:color w:val="767171" w:themeColor="background2" w:themeShade="80"/>
                <w:sz w:val="20"/>
                <w:szCs w:val="20"/>
              </w:rPr>
            </w:pPr>
          </w:p>
        </w:tc>
      </w:tr>
      <w:tr w:rsidR="008864F8" w14:paraId="048ACC98" w14:textId="77777777" w:rsidTr="00D514C3">
        <w:trPr>
          <w:trHeight w:val="288"/>
        </w:trPr>
        <w:tc>
          <w:tcPr>
            <w:tcW w:w="451" w:type="dxa"/>
            <w:vMerge/>
            <w:shd w:val="clear" w:color="auto" w:fill="F7CAAC" w:themeFill="accent2" w:themeFillTint="66"/>
          </w:tcPr>
          <w:p w14:paraId="17883ACE"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A2AA4D9"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387A861"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8864F8" w:rsidRPr="00D514C3" w:rsidRDefault="008864F8" w:rsidP="008864F8">
            <w:pPr>
              <w:jc w:val="center"/>
              <w:rPr>
                <w:rFonts w:ascii="Arial" w:hAnsi="Arial" w:cs="Arial"/>
                <w:color w:val="767171" w:themeColor="background2" w:themeShade="80"/>
                <w:sz w:val="20"/>
                <w:szCs w:val="20"/>
              </w:rPr>
            </w:pPr>
          </w:p>
        </w:tc>
      </w:tr>
      <w:tr w:rsidR="008864F8" w14:paraId="2A9D50FB" w14:textId="77777777" w:rsidTr="00D514C3">
        <w:trPr>
          <w:trHeight w:val="288"/>
        </w:trPr>
        <w:tc>
          <w:tcPr>
            <w:tcW w:w="451" w:type="dxa"/>
            <w:vMerge/>
            <w:shd w:val="clear" w:color="auto" w:fill="F7CAAC" w:themeFill="accent2" w:themeFillTint="66"/>
          </w:tcPr>
          <w:p w14:paraId="5BD79053"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53748CE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394E7673"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18E23F1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1222EF4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1420D9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3E0F7C45"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67B027A5"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31F41EC"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Ordinance #1193</w:t>
            </w:r>
          </w:p>
        </w:tc>
      </w:tr>
      <w:tr w:rsidR="008864F8" w14:paraId="7A72CD3C" w14:textId="77777777" w:rsidTr="00D514C3">
        <w:trPr>
          <w:trHeight w:val="288"/>
        </w:trPr>
        <w:tc>
          <w:tcPr>
            <w:tcW w:w="451" w:type="dxa"/>
            <w:vMerge/>
            <w:shd w:val="clear" w:color="auto" w:fill="F7CAAC" w:themeFill="accent2" w:themeFillTint="66"/>
          </w:tcPr>
          <w:p w14:paraId="7038836C"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3F5889DD"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8864F8" w:rsidRPr="00D514C3" w:rsidRDefault="008864F8" w:rsidP="008864F8">
            <w:pPr>
              <w:jc w:val="center"/>
              <w:rPr>
                <w:rFonts w:ascii="Arial" w:hAnsi="Arial" w:cs="Arial"/>
                <w:color w:val="767171" w:themeColor="background2" w:themeShade="80"/>
                <w:sz w:val="20"/>
                <w:szCs w:val="20"/>
              </w:rPr>
            </w:pPr>
          </w:p>
        </w:tc>
      </w:tr>
      <w:tr w:rsidR="008864F8" w14:paraId="3D404C7D" w14:textId="77777777" w:rsidTr="00D514C3">
        <w:trPr>
          <w:trHeight w:val="288"/>
        </w:trPr>
        <w:tc>
          <w:tcPr>
            <w:tcW w:w="451" w:type="dxa"/>
            <w:vMerge/>
            <w:shd w:val="clear" w:color="auto" w:fill="F7CAAC" w:themeFill="accent2" w:themeFillTint="66"/>
          </w:tcPr>
          <w:p w14:paraId="21386099"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1130F94B"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1ED85DC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6D92899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9B527B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8864F8" w:rsidRPr="00D514C3" w:rsidRDefault="008864F8" w:rsidP="008864F8">
            <w:pPr>
              <w:jc w:val="center"/>
              <w:rPr>
                <w:rFonts w:ascii="Arial" w:hAnsi="Arial" w:cs="Arial"/>
                <w:color w:val="767171" w:themeColor="background2" w:themeShade="80"/>
                <w:sz w:val="20"/>
                <w:szCs w:val="20"/>
              </w:rPr>
            </w:pPr>
          </w:p>
        </w:tc>
      </w:tr>
      <w:tr w:rsidR="008864F8" w14:paraId="36008314" w14:textId="77777777" w:rsidTr="00D514C3">
        <w:trPr>
          <w:trHeight w:val="288"/>
        </w:trPr>
        <w:tc>
          <w:tcPr>
            <w:tcW w:w="451" w:type="dxa"/>
            <w:vMerge/>
            <w:shd w:val="clear" w:color="auto" w:fill="F7CAAC" w:themeFill="accent2" w:themeFillTint="66"/>
          </w:tcPr>
          <w:p w14:paraId="66C32901" w14:textId="77777777" w:rsidR="008864F8" w:rsidRPr="00C317DF" w:rsidRDefault="008864F8" w:rsidP="008864F8">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25C18ACC"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CF67C7E"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7/2001</w:t>
            </w: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6712B314"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536D0724"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FF38EE8"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8864F8" w:rsidRDefault="008864F8" w:rsidP="008864F8">
            <w:pPr>
              <w:ind w:left="113" w:right="113"/>
              <w:jc w:val="center"/>
              <w:rPr>
                <w:rFonts w:ascii="Arial" w:hAnsi="Arial" w:cs="Arial"/>
                <w:b/>
                <w:sz w:val="20"/>
                <w:szCs w:val="24"/>
              </w:rPr>
            </w:pPr>
          </w:p>
        </w:tc>
        <w:tc>
          <w:tcPr>
            <w:tcW w:w="3217" w:type="dxa"/>
            <w:vAlign w:val="center"/>
          </w:tcPr>
          <w:p w14:paraId="4D351858"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07BAD8C4"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261A8A6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1E5CE4E0"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4AEFE33"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0A79B9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33B876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718B333"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8864F8" w:rsidRDefault="008864F8" w:rsidP="008864F8">
            <w:pPr>
              <w:ind w:left="113" w:right="113"/>
              <w:jc w:val="center"/>
              <w:rPr>
                <w:rFonts w:ascii="Arial" w:hAnsi="Arial" w:cs="Arial"/>
                <w:b/>
                <w:sz w:val="20"/>
                <w:szCs w:val="24"/>
              </w:rPr>
            </w:pPr>
          </w:p>
        </w:tc>
        <w:tc>
          <w:tcPr>
            <w:tcW w:w="3217" w:type="dxa"/>
            <w:vAlign w:val="center"/>
          </w:tcPr>
          <w:p w14:paraId="0A2F6B55" w14:textId="77777777" w:rsidR="008864F8"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7DC63DED"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3942A030"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4C082B47"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071147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AE8436C"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8864F8" w:rsidRPr="00C317DF" w:rsidRDefault="008864F8" w:rsidP="008864F8">
            <w:pPr>
              <w:ind w:left="113" w:right="113"/>
              <w:jc w:val="center"/>
              <w:rPr>
                <w:rFonts w:ascii="Arial" w:hAnsi="Arial" w:cs="Arial"/>
                <w:b/>
                <w:sz w:val="20"/>
                <w:szCs w:val="24"/>
              </w:rPr>
            </w:pPr>
          </w:p>
        </w:tc>
        <w:tc>
          <w:tcPr>
            <w:tcW w:w="3217" w:type="dxa"/>
            <w:vAlign w:val="center"/>
          </w:tcPr>
          <w:p w14:paraId="3AA0EEDE"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3D2AF29F"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33AA8C10"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12/1999</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30CC1489" w:rsidR="008864F8" w:rsidRPr="00D514C3" w:rsidRDefault="008864F8" w:rsidP="008864F8">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203C93A1"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CDD40FC"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DF36E2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6B64639F"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5DE53D2F" w14:textId="77777777" w:rsidTr="00D514C3">
        <w:trPr>
          <w:trHeight w:val="288"/>
        </w:trPr>
        <w:tc>
          <w:tcPr>
            <w:tcW w:w="451" w:type="dxa"/>
            <w:vMerge/>
            <w:shd w:val="clear" w:color="auto" w:fill="F7CAAC" w:themeFill="accent2" w:themeFillTint="66"/>
          </w:tcPr>
          <w:p w14:paraId="6511EA22" w14:textId="77777777" w:rsidR="008864F8" w:rsidRDefault="008864F8" w:rsidP="008864F8">
            <w:pPr>
              <w:rPr>
                <w:rFonts w:ascii="Arial" w:hAnsi="Arial" w:cs="Arial"/>
                <w:b/>
                <w:color w:val="767171" w:themeColor="background2" w:themeShade="80"/>
                <w:sz w:val="24"/>
                <w:szCs w:val="24"/>
              </w:rPr>
            </w:pPr>
          </w:p>
        </w:tc>
        <w:tc>
          <w:tcPr>
            <w:tcW w:w="3217" w:type="dxa"/>
            <w:vAlign w:val="center"/>
          </w:tcPr>
          <w:p w14:paraId="7B501049"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6D2225E7"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3D73477B"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B94905E" w:rsidR="008864F8" w:rsidRPr="00D514C3" w:rsidRDefault="008864F8" w:rsidP="008864F8">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1B1AC5C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0E588427" w14:textId="77777777" w:rsidTr="00D514C3">
        <w:trPr>
          <w:trHeight w:val="288"/>
        </w:trPr>
        <w:tc>
          <w:tcPr>
            <w:tcW w:w="451" w:type="dxa"/>
            <w:vMerge/>
            <w:shd w:val="clear" w:color="auto" w:fill="F7CAAC" w:themeFill="accent2" w:themeFillTint="66"/>
          </w:tcPr>
          <w:p w14:paraId="3E691BA0" w14:textId="77777777" w:rsidR="008864F8" w:rsidRDefault="008864F8" w:rsidP="008864F8">
            <w:pPr>
              <w:rPr>
                <w:rFonts w:ascii="Arial" w:hAnsi="Arial" w:cs="Arial"/>
                <w:b/>
                <w:color w:val="767171" w:themeColor="background2" w:themeShade="80"/>
                <w:sz w:val="24"/>
                <w:szCs w:val="24"/>
              </w:rPr>
            </w:pPr>
          </w:p>
        </w:tc>
        <w:tc>
          <w:tcPr>
            <w:tcW w:w="3217" w:type="dxa"/>
            <w:vAlign w:val="center"/>
          </w:tcPr>
          <w:p w14:paraId="6155A403"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4EF8426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25177A9A"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5/2001</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10C726FC"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432F5E80"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0B491CE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8864F8" w:rsidRPr="00D514C3" w:rsidRDefault="008864F8" w:rsidP="008864F8">
            <w:pPr>
              <w:jc w:val="center"/>
              <w:rPr>
                <w:rFonts w:ascii="Arial" w:hAnsi="Arial" w:cs="Arial"/>
                <w:color w:val="767171" w:themeColor="background2" w:themeShade="80"/>
                <w:sz w:val="20"/>
                <w:szCs w:val="20"/>
              </w:rPr>
            </w:pPr>
          </w:p>
        </w:tc>
      </w:tr>
      <w:tr w:rsidR="008864F8" w:rsidRPr="004907E3" w14:paraId="369EB875" w14:textId="77777777" w:rsidTr="00D514C3">
        <w:trPr>
          <w:trHeight w:val="288"/>
        </w:trPr>
        <w:tc>
          <w:tcPr>
            <w:tcW w:w="451" w:type="dxa"/>
            <w:vMerge/>
            <w:shd w:val="clear" w:color="auto" w:fill="F7CAAC" w:themeFill="accent2" w:themeFillTint="66"/>
          </w:tcPr>
          <w:p w14:paraId="74D2820A" w14:textId="77777777" w:rsidR="008864F8" w:rsidRDefault="008864F8" w:rsidP="008864F8">
            <w:pPr>
              <w:rPr>
                <w:rFonts w:ascii="Arial" w:hAnsi="Arial" w:cs="Arial"/>
                <w:b/>
                <w:color w:val="767171" w:themeColor="background2" w:themeShade="80"/>
                <w:sz w:val="24"/>
                <w:szCs w:val="24"/>
              </w:rPr>
            </w:pPr>
          </w:p>
        </w:tc>
        <w:tc>
          <w:tcPr>
            <w:tcW w:w="3217" w:type="dxa"/>
            <w:vAlign w:val="center"/>
          </w:tcPr>
          <w:p w14:paraId="4AD3AA79"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0EE5CF6A"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152C9A9"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000F1C0F"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Inspector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5EB41FBF"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F32DA59"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5214FB1D"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CEF6864" w:rsidR="008864F8" w:rsidRPr="004907E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Uniform Construction Code</w:t>
            </w:r>
          </w:p>
        </w:tc>
      </w:tr>
      <w:tr w:rsidR="008864F8" w:rsidRPr="00AA337E" w14:paraId="652BC228" w14:textId="77777777" w:rsidTr="00D514C3">
        <w:trPr>
          <w:trHeight w:val="288"/>
        </w:trPr>
        <w:tc>
          <w:tcPr>
            <w:tcW w:w="451" w:type="dxa"/>
            <w:vMerge/>
            <w:shd w:val="clear" w:color="auto" w:fill="F7CAAC" w:themeFill="accent2" w:themeFillTint="66"/>
          </w:tcPr>
          <w:p w14:paraId="0217322E" w14:textId="77777777" w:rsidR="008864F8" w:rsidRPr="004907E3" w:rsidRDefault="008864F8" w:rsidP="008864F8">
            <w:pPr>
              <w:rPr>
                <w:rFonts w:ascii="Arial" w:hAnsi="Arial" w:cs="Arial"/>
                <w:b/>
                <w:color w:val="767171" w:themeColor="background2" w:themeShade="80"/>
                <w:sz w:val="24"/>
                <w:szCs w:val="24"/>
              </w:rPr>
            </w:pPr>
          </w:p>
        </w:tc>
        <w:tc>
          <w:tcPr>
            <w:tcW w:w="3217" w:type="dxa"/>
            <w:vAlign w:val="center"/>
          </w:tcPr>
          <w:p w14:paraId="4EECC1BD"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278498ED"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24EB7259"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6/1993</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8E8749"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Chief</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31E8FC3F"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EE826AE"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5E5C1911"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1B1CC1BF" w:rsidR="008864F8" w:rsidRPr="00D514C3" w:rsidRDefault="008864F8" w:rsidP="008864F8">
            <w:pPr>
              <w:jc w:val="center"/>
              <w:rPr>
                <w:rFonts w:ascii="Arial" w:hAnsi="Arial" w:cs="Arial"/>
                <w:color w:val="767171" w:themeColor="background2" w:themeShade="80"/>
                <w:sz w:val="20"/>
                <w:szCs w:val="20"/>
              </w:rPr>
            </w:pPr>
          </w:p>
        </w:tc>
      </w:tr>
      <w:tr w:rsidR="008864F8" w:rsidRPr="00AA337E" w14:paraId="506A4438" w14:textId="77777777" w:rsidTr="00D514C3">
        <w:trPr>
          <w:trHeight w:val="288"/>
        </w:trPr>
        <w:tc>
          <w:tcPr>
            <w:tcW w:w="451" w:type="dxa"/>
            <w:vMerge/>
            <w:shd w:val="clear" w:color="auto" w:fill="F7CAAC" w:themeFill="accent2" w:themeFillTint="66"/>
          </w:tcPr>
          <w:p w14:paraId="5AC45E22" w14:textId="77777777" w:rsidR="008864F8" w:rsidRDefault="008864F8" w:rsidP="008864F8">
            <w:pPr>
              <w:rPr>
                <w:rFonts w:ascii="Arial" w:hAnsi="Arial" w:cs="Arial"/>
                <w:b/>
                <w:color w:val="767171" w:themeColor="background2" w:themeShade="80"/>
                <w:sz w:val="24"/>
                <w:szCs w:val="24"/>
              </w:rPr>
            </w:pPr>
          </w:p>
        </w:tc>
        <w:tc>
          <w:tcPr>
            <w:tcW w:w="3217" w:type="dxa"/>
            <w:vAlign w:val="center"/>
          </w:tcPr>
          <w:p w14:paraId="3A5C23E1" w14:textId="77777777" w:rsidR="008864F8" w:rsidRPr="00B61C8B" w:rsidRDefault="008864F8" w:rsidP="008864F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26059EE0" w:rsidR="008864F8" w:rsidRPr="00D514C3" w:rsidRDefault="008864F8" w:rsidP="008864F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4EE0ED8A" w:rsidR="008864F8" w:rsidRPr="00D514C3" w:rsidRDefault="008864F8" w:rsidP="008864F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28909CED"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309D9602"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8864F8" w:rsidRPr="00D514C3" w:rsidRDefault="008864F8" w:rsidP="008864F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5EE5CAAF" w:rsidR="008864F8" w:rsidRPr="00D514C3" w:rsidRDefault="008864F8" w:rsidP="008864F8">
            <w:pPr>
              <w:jc w:val="center"/>
              <w:rPr>
                <w:rFonts w:ascii="Arial" w:hAnsi="Arial" w:cs="Arial"/>
                <w:color w:val="767171" w:themeColor="background2" w:themeShade="80"/>
                <w:sz w:val="20"/>
                <w:szCs w:val="20"/>
              </w:rPr>
            </w:pPr>
          </w:p>
        </w:tc>
      </w:tr>
    </w:tbl>
    <w:p w14:paraId="17C80777" w14:textId="4D2C17FF" w:rsidR="00F40B48" w:rsidRDefault="00F40B48" w:rsidP="00F40B48">
      <w:pPr>
        <w:spacing w:after="0" w:line="240" w:lineRule="auto"/>
        <w:rPr>
          <w:rFonts w:ascii="Arial" w:hAnsi="Arial" w:cs="Arial"/>
          <w:b/>
          <w:i/>
          <w:sz w:val="28"/>
          <w:szCs w:val="24"/>
        </w:rPr>
      </w:pPr>
    </w:p>
    <w:p w14:paraId="190889C1" w14:textId="1A47170F" w:rsidR="00756A92" w:rsidRDefault="00756A92">
      <w:pPr>
        <w:rPr>
          <w:rFonts w:ascii="Arial" w:hAnsi="Arial" w:cs="Arial"/>
          <w:b/>
          <w:i/>
          <w:sz w:val="28"/>
          <w:szCs w:val="24"/>
        </w:rPr>
      </w:pPr>
      <w:r>
        <w:rPr>
          <w:rFonts w:ascii="Arial" w:hAnsi="Arial" w:cs="Arial"/>
          <w:b/>
          <w:i/>
          <w:sz w:val="28"/>
          <w:szCs w:val="24"/>
        </w:rPr>
        <w:br w:type="page"/>
      </w:r>
    </w:p>
    <w:p w14:paraId="344C47B5" w14:textId="77777777" w:rsidR="00243DDC" w:rsidRPr="00D514C3" w:rsidRDefault="00243DDC"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875"/>
        <w:gridCol w:w="1386"/>
        <w:gridCol w:w="1795"/>
        <w:gridCol w:w="2268"/>
      </w:tblGrid>
      <w:tr w:rsidR="00B06D7D" w14:paraId="44BF1478" w14:textId="77777777" w:rsidTr="00756A92">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243DDC">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243DDC">
            <w:pPr>
              <w:jc w:val="center"/>
              <w:rPr>
                <w:rFonts w:ascii="Arial" w:hAnsi="Arial" w:cs="Arial"/>
                <w:b/>
                <w:sz w:val="20"/>
                <w:szCs w:val="28"/>
              </w:rPr>
            </w:pPr>
          </w:p>
          <w:p w14:paraId="6B9839CB" w14:textId="77777777" w:rsidR="00A47523" w:rsidRPr="00A47523" w:rsidRDefault="00A47523" w:rsidP="00243DDC">
            <w:pPr>
              <w:jc w:val="center"/>
              <w:rPr>
                <w:rFonts w:ascii="Arial" w:hAnsi="Arial" w:cs="Arial"/>
                <w:sz w:val="20"/>
                <w:szCs w:val="28"/>
              </w:rPr>
            </w:pPr>
          </w:p>
          <w:p w14:paraId="49EE047A" w14:textId="77777777" w:rsidR="00A47523" w:rsidRDefault="00A47523" w:rsidP="00243DDC">
            <w:pPr>
              <w:jc w:val="center"/>
              <w:rPr>
                <w:rFonts w:ascii="Arial" w:hAnsi="Arial" w:cs="Arial"/>
                <w:sz w:val="20"/>
                <w:szCs w:val="28"/>
              </w:rPr>
            </w:pPr>
          </w:p>
          <w:p w14:paraId="4B2E8D2B" w14:textId="77777777" w:rsidR="00A47523" w:rsidRDefault="00A47523" w:rsidP="00243DDC">
            <w:pPr>
              <w:jc w:val="center"/>
              <w:rPr>
                <w:rFonts w:ascii="Arial" w:hAnsi="Arial" w:cs="Arial"/>
                <w:sz w:val="20"/>
                <w:szCs w:val="28"/>
              </w:rPr>
            </w:pPr>
          </w:p>
          <w:p w14:paraId="53EA8416" w14:textId="77777777" w:rsidR="00A47523" w:rsidRPr="00A47523" w:rsidRDefault="00A47523" w:rsidP="00243DDC">
            <w:pPr>
              <w:jc w:val="center"/>
              <w:rPr>
                <w:rFonts w:ascii="Arial" w:hAnsi="Arial" w:cs="Arial"/>
                <w:b/>
                <w:sz w:val="20"/>
                <w:szCs w:val="28"/>
              </w:rPr>
            </w:pPr>
            <w:r w:rsidRPr="00A47523">
              <w:rPr>
                <w:rFonts w:ascii="Arial" w:hAnsi="Arial" w:cs="Arial"/>
                <w:b/>
                <w:sz w:val="20"/>
                <w:szCs w:val="28"/>
              </w:rPr>
              <w:t>No</w:t>
            </w:r>
          </w:p>
        </w:tc>
        <w:tc>
          <w:tcPr>
            <w:tcW w:w="1875" w:type="dxa"/>
            <w:shd w:val="clear" w:color="auto" w:fill="D0CECE" w:themeFill="background2" w:themeFillShade="E6"/>
            <w:vAlign w:val="center"/>
          </w:tcPr>
          <w:p w14:paraId="66DA152F" w14:textId="77777777" w:rsidR="00A47523" w:rsidRPr="00756A92" w:rsidRDefault="00A47523" w:rsidP="00A47523">
            <w:pPr>
              <w:jc w:val="center"/>
              <w:rPr>
                <w:rFonts w:ascii="Arial" w:hAnsi="Arial" w:cs="Arial"/>
                <w:b/>
                <w:sz w:val="20"/>
                <w:szCs w:val="28"/>
              </w:rPr>
            </w:pPr>
            <w:r w:rsidRPr="00756A92">
              <w:rPr>
                <w:rFonts w:ascii="Arial" w:hAnsi="Arial" w:cs="Arial"/>
                <w:b/>
                <w:sz w:val="20"/>
                <w:szCs w:val="28"/>
              </w:rPr>
              <w:t>Department / Agency</w:t>
            </w:r>
          </w:p>
        </w:tc>
        <w:tc>
          <w:tcPr>
            <w:tcW w:w="1386" w:type="dxa"/>
            <w:shd w:val="clear" w:color="auto" w:fill="D0CECE" w:themeFill="background2" w:themeFillShade="E6"/>
            <w:vAlign w:val="center"/>
          </w:tcPr>
          <w:p w14:paraId="576B9A11" w14:textId="6657A397" w:rsidR="00A47523" w:rsidRPr="00756A92" w:rsidRDefault="00A47523" w:rsidP="00F40B48">
            <w:pPr>
              <w:spacing w:after="120"/>
              <w:jc w:val="center"/>
              <w:rPr>
                <w:rFonts w:ascii="Arial" w:hAnsi="Arial" w:cs="Arial"/>
                <w:b/>
                <w:sz w:val="20"/>
                <w:szCs w:val="28"/>
              </w:rPr>
            </w:pPr>
            <w:r w:rsidRPr="00756A92">
              <w:rPr>
                <w:rFonts w:ascii="Arial" w:hAnsi="Arial" w:cs="Arial"/>
                <w:b/>
                <w:sz w:val="20"/>
                <w:szCs w:val="28"/>
              </w:rPr>
              <w:t>Change since 201</w:t>
            </w:r>
            <w:r w:rsidR="00324770" w:rsidRPr="00756A92">
              <w:rPr>
                <w:rFonts w:ascii="Arial" w:hAnsi="Arial" w:cs="Arial"/>
                <w:b/>
                <w:sz w:val="20"/>
                <w:szCs w:val="28"/>
              </w:rPr>
              <w:t xml:space="preserve">8 </w:t>
            </w:r>
            <w:r w:rsidRPr="00756A92">
              <w:rPr>
                <w:rFonts w:ascii="Arial" w:hAnsi="Arial" w:cs="Arial"/>
                <w:b/>
                <w:sz w:val="20"/>
                <w:szCs w:val="28"/>
              </w:rPr>
              <w:t>Plan?</w:t>
            </w:r>
          </w:p>
          <w:p w14:paraId="560270E4" w14:textId="77777777" w:rsidR="00A47523" w:rsidRPr="00756A92" w:rsidRDefault="00A47523" w:rsidP="00F40B48">
            <w:pPr>
              <w:spacing w:after="120"/>
              <w:jc w:val="center"/>
              <w:rPr>
                <w:rFonts w:ascii="Arial" w:hAnsi="Arial" w:cs="Arial"/>
                <w:b/>
                <w:sz w:val="20"/>
                <w:szCs w:val="28"/>
              </w:rPr>
            </w:pPr>
            <w:r w:rsidRPr="00756A92">
              <w:rPr>
                <w:rFonts w:ascii="Arial" w:hAnsi="Arial" w:cs="Arial"/>
                <w:b/>
                <w:sz w:val="20"/>
                <w:szCs w:val="28"/>
              </w:rPr>
              <w:t>+ Positive</w:t>
            </w:r>
          </w:p>
          <w:p w14:paraId="36B1B831" w14:textId="77777777" w:rsidR="00A47523" w:rsidRPr="00756A92" w:rsidRDefault="00A47523" w:rsidP="00A47523">
            <w:pPr>
              <w:jc w:val="center"/>
              <w:rPr>
                <w:rFonts w:ascii="Arial" w:hAnsi="Arial" w:cs="Arial"/>
                <w:b/>
                <w:sz w:val="20"/>
                <w:szCs w:val="28"/>
              </w:rPr>
            </w:pPr>
            <w:r w:rsidRPr="00756A92">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756A92" w:rsidRDefault="00A47523" w:rsidP="00A47523">
            <w:pPr>
              <w:jc w:val="center"/>
              <w:rPr>
                <w:rFonts w:ascii="Arial" w:hAnsi="Arial" w:cs="Arial"/>
                <w:b/>
                <w:sz w:val="20"/>
                <w:szCs w:val="28"/>
              </w:rPr>
            </w:pPr>
            <w:r w:rsidRPr="00756A92">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8864F8" w14:paraId="7765C2C9" w14:textId="77777777" w:rsidTr="00756A92">
        <w:trPr>
          <w:cantSplit/>
          <w:trHeight w:val="288"/>
        </w:trPr>
        <w:tc>
          <w:tcPr>
            <w:tcW w:w="634" w:type="dxa"/>
            <w:vMerge w:val="restart"/>
            <w:shd w:val="clear" w:color="auto" w:fill="C5E0B3" w:themeFill="accent6" w:themeFillTint="66"/>
            <w:textDirection w:val="btLr"/>
            <w:vAlign w:val="center"/>
          </w:tcPr>
          <w:p w14:paraId="718125A5" w14:textId="77777777" w:rsidR="008864F8" w:rsidRDefault="008864F8" w:rsidP="008864F8">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0F0F9EF5"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0055D5C" w14:textId="0430205A"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DB6704" w14:textId="7CA14908"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8864F8" w:rsidRPr="00D514C3" w:rsidRDefault="008864F8" w:rsidP="008864F8">
            <w:pPr>
              <w:jc w:val="center"/>
              <w:rPr>
                <w:rFonts w:ascii="Arial" w:hAnsi="Arial" w:cs="Arial"/>
                <w:color w:val="767171" w:themeColor="background2" w:themeShade="80"/>
                <w:sz w:val="20"/>
                <w:szCs w:val="20"/>
              </w:rPr>
            </w:pPr>
          </w:p>
        </w:tc>
      </w:tr>
      <w:tr w:rsidR="008864F8" w14:paraId="11C08224" w14:textId="77777777" w:rsidTr="00756A92">
        <w:trPr>
          <w:trHeight w:val="432"/>
        </w:trPr>
        <w:tc>
          <w:tcPr>
            <w:tcW w:w="634" w:type="dxa"/>
            <w:vMerge/>
            <w:shd w:val="clear" w:color="auto" w:fill="C5E0B3" w:themeFill="accent6" w:themeFillTint="66"/>
          </w:tcPr>
          <w:p w14:paraId="15EEA271" w14:textId="77777777" w:rsidR="008864F8" w:rsidRDefault="008864F8" w:rsidP="008864F8">
            <w:pPr>
              <w:spacing w:after="120"/>
              <w:rPr>
                <w:rFonts w:ascii="Arial" w:hAnsi="Arial" w:cs="Arial"/>
                <w:b/>
                <w:sz w:val="28"/>
                <w:szCs w:val="28"/>
              </w:rPr>
            </w:pPr>
          </w:p>
        </w:tc>
        <w:tc>
          <w:tcPr>
            <w:tcW w:w="4801" w:type="dxa"/>
            <w:vAlign w:val="center"/>
          </w:tcPr>
          <w:p w14:paraId="7EDA819E"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1E478F88"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6D67B980"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594B2FC4" w14:textId="76EE22C8"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7452C9" w14:textId="6BF482B7"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8864F8" w:rsidRPr="00D514C3" w:rsidRDefault="008864F8" w:rsidP="008864F8">
            <w:pPr>
              <w:jc w:val="center"/>
              <w:rPr>
                <w:rFonts w:ascii="Arial" w:hAnsi="Arial" w:cs="Arial"/>
                <w:color w:val="767171" w:themeColor="background2" w:themeShade="80"/>
                <w:sz w:val="20"/>
                <w:szCs w:val="20"/>
              </w:rPr>
            </w:pPr>
          </w:p>
        </w:tc>
      </w:tr>
      <w:tr w:rsidR="008864F8" w14:paraId="71638883" w14:textId="77777777" w:rsidTr="00756A92">
        <w:trPr>
          <w:trHeight w:val="432"/>
        </w:trPr>
        <w:tc>
          <w:tcPr>
            <w:tcW w:w="634" w:type="dxa"/>
            <w:vMerge/>
            <w:shd w:val="clear" w:color="auto" w:fill="C5E0B3" w:themeFill="accent6" w:themeFillTint="66"/>
          </w:tcPr>
          <w:p w14:paraId="214D67C3" w14:textId="77777777" w:rsidR="008864F8" w:rsidRDefault="008864F8" w:rsidP="008864F8">
            <w:pPr>
              <w:spacing w:after="120"/>
              <w:rPr>
                <w:rFonts w:ascii="Arial" w:hAnsi="Arial" w:cs="Arial"/>
                <w:b/>
                <w:sz w:val="28"/>
                <w:szCs w:val="28"/>
              </w:rPr>
            </w:pPr>
          </w:p>
        </w:tc>
        <w:tc>
          <w:tcPr>
            <w:tcW w:w="4801" w:type="dxa"/>
            <w:vAlign w:val="center"/>
          </w:tcPr>
          <w:p w14:paraId="31925EA9"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11BFED71"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2939EC0E" w14:textId="0B04BAEE"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386" w:type="dxa"/>
            <w:tcBorders>
              <w:top w:val="single" w:sz="4" w:space="0" w:color="000000"/>
              <w:left w:val="single" w:sz="4" w:space="0" w:color="000000"/>
              <w:bottom w:val="single" w:sz="4" w:space="0" w:color="000000"/>
              <w:right w:val="single" w:sz="4" w:space="0" w:color="000000"/>
            </w:tcBorders>
            <w:vAlign w:val="center"/>
          </w:tcPr>
          <w:p w14:paraId="2E21A0FD" w14:textId="3A5A215C"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8864F8" w:rsidRPr="00D514C3" w:rsidRDefault="008864F8" w:rsidP="008864F8">
            <w:pPr>
              <w:jc w:val="center"/>
              <w:rPr>
                <w:rFonts w:ascii="Arial" w:hAnsi="Arial" w:cs="Arial"/>
                <w:color w:val="767171" w:themeColor="background2" w:themeShade="80"/>
                <w:sz w:val="20"/>
                <w:szCs w:val="20"/>
              </w:rPr>
            </w:pPr>
          </w:p>
        </w:tc>
      </w:tr>
      <w:tr w:rsidR="008864F8" w14:paraId="654C543B" w14:textId="77777777" w:rsidTr="00756A92">
        <w:trPr>
          <w:trHeight w:val="288"/>
        </w:trPr>
        <w:tc>
          <w:tcPr>
            <w:tcW w:w="634" w:type="dxa"/>
            <w:vMerge/>
            <w:shd w:val="clear" w:color="auto" w:fill="C5E0B3" w:themeFill="accent6" w:themeFillTint="66"/>
          </w:tcPr>
          <w:p w14:paraId="1278FEB5" w14:textId="77777777" w:rsidR="008864F8" w:rsidRDefault="008864F8" w:rsidP="008864F8">
            <w:pPr>
              <w:spacing w:after="120"/>
              <w:rPr>
                <w:rFonts w:ascii="Arial" w:hAnsi="Arial" w:cs="Arial"/>
                <w:b/>
                <w:sz w:val="28"/>
                <w:szCs w:val="28"/>
              </w:rPr>
            </w:pPr>
          </w:p>
        </w:tc>
        <w:tc>
          <w:tcPr>
            <w:tcW w:w="4801" w:type="dxa"/>
            <w:vAlign w:val="center"/>
          </w:tcPr>
          <w:p w14:paraId="46D015A2"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4F83FCC0"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9174328" w14:textId="158425BF"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Manager</w:t>
            </w:r>
          </w:p>
        </w:tc>
        <w:tc>
          <w:tcPr>
            <w:tcW w:w="1386" w:type="dxa"/>
            <w:tcBorders>
              <w:top w:val="single" w:sz="4" w:space="0" w:color="000000"/>
              <w:left w:val="single" w:sz="4" w:space="0" w:color="000000"/>
              <w:bottom w:val="single" w:sz="4" w:space="0" w:color="000000"/>
              <w:right w:val="single" w:sz="4" w:space="0" w:color="000000"/>
            </w:tcBorders>
            <w:vAlign w:val="center"/>
          </w:tcPr>
          <w:p w14:paraId="4C78191E" w14:textId="5F793A25"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4B22B8E0" w:rsidR="008864F8" w:rsidRPr="00D514C3" w:rsidRDefault="008864F8" w:rsidP="008864F8">
            <w:pPr>
              <w:jc w:val="center"/>
              <w:rPr>
                <w:rFonts w:ascii="Arial" w:hAnsi="Arial" w:cs="Arial"/>
                <w:color w:val="767171" w:themeColor="background2" w:themeShade="80"/>
                <w:sz w:val="20"/>
                <w:szCs w:val="20"/>
              </w:rPr>
            </w:pPr>
          </w:p>
        </w:tc>
      </w:tr>
      <w:tr w:rsidR="008864F8" w14:paraId="724D5AA6" w14:textId="77777777" w:rsidTr="00756A92">
        <w:trPr>
          <w:trHeight w:val="288"/>
        </w:trPr>
        <w:tc>
          <w:tcPr>
            <w:tcW w:w="634" w:type="dxa"/>
            <w:vMerge/>
            <w:shd w:val="clear" w:color="auto" w:fill="C5E0B3" w:themeFill="accent6" w:themeFillTint="66"/>
          </w:tcPr>
          <w:p w14:paraId="3C4857AA" w14:textId="77777777" w:rsidR="008864F8" w:rsidRDefault="008864F8" w:rsidP="008864F8">
            <w:pPr>
              <w:spacing w:after="120"/>
              <w:rPr>
                <w:rFonts w:ascii="Arial" w:hAnsi="Arial" w:cs="Arial"/>
                <w:b/>
                <w:sz w:val="28"/>
                <w:szCs w:val="28"/>
              </w:rPr>
            </w:pPr>
          </w:p>
        </w:tc>
        <w:tc>
          <w:tcPr>
            <w:tcW w:w="4801" w:type="dxa"/>
            <w:vAlign w:val="center"/>
          </w:tcPr>
          <w:p w14:paraId="3E57F4BE"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09A8DB9E"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22D91D38" w14:textId="2DFDFDF6"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86" w:type="dxa"/>
            <w:tcBorders>
              <w:top w:val="single" w:sz="4" w:space="0" w:color="000000"/>
              <w:left w:val="single" w:sz="4" w:space="0" w:color="000000"/>
              <w:bottom w:val="single" w:sz="4" w:space="0" w:color="000000"/>
              <w:right w:val="single" w:sz="4" w:space="0" w:color="000000"/>
            </w:tcBorders>
            <w:vAlign w:val="center"/>
          </w:tcPr>
          <w:p w14:paraId="7E42A4DD" w14:textId="67DEB5A9"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5E5F32B3" w:rsidR="008864F8" w:rsidRPr="00D514C3" w:rsidRDefault="008864F8" w:rsidP="008864F8">
            <w:pPr>
              <w:jc w:val="center"/>
              <w:rPr>
                <w:rFonts w:ascii="Arial" w:hAnsi="Arial" w:cs="Arial"/>
                <w:color w:val="767171" w:themeColor="background2" w:themeShade="80"/>
                <w:sz w:val="20"/>
                <w:szCs w:val="20"/>
              </w:rPr>
            </w:pPr>
          </w:p>
        </w:tc>
      </w:tr>
      <w:tr w:rsidR="008864F8" w14:paraId="6551F72A" w14:textId="77777777" w:rsidTr="00756A92">
        <w:trPr>
          <w:trHeight w:val="288"/>
        </w:trPr>
        <w:tc>
          <w:tcPr>
            <w:tcW w:w="634" w:type="dxa"/>
            <w:vMerge/>
            <w:shd w:val="clear" w:color="auto" w:fill="C5E0B3" w:themeFill="accent6" w:themeFillTint="66"/>
          </w:tcPr>
          <w:p w14:paraId="1C9B8613" w14:textId="77777777" w:rsidR="008864F8" w:rsidRDefault="008864F8" w:rsidP="008864F8">
            <w:pPr>
              <w:spacing w:after="120"/>
              <w:rPr>
                <w:rFonts w:ascii="Arial" w:hAnsi="Arial" w:cs="Arial"/>
                <w:b/>
                <w:sz w:val="28"/>
                <w:szCs w:val="28"/>
              </w:rPr>
            </w:pPr>
          </w:p>
        </w:tc>
        <w:tc>
          <w:tcPr>
            <w:tcW w:w="4801" w:type="dxa"/>
            <w:vAlign w:val="center"/>
          </w:tcPr>
          <w:p w14:paraId="1573435F"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A469B45"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3F446008"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7CC1BFD3" w14:textId="73EA6156"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FE90A2C" w14:textId="3F933ACD"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2CFEA1D5" w:rsidR="008864F8" w:rsidRPr="00D514C3" w:rsidRDefault="008864F8" w:rsidP="008864F8">
            <w:pPr>
              <w:jc w:val="center"/>
              <w:rPr>
                <w:rFonts w:ascii="Arial" w:hAnsi="Arial" w:cs="Arial"/>
                <w:color w:val="767171" w:themeColor="background2" w:themeShade="80"/>
                <w:sz w:val="20"/>
                <w:szCs w:val="20"/>
              </w:rPr>
            </w:pPr>
          </w:p>
        </w:tc>
      </w:tr>
      <w:tr w:rsidR="008864F8" w14:paraId="26CA8573" w14:textId="77777777" w:rsidTr="00756A92">
        <w:trPr>
          <w:trHeight w:val="288"/>
        </w:trPr>
        <w:tc>
          <w:tcPr>
            <w:tcW w:w="634" w:type="dxa"/>
            <w:vMerge/>
            <w:shd w:val="clear" w:color="auto" w:fill="C5E0B3" w:themeFill="accent6" w:themeFillTint="66"/>
          </w:tcPr>
          <w:p w14:paraId="1483F1EF" w14:textId="77777777" w:rsidR="008864F8" w:rsidRDefault="008864F8" w:rsidP="008864F8">
            <w:pPr>
              <w:spacing w:after="120"/>
              <w:rPr>
                <w:rFonts w:ascii="Arial" w:hAnsi="Arial" w:cs="Arial"/>
                <w:b/>
                <w:sz w:val="28"/>
                <w:szCs w:val="28"/>
              </w:rPr>
            </w:pPr>
          </w:p>
        </w:tc>
        <w:tc>
          <w:tcPr>
            <w:tcW w:w="4801" w:type="dxa"/>
            <w:vAlign w:val="center"/>
          </w:tcPr>
          <w:p w14:paraId="24E511FA"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40240732"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00508BEF" w14:textId="4134D11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 / Police</w:t>
            </w:r>
          </w:p>
        </w:tc>
        <w:tc>
          <w:tcPr>
            <w:tcW w:w="1386" w:type="dxa"/>
            <w:tcBorders>
              <w:top w:val="single" w:sz="4" w:space="0" w:color="000000"/>
              <w:left w:val="single" w:sz="4" w:space="0" w:color="000000"/>
              <w:bottom w:val="single" w:sz="4" w:space="0" w:color="000000"/>
              <w:right w:val="single" w:sz="4" w:space="0" w:color="000000"/>
            </w:tcBorders>
            <w:vAlign w:val="center"/>
          </w:tcPr>
          <w:p w14:paraId="2D1512E3" w14:textId="159BFB78"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8864F8" w:rsidRPr="00D514C3" w:rsidRDefault="008864F8" w:rsidP="008864F8">
            <w:pPr>
              <w:jc w:val="center"/>
              <w:rPr>
                <w:rFonts w:ascii="Arial" w:hAnsi="Arial" w:cs="Arial"/>
                <w:color w:val="767171" w:themeColor="background2" w:themeShade="80"/>
                <w:sz w:val="20"/>
                <w:szCs w:val="20"/>
              </w:rPr>
            </w:pPr>
          </w:p>
        </w:tc>
      </w:tr>
      <w:tr w:rsidR="008864F8" w14:paraId="7B051EAF" w14:textId="77777777" w:rsidTr="00756A92">
        <w:trPr>
          <w:trHeight w:val="881"/>
        </w:trPr>
        <w:tc>
          <w:tcPr>
            <w:tcW w:w="634" w:type="dxa"/>
            <w:vMerge/>
            <w:shd w:val="clear" w:color="auto" w:fill="C5E0B3" w:themeFill="accent6" w:themeFillTint="66"/>
          </w:tcPr>
          <w:p w14:paraId="426E6352" w14:textId="77777777" w:rsidR="008864F8" w:rsidRDefault="008864F8" w:rsidP="008864F8">
            <w:pPr>
              <w:spacing w:after="120"/>
              <w:rPr>
                <w:rFonts w:ascii="Arial" w:hAnsi="Arial" w:cs="Arial"/>
                <w:b/>
                <w:sz w:val="28"/>
                <w:szCs w:val="28"/>
              </w:rPr>
            </w:pPr>
          </w:p>
        </w:tc>
        <w:tc>
          <w:tcPr>
            <w:tcW w:w="4801" w:type="dxa"/>
            <w:vAlign w:val="center"/>
          </w:tcPr>
          <w:p w14:paraId="1FE512C3"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7B0DB3C7"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3D24E88D"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16DAA375" w14:textId="1486BE0A"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CBD7D65" w14:textId="16ECC679"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7AFB54AF"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8864F8" w:rsidRPr="00D514C3" w:rsidRDefault="008864F8" w:rsidP="008864F8">
            <w:pPr>
              <w:jc w:val="center"/>
              <w:rPr>
                <w:rFonts w:ascii="Arial" w:hAnsi="Arial" w:cs="Arial"/>
                <w:color w:val="767171" w:themeColor="background2" w:themeShade="80"/>
                <w:sz w:val="20"/>
                <w:szCs w:val="20"/>
              </w:rPr>
            </w:pPr>
          </w:p>
        </w:tc>
      </w:tr>
      <w:tr w:rsidR="008864F8" w14:paraId="157DA991" w14:textId="77777777" w:rsidTr="00756A92">
        <w:trPr>
          <w:trHeight w:val="288"/>
        </w:trPr>
        <w:tc>
          <w:tcPr>
            <w:tcW w:w="634" w:type="dxa"/>
            <w:vMerge/>
            <w:shd w:val="clear" w:color="auto" w:fill="C5E0B3" w:themeFill="accent6" w:themeFillTint="66"/>
          </w:tcPr>
          <w:p w14:paraId="0E771AE9" w14:textId="77777777" w:rsidR="008864F8" w:rsidRDefault="008864F8" w:rsidP="008864F8">
            <w:pPr>
              <w:spacing w:after="120"/>
              <w:rPr>
                <w:rFonts w:ascii="Arial" w:hAnsi="Arial" w:cs="Arial"/>
                <w:b/>
                <w:sz w:val="28"/>
                <w:szCs w:val="28"/>
              </w:rPr>
            </w:pPr>
          </w:p>
        </w:tc>
        <w:tc>
          <w:tcPr>
            <w:tcW w:w="4801" w:type="dxa"/>
            <w:vAlign w:val="center"/>
          </w:tcPr>
          <w:p w14:paraId="0A500F86"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02F4A9CB"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9804296" w14:textId="7F229228"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Planner</w:t>
            </w:r>
          </w:p>
        </w:tc>
        <w:tc>
          <w:tcPr>
            <w:tcW w:w="1386" w:type="dxa"/>
            <w:tcBorders>
              <w:top w:val="single" w:sz="4" w:space="0" w:color="000000"/>
              <w:left w:val="single" w:sz="4" w:space="0" w:color="000000"/>
              <w:bottom w:val="single" w:sz="4" w:space="0" w:color="000000"/>
              <w:right w:val="single" w:sz="4" w:space="0" w:color="000000"/>
            </w:tcBorders>
            <w:vAlign w:val="center"/>
          </w:tcPr>
          <w:p w14:paraId="0887360F" w14:textId="68F029E5"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745A7C9B" w:rsidR="008864F8" w:rsidRPr="00D514C3" w:rsidRDefault="008864F8" w:rsidP="008864F8">
            <w:pPr>
              <w:jc w:val="center"/>
              <w:rPr>
                <w:rFonts w:ascii="Arial" w:hAnsi="Arial" w:cs="Arial"/>
                <w:color w:val="767171" w:themeColor="background2" w:themeShade="80"/>
                <w:sz w:val="20"/>
                <w:szCs w:val="20"/>
              </w:rPr>
            </w:pPr>
          </w:p>
        </w:tc>
      </w:tr>
      <w:tr w:rsidR="008864F8" w14:paraId="7391D122" w14:textId="77777777" w:rsidTr="00756A92">
        <w:trPr>
          <w:trHeight w:val="288"/>
        </w:trPr>
        <w:tc>
          <w:tcPr>
            <w:tcW w:w="634" w:type="dxa"/>
            <w:vMerge/>
            <w:shd w:val="clear" w:color="auto" w:fill="C5E0B3" w:themeFill="accent6" w:themeFillTint="66"/>
          </w:tcPr>
          <w:p w14:paraId="10DEE18A" w14:textId="77777777" w:rsidR="008864F8" w:rsidRDefault="008864F8" w:rsidP="008864F8">
            <w:pPr>
              <w:spacing w:after="120"/>
              <w:rPr>
                <w:rFonts w:ascii="Arial" w:hAnsi="Arial" w:cs="Arial"/>
                <w:b/>
                <w:sz w:val="28"/>
                <w:szCs w:val="28"/>
              </w:rPr>
            </w:pPr>
          </w:p>
        </w:tc>
        <w:tc>
          <w:tcPr>
            <w:tcW w:w="4801" w:type="dxa"/>
            <w:vAlign w:val="center"/>
          </w:tcPr>
          <w:p w14:paraId="517F3802" w14:textId="77777777"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2634E963" w14:textId="77777777"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EA4225" w14:textId="77777777"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8864F8" w:rsidRPr="00D514C3" w:rsidRDefault="008864F8" w:rsidP="008864F8">
            <w:pPr>
              <w:jc w:val="center"/>
              <w:rPr>
                <w:rFonts w:ascii="Arial" w:hAnsi="Arial" w:cs="Arial"/>
                <w:color w:val="767171" w:themeColor="background2" w:themeShade="80"/>
                <w:sz w:val="20"/>
                <w:szCs w:val="20"/>
              </w:rPr>
            </w:pPr>
          </w:p>
        </w:tc>
      </w:tr>
      <w:tr w:rsidR="008864F8" w14:paraId="33D530A6" w14:textId="77777777" w:rsidTr="00756A92">
        <w:trPr>
          <w:trHeight w:val="288"/>
        </w:trPr>
        <w:tc>
          <w:tcPr>
            <w:tcW w:w="634" w:type="dxa"/>
            <w:vMerge w:val="restart"/>
            <w:shd w:val="clear" w:color="auto" w:fill="000000" w:themeFill="text1"/>
            <w:textDirection w:val="btLr"/>
          </w:tcPr>
          <w:p w14:paraId="37350768" w14:textId="4732B2C3" w:rsidR="008864F8" w:rsidRDefault="008864F8" w:rsidP="008864F8">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8864F8" w:rsidRPr="0098154A" w:rsidRDefault="008864F8" w:rsidP="008864F8">
            <w:pPr>
              <w:rPr>
                <w:rFonts w:ascii="Arial" w:hAnsi="Arial" w:cs="Arial"/>
                <w:color w:val="767171" w:themeColor="background2" w:themeShade="80"/>
                <w:sz w:val="20"/>
                <w:szCs w:val="20"/>
              </w:rPr>
            </w:pPr>
            <w:r w:rsidRPr="0098154A">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0D6E42A0"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4BFA344D"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73F42274" w14:textId="0164D420"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7DABB71" w14:textId="52E3EFAB"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D539580"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428C2CE6" w:rsidR="008864F8" w:rsidRPr="00D514C3" w:rsidRDefault="008864F8" w:rsidP="008864F8">
            <w:pPr>
              <w:jc w:val="center"/>
              <w:rPr>
                <w:rFonts w:ascii="Arial" w:hAnsi="Arial" w:cs="Arial"/>
                <w:color w:val="767171" w:themeColor="background2" w:themeShade="80"/>
                <w:sz w:val="20"/>
                <w:szCs w:val="20"/>
              </w:rPr>
            </w:pPr>
          </w:p>
        </w:tc>
      </w:tr>
      <w:tr w:rsidR="008864F8" w14:paraId="694F3BD9" w14:textId="77777777" w:rsidTr="00756A92">
        <w:trPr>
          <w:trHeight w:val="288"/>
        </w:trPr>
        <w:tc>
          <w:tcPr>
            <w:tcW w:w="634" w:type="dxa"/>
            <w:vMerge/>
            <w:shd w:val="clear" w:color="auto" w:fill="000000" w:themeFill="text1"/>
          </w:tcPr>
          <w:p w14:paraId="566D00AA" w14:textId="77777777" w:rsidR="008864F8" w:rsidRDefault="008864F8" w:rsidP="008864F8">
            <w:pPr>
              <w:spacing w:after="120"/>
              <w:rPr>
                <w:rFonts w:ascii="Arial" w:hAnsi="Arial" w:cs="Arial"/>
                <w:b/>
                <w:sz w:val="28"/>
                <w:szCs w:val="28"/>
              </w:rPr>
            </w:pPr>
          </w:p>
        </w:tc>
        <w:tc>
          <w:tcPr>
            <w:tcW w:w="4801" w:type="dxa"/>
            <w:vAlign w:val="center"/>
          </w:tcPr>
          <w:p w14:paraId="2EBF4B22" w14:textId="1FB7D7DD"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17D5831D"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58B547F6"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57A4FEAD" w14:textId="1538B3F1"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FCB0CFC" w14:textId="59FE9CE2"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2384EEE" w:rsidR="008864F8" w:rsidRPr="00D514C3" w:rsidRDefault="008864F8" w:rsidP="008864F8">
            <w:pPr>
              <w:jc w:val="center"/>
              <w:rPr>
                <w:rFonts w:ascii="Arial" w:hAnsi="Arial" w:cs="Arial"/>
                <w:color w:val="767171" w:themeColor="background2" w:themeShade="80"/>
                <w:sz w:val="20"/>
                <w:szCs w:val="20"/>
              </w:rPr>
            </w:pPr>
          </w:p>
        </w:tc>
      </w:tr>
      <w:tr w:rsidR="008864F8" w14:paraId="5C461281" w14:textId="77777777" w:rsidTr="00756A92">
        <w:trPr>
          <w:trHeight w:val="288"/>
        </w:trPr>
        <w:tc>
          <w:tcPr>
            <w:tcW w:w="634" w:type="dxa"/>
            <w:vMerge/>
            <w:shd w:val="clear" w:color="auto" w:fill="000000" w:themeFill="text1"/>
          </w:tcPr>
          <w:p w14:paraId="25B16440" w14:textId="77777777" w:rsidR="008864F8" w:rsidRDefault="008864F8" w:rsidP="008864F8">
            <w:pPr>
              <w:spacing w:after="120"/>
              <w:rPr>
                <w:rFonts w:ascii="Arial" w:hAnsi="Arial" w:cs="Arial"/>
                <w:b/>
                <w:sz w:val="28"/>
                <w:szCs w:val="28"/>
              </w:rPr>
            </w:pPr>
          </w:p>
        </w:tc>
        <w:tc>
          <w:tcPr>
            <w:tcW w:w="4801" w:type="dxa"/>
            <w:vAlign w:val="center"/>
          </w:tcPr>
          <w:p w14:paraId="215FC34B" w14:textId="0740D7BA"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7BB5D2F5"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D9687FA"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05D38843" w14:textId="7A111093"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F1F267E" w14:textId="7513B06C"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12769409"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132F23A1" w:rsidR="008864F8" w:rsidRPr="00D514C3" w:rsidRDefault="008864F8" w:rsidP="008864F8">
            <w:pPr>
              <w:jc w:val="center"/>
              <w:rPr>
                <w:rFonts w:ascii="Arial" w:hAnsi="Arial" w:cs="Arial"/>
                <w:color w:val="767171" w:themeColor="background2" w:themeShade="80"/>
                <w:sz w:val="20"/>
                <w:szCs w:val="20"/>
              </w:rPr>
            </w:pPr>
          </w:p>
        </w:tc>
      </w:tr>
      <w:tr w:rsidR="008864F8" w14:paraId="4B42FF0D" w14:textId="77777777" w:rsidTr="00756A92">
        <w:trPr>
          <w:trHeight w:val="288"/>
        </w:trPr>
        <w:tc>
          <w:tcPr>
            <w:tcW w:w="634" w:type="dxa"/>
            <w:vMerge/>
            <w:shd w:val="clear" w:color="auto" w:fill="000000" w:themeFill="text1"/>
          </w:tcPr>
          <w:p w14:paraId="0165EE58" w14:textId="4D2C063E" w:rsidR="008864F8" w:rsidRDefault="008864F8" w:rsidP="008864F8">
            <w:pPr>
              <w:spacing w:after="120"/>
              <w:rPr>
                <w:rFonts w:ascii="Arial" w:hAnsi="Arial" w:cs="Arial"/>
                <w:b/>
                <w:sz w:val="28"/>
                <w:szCs w:val="28"/>
              </w:rPr>
            </w:pPr>
          </w:p>
        </w:tc>
        <w:tc>
          <w:tcPr>
            <w:tcW w:w="4801" w:type="dxa"/>
            <w:vAlign w:val="center"/>
          </w:tcPr>
          <w:p w14:paraId="3E754849" w14:textId="643F7D0C"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7F1E0017"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52EB52F8"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5BC3189B" w14:textId="0C3F9AB0"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693D48A" w14:textId="44C1B6D3"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0B11CBBD"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641ECA31" w:rsidR="008864F8" w:rsidRPr="00D514C3" w:rsidRDefault="008864F8" w:rsidP="008864F8">
            <w:pPr>
              <w:jc w:val="center"/>
              <w:rPr>
                <w:rFonts w:ascii="Arial" w:hAnsi="Arial" w:cs="Arial"/>
                <w:color w:val="767171" w:themeColor="background2" w:themeShade="80"/>
                <w:sz w:val="20"/>
                <w:szCs w:val="20"/>
              </w:rPr>
            </w:pPr>
          </w:p>
        </w:tc>
      </w:tr>
      <w:tr w:rsidR="008864F8" w14:paraId="0DCD9508" w14:textId="77777777" w:rsidTr="00756A92">
        <w:trPr>
          <w:trHeight w:val="288"/>
        </w:trPr>
        <w:tc>
          <w:tcPr>
            <w:tcW w:w="634" w:type="dxa"/>
            <w:vMerge/>
            <w:shd w:val="clear" w:color="auto" w:fill="000000" w:themeFill="text1"/>
          </w:tcPr>
          <w:p w14:paraId="38990F49" w14:textId="506AC9B4" w:rsidR="008864F8" w:rsidRDefault="008864F8" w:rsidP="008864F8">
            <w:pPr>
              <w:spacing w:after="120"/>
              <w:rPr>
                <w:rFonts w:ascii="Arial" w:hAnsi="Arial" w:cs="Arial"/>
                <w:b/>
                <w:sz w:val="28"/>
                <w:szCs w:val="28"/>
              </w:rPr>
            </w:pPr>
          </w:p>
        </w:tc>
        <w:tc>
          <w:tcPr>
            <w:tcW w:w="4801" w:type="dxa"/>
            <w:vAlign w:val="center"/>
          </w:tcPr>
          <w:p w14:paraId="62EC3A5C" w14:textId="22DB135F"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4A34C825"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28DAC312"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3A1C64A" w14:textId="54F4B0F0"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040C40C" w14:textId="39E2968E"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5E172B3C"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3CF66E5D" w:rsidR="008864F8" w:rsidRPr="00D514C3" w:rsidRDefault="008864F8" w:rsidP="008864F8">
            <w:pPr>
              <w:jc w:val="center"/>
              <w:rPr>
                <w:rFonts w:ascii="Arial" w:hAnsi="Arial" w:cs="Arial"/>
                <w:color w:val="767171" w:themeColor="background2" w:themeShade="80"/>
                <w:sz w:val="20"/>
                <w:szCs w:val="20"/>
              </w:rPr>
            </w:pPr>
          </w:p>
        </w:tc>
      </w:tr>
      <w:tr w:rsidR="008864F8" w14:paraId="1CF7E6E4" w14:textId="77777777" w:rsidTr="00756A92">
        <w:trPr>
          <w:trHeight w:val="288"/>
        </w:trPr>
        <w:tc>
          <w:tcPr>
            <w:tcW w:w="634" w:type="dxa"/>
            <w:vMerge/>
            <w:shd w:val="clear" w:color="auto" w:fill="000000" w:themeFill="text1"/>
          </w:tcPr>
          <w:p w14:paraId="52D7DD47" w14:textId="77777777" w:rsidR="008864F8" w:rsidRDefault="008864F8" w:rsidP="008864F8">
            <w:pPr>
              <w:spacing w:after="120"/>
              <w:rPr>
                <w:rFonts w:ascii="Arial" w:hAnsi="Arial" w:cs="Arial"/>
                <w:b/>
                <w:sz w:val="28"/>
                <w:szCs w:val="28"/>
              </w:rPr>
            </w:pPr>
          </w:p>
        </w:tc>
        <w:tc>
          <w:tcPr>
            <w:tcW w:w="4801" w:type="dxa"/>
            <w:vAlign w:val="center"/>
          </w:tcPr>
          <w:p w14:paraId="3E50C9EE" w14:textId="6D618268"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2BA780E"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6B7A4E3F"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71A8BEF4" w14:textId="226AB550"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1B29A36" w14:textId="4D9F5B29"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2E033F47" w:rsidR="008864F8" w:rsidRPr="00D514C3" w:rsidRDefault="008864F8" w:rsidP="008864F8">
            <w:pPr>
              <w:jc w:val="center"/>
              <w:rPr>
                <w:rFonts w:ascii="Arial" w:hAnsi="Arial" w:cs="Arial"/>
                <w:color w:val="767171" w:themeColor="background2" w:themeShade="80"/>
                <w:sz w:val="20"/>
                <w:szCs w:val="20"/>
              </w:rPr>
            </w:pPr>
          </w:p>
        </w:tc>
      </w:tr>
      <w:tr w:rsidR="008864F8" w14:paraId="0787C2A3" w14:textId="77777777" w:rsidTr="00756A92">
        <w:trPr>
          <w:trHeight w:val="288"/>
        </w:trPr>
        <w:tc>
          <w:tcPr>
            <w:tcW w:w="634" w:type="dxa"/>
            <w:vMerge/>
            <w:shd w:val="clear" w:color="auto" w:fill="000000" w:themeFill="text1"/>
          </w:tcPr>
          <w:p w14:paraId="4C30D3EE" w14:textId="77777777" w:rsidR="008864F8" w:rsidRDefault="008864F8" w:rsidP="008864F8">
            <w:pPr>
              <w:spacing w:after="120"/>
              <w:rPr>
                <w:rFonts w:ascii="Arial" w:hAnsi="Arial" w:cs="Arial"/>
                <w:b/>
                <w:sz w:val="28"/>
                <w:szCs w:val="28"/>
              </w:rPr>
            </w:pPr>
          </w:p>
        </w:tc>
        <w:tc>
          <w:tcPr>
            <w:tcW w:w="4801" w:type="dxa"/>
            <w:vAlign w:val="center"/>
          </w:tcPr>
          <w:p w14:paraId="083F3771" w14:textId="7E42A600"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2BC6D041"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2A8BCFF7"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BFEFD07" w14:textId="0530097C" w:rsidR="008864F8" w:rsidRPr="00D514C3"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386" w:type="dxa"/>
            <w:tcBorders>
              <w:top w:val="single" w:sz="4" w:space="0" w:color="000000"/>
              <w:left w:val="single" w:sz="4" w:space="0" w:color="000000"/>
              <w:bottom w:val="single" w:sz="4" w:space="0" w:color="000000"/>
              <w:right w:val="single" w:sz="4" w:space="0" w:color="000000"/>
            </w:tcBorders>
            <w:vAlign w:val="center"/>
          </w:tcPr>
          <w:p w14:paraId="403DCD36" w14:textId="4318D40D"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9074274" w:rsidR="008864F8" w:rsidRPr="00D514C3" w:rsidRDefault="008864F8" w:rsidP="008864F8">
            <w:pPr>
              <w:jc w:val="center"/>
              <w:rPr>
                <w:rFonts w:ascii="Arial" w:hAnsi="Arial" w:cs="Arial"/>
                <w:color w:val="767171" w:themeColor="background2" w:themeShade="80"/>
                <w:sz w:val="20"/>
                <w:szCs w:val="20"/>
              </w:rPr>
            </w:pPr>
          </w:p>
        </w:tc>
      </w:tr>
      <w:tr w:rsidR="008864F8" w14:paraId="738C999A" w14:textId="77777777" w:rsidTr="00756A92">
        <w:trPr>
          <w:trHeight w:val="288"/>
        </w:trPr>
        <w:tc>
          <w:tcPr>
            <w:tcW w:w="634" w:type="dxa"/>
            <w:vMerge/>
            <w:shd w:val="clear" w:color="auto" w:fill="000000" w:themeFill="text1"/>
          </w:tcPr>
          <w:p w14:paraId="53D3A7B4" w14:textId="77777777" w:rsidR="008864F8" w:rsidRDefault="008864F8" w:rsidP="008864F8">
            <w:pPr>
              <w:spacing w:after="120"/>
              <w:rPr>
                <w:rFonts w:ascii="Arial" w:hAnsi="Arial" w:cs="Arial"/>
                <w:b/>
                <w:sz w:val="28"/>
                <w:szCs w:val="28"/>
              </w:rPr>
            </w:pPr>
          </w:p>
        </w:tc>
        <w:tc>
          <w:tcPr>
            <w:tcW w:w="4801" w:type="dxa"/>
            <w:vAlign w:val="center"/>
          </w:tcPr>
          <w:p w14:paraId="79D58D5D" w14:textId="73ED92E4" w:rsidR="008864F8" w:rsidRPr="00EE119E"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768A81B7"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E18B661"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ACF13B6" w14:textId="0D184137"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5340A68" w14:textId="50B5F705"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46263AB8" w:rsidR="008864F8" w:rsidRPr="00D514C3" w:rsidRDefault="008864F8" w:rsidP="008864F8">
            <w:pPr>
              <w:jc w:val="center"/>
              <w:rPr>
                <w:rFonts w:ascii="Arial" w:hAnsi="Arial" w:cs="Arial"/>
                <w:color w:val="767171" w:themeColor="background2" w:themeShade="80"/>
                <w:sz w:val="20"/>
                <w:szCs w:val="20"/>
              </w:rPr>
            </w:pPr>
          </w:p>
        </w:tc>
      </w:tr>
      <w:tr w:rsidR="008864F8" w14:paraId="675F0641" w14:textId="77777777" w:rsidTr="00756A92">
        <w:trPr>
          <w:trHeight w:val="288"/>
        </w:trPr>
        <w:tc>
          <w:tcPr>
            <w:tcW w:w="634" w:type="dxa"/>
            <w:vMerge/>
            <w:shd w:val="clear" w:color="auto" w:fill="000000" w:themeFill="text1"/>
          </w:tcPr>
          <w:p w14:paraId="28E18FFC" w14:textId="77777777" w:rsidR="008864F8" w:rsidRDefault="008864F8" w:rsidP="008864F8">
            <w:pPr>
              <w:spacing w:after="120"/>
              <w:rPr>
                <w:rFonts w:ascii="Arial" w:hAnsi="Arial" w:cs="Arial"/>
                <w:b/>
                <w:sz w:val="28"/>
                <w:szCs w:val="28"/>
              </w:rPr>
            </w:pPr>
          </w:p>
        </w:tc>
        <w:tc>
          <w:tcPr>
            <w:tcW w:w="4801" w:type="dxa"/>
            <w:vAlign w:val="center"/>
          </w:tcPr>
          <w:p w14:paraId="705D7735" w14:textId="437FCED2" w:rsidR="008864F8" w:rsidRPr="00EE119E" w:rsidRDefault="008864F8" w:rsidP="008864F8">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4114AA7D" w:rsidR="008864F8" w:rsidRPr="00D514C3"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25198BDE"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723E2167" w14:textId="1BEF296B" w:rsidR="008864F8" w:rsidRPr="00D514C3"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494588A" w14:textId="72264CCA" w:rsidR="008864F8" w:rsidRPr="00D514C3"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A9F4629"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1AABFD1" w:rsidR="008864F8" w:rsidRPr="00D514C3" w:rsidRDefault="008864F8" w:rsidP="008864F8">
            <w:pPr>
              <w:jc w:val="center"/>
              <w:rPr>
                <w:rFonts w:ascii="Arial" w:hAnsi="Arial" w:cs="Arial"/>
                <w:color w:val="767171" w:themeColor="background2" w:themeShade="80"/>
                <w:sz w:val="20"/>
                <w:szCs w:val="20"/>
              </w:rPr>
            </w:pPr>
          </w:p>
        </w:tc>
      </w:tr>
      <w:tr w:rsidR="008864F8" w14:paraId="338456D2" w14:textId="77777777" w:rsidTr="00756A92">
        <w:trPr>
          <w:trHeight w:val="288"/>
        </w:trPr>
        <w:tc>
          <w:tcPr>
            <w:tcW w:w="634" w:type="dxa"/>
            <w:vMerge/>
            <w:shd w:val="clear" w:color="auto" w:fill="000000" w:themeFill="text1"/>
          </w:tcPr>
          <w:p w14:paraId="58194550" w14:textId="77777777" w:rsidR="008864F8" w:rsidRDefault="008864F8" w:rsidP="008864F8">
            <w:pPr>
              <w:spacing w:after="120"/>
              <w:rPr>
                <w:rFonts w:ascii="Arial" w:hAnsi="Arial" w:cs="Arial"/>
                <w:b/>
                <w:sz w:val="28"/>
                <w:szCs w:val="28"/>
              </w:rPr>
            </w:pPr>
          </w:p>
        </w:tc>
        <w:tc>
          <w:tcPr>
            <w:tcW w:w="4801" w:type="dxa"/>
            <w:vAlign w:val="center"/>
          </w:tcPr>
          <w:p w14:paraId="5C84EC52" w14:textId="77037AC5" w:rsidR="008864F8" w:rsidRPr="00194098" w:rsidRDefault="008864F8" w:rsidP="008864F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8864F8" w:rsidRPr="00D514C3" w:rsidRDefault="008864F8" w:rsidP="008864F8">
            <w:pPr>
              <w:jc w:val="center"/>
              <w:rPr>
                <w:rFonts w:ascii="Arial" w:hAnsi="Arial" w:cs="Arial"/>
                <w:color w:val="767171" w:themeColor="background2" w:themeShade="80"/>
                <w:sz w:val="20"/>
                <w:szCs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33EDB713" w14:textId="77777777" w:rsidR="008864F8" w:rsidRPr="00194098" w:rsidRDefault="008864F8" w:rsidP="008864F8">
            <w:pPr>
              <w:jc w:val="center"/>
              <w:rPr>
                <w:rFonts w:ascii="Arial" w:hAnsi="Arial" w:cs="Arial"/>
                <w:color w:val="767171" w:themeColor="background2" w:themeShade="80"/>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195360F" w14:textId="77777777"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8864F8" w:rsidRPr="00194098" w:rsidRDefault="008864F8" w:rsidP="008864F8">
            <w:pPr>
              <w:jc w:val="center"/>
              <w:rPr>
                <w:rFonts w:ascii="Arial" w:hAnsi="Arial" w:cs="Arial"/>
                <w:color w:val="767171" w:themeColor="background2" w:themeShade="80"/>
                <w:sz w:val="20"/>
                <w:szCs w:val="20"/>
              </w:rPr>
            </w:pPr>
          </w:p>
        </w:tc>
      </w:tr>
    </w:tbl>
    <w:p w14:paraId="77997D50" w14:textId="77777777" w:rsidR="00243DDC" w:rsidRDefault="00243DDC"/>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243DDC" w14:paraId="0DE523D3" w14:textId="77777777" w:rsidTr="00243DDC">
        <w:trPr>
          <w:trHeight w:val="288"/>
        </w:trPr>
        <w:tc>
          <w:tcPr>
            <w:tcW w:w="634" w:type="dxa"/>
            <w:shd w:val="clear" w:color="auto" w:fill="D0CECE" w:themeFill="background2" w:themeFillShade="E6"/>
            <w:textDirection w:val="btLr"/>
            <w:vAlign w:val="center"/>
          </w:tcPr>
          <w:p w14:paraId="43D0AF4B" w14:textId="42294156" w:rsidR="00243DDC" w:rsidRDefault="00243DDC" w:rsidP="00243DDC">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43BC5AAE" w14:textId="77777777" w:rsidR="00243DDC" w:rsidRPr="00A47523" w:rsidRDefault="00243DDC" w:rsidP="00243DDC">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EC6EE9A" w14:textId="77777777" w:rsidR="00243DDC" w:rsidRDefault="00243DDC" w:rsidP="00243DDC">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37E19DCC" w14:textId="00A6819C" w:rsidR="00243DDC" w:rsidRPr="00243DDC" w:rsidRDefault="00243DDC" w:rsidP="00243DDC">
            <w:pPr>
              <w:pStyle w:val="ListParagraph"/>
              <w:numPr>
                <w:ilvl w:val="0"/>
                <w:numId w:val="9"/>
              </w:numPr>
              <w:spacing w:after="120"/>
              <w:contextualSpacing w:val="0"/>
              <w:rPr>
                <w:rFonts w:ascii="Arial" w:hAnsi="Arial" w:cs="Arial"/>
                <w:b/>
                <w:sz w:val="24"/>
                <w:szCs w:val="28"/>
              </w:rPr>
            </w:pPr>
            <w:r w:rsidRPr="00243DDC">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56F74DF" w14:textId="24ECE7A2" w:rsidR="00243DDC" w:rsidRPr="00194098" w:rsidRDefault="00243DDC" w:rsidP="00243DDC">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F7F07CC" w14:textId="77777777" w:rsidR="00243DDC" w:rsidRDefault="00243DDC" w:rsidP="00243DDC">
            <w:pPr>
              <w:jc w:val="center"/>
              <w:rPr>
                <w:rFonts w:ascii="Arial" w:hAnsi="Arial" w:cs="Arial"/>
                <w:b/>
                <w:sz w:val="20"/>
                <w:szCs w:val="28"/>
              </w:rPr>
            </w:pPr>
          </w:p>
          <w:p w14:paraId="375ADDB3" w14:textId="77777777" w:rsidR="00243DDC" w:rsidRPr="00A47523" w:rsidRDefault="00243DDC" w:rsidP="00243DDC">
            <w:pPr>
              <w:jc w:val="center"/>
              <w:rPr>
                <w:rFonts w:ascii="Arial" w:hAnsi="Arial" w:cs="Arial"/>
                <w:sz w:val="20"/>
                <w:szCs w:val="28"/>
              </w:rPr>
            </w:pPr>
          </w:p>
          <w:p w14:paraId="33F7E588" w14:textId="77777777" w:rsidR="00243DDC" w:rsidRDefault="00243DDC" w:rsidP="00243DDC">
            <w:pPr>
              <w:jc w:val="center"/>
              <w:rPr>
                <w:rFonts w:ascii="Arial" w:hAnsi="Arial" w:cs="Arial"/>
                <w:sz w:val="20"/>
                <w:szCs w:val="28"/>
              </w:rPr>
            </w:pPr>
          </w:p>
          <w:p w14:paraId="482D7383" w14:textId="77777777" w:rsidR="00243DDC" w:rsidRDefault="00243DDC" w:rsidP="00243DDC">
            <w:pPr>
              <w:jc w:val="center"/>
              <w:rPr>
                <w:rFonts w:ascii="Arial" w:hAnsi="Arial" w:cs="Arial"/>
                <w:sz w:val="20"/>
                <w:szCs w:val="28"/>
              </w:rPr>
            </w:pPr>
          </w:p>
          <w:p w14:paraId="7FE38013" w14:textId="12B55204" w:rsidR="00243DDC" w:rsidRDefault="00243DDC" w:rsidP="00243DDC">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B55CC6" w14:textId="51182CBB" w:rsidR="00243DDC" w:rsidRPr="00756A92" w:rsidRDefault="00243DDC" w:rsidP="00243DDC">
            <w:pPr>
              <w:jc w:val="center"/>
              <w:rPr>
                <w:rFonts w:ascii="Arial" w:hAnsi="Arial" w:cs="Arial"/>
                <w:color w:val="767171" w:themeColor="background2" w:themeShade="80"/>
                <w:sz w:val="20"/>
                <w:szCs w:val="20"/>
              </w:rPr>
            </w:pPr>
            <w:r w:rsidRPr="00756A92">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48A1EC" w14:textId="77777777" w:rsidR="00243DDC" w:rsidRPr="00756A92" w:rsidRDefault="00243DDC" w:rsidP="00243DDC">
            <w:pPr>
              <w:spacing w:after="120"/>
              <w:jc w:val="center"/>
              <w:rPr>
                <w:rFonts w:ascii="Arial" w:hAnsi="Arial" w:cs="Arial"/>
                <w:b/>
                <w:sz w:val="20"/>
                <w:szCs w:val="28"/>
              </w:rPr>
            </w:pPr>
            <w:r w:rsidRPr="00756A92">
              <w:rPr>
                <w:rFonts w:ascii="Arial" w:hAnsi="Arial" w:cs="Arial"/>
                <w:b/>
                <w:sz w:val="20"/>
                <w:szCs w:val="28"/>
              </w:rPr>
              <w:t>Change since 2018 Plan?</w:t>
            </w:r>
          </w:p>
          <w:p w14:paraId="0B78C942" w14:textId="77777777" w:rsidR="00243DDC" w:rsidRPr="00756A92" w:rsidRDefault="00243DDC" w:rsidP="00243DDC">
            <w:pPr>
              <w:spacing w:after="120"/>
              <w:jc w:val="center"/>
              <w:rPr>
                <w:rFonts w:ascii="Arial" w:hAnsi="Arial" w:cs="Arial"/>
                <w:b/>
                <w:sz w:val="20"/>
                <w:szCs w:val="28"/>
              </w:rPr>
            </w:pPr>
            <w:r w:rsidRPr="00756A92">
              <w:rPr>
                <w:rFonts w:ascii="Arial" w:hAnsi="Arial" w:cs="Arial"/>
                <w:b/>
                <w:sz w:val="20"/>
                <w:szCs w:val="28"/>
              </w:rPr>
              <w:t>+ Positive</w:t>
            </w:r>
          </w:p>
          <w:p w14:paraId="29B50C25" w14:textId="33CD9962" w:rsidR="00243DDC" w:rsidRPr="00756A92" w:rsidRDefault="00243DDC" w:rsidP="00243DDC">
            <w:pPr>
              <w:jc w:val="center"/>
              <w:rPr>
                <w:rFonts w:ascii="Arial" w:hAnsi="Arial" w:cs="Arial"/>
                <w:color w:val="767171" w:themeColor="background2" w:themeShade="80"/>
                <w:sz w:val="20"/>
                <w:szCs w:val="20"/>
              </w:rPr>
            </w:pPr>
            <w:r w:rsidRPr="00756A92">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9FB6B8" w14:textId="240B1270" w:rsidR="00243DDC" w:rsidRPr="00756A92" w:rsidRDefault="00243DDC" w:rsidP="00243DDC">
            <w:pPr>
              <w:jc w:val="center"/>
              <w:rPr>
                <w:rFonts w:ascii="Arial" w:hAnsi="Arial" w:cs="Arial"/>
                <w:color w:val="767171" w:themeColor="background2" w:themeShade="80"/>
                <w:sz w:val="20"/>
                <w:szCs w:val="20"/>
              </w:rPr>
            </w:pPr>
            <w:r w:rsidRPr="00756A92">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7316B11" w14:textId="57CF118D" w:rsidR="00243DDC" w:rsidRPr="00194098" w:rsidRDefault="00243DDC" w:rsidP="00243DDC">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8864F8" w14:paraId="35DF07CF" w14:textId="77777777" w:rsidTr="00D24CCF">
        <w:trPr>
          <w:trHeight w:val="288"/>
        </w:trPr>
        <w:tc>
          <w:tcPr>
            <w:tcW w:w="634" w:type="dxa"/>
            <w:vMerge w:val="restart"/>
            <w:shd w:val="clear" w:color="auto" w:fill="FFC000"/>
            <w:textDirection w:val="btLr"/>
          </w:tcPr>
          <w:p w14:paraId="3C4DB266" w14:textId="774890E5" w:rsidR="008864F8" w:rsidRPr="003C62C4" w:rsidRDefault="008864F8" w:rsidP="008864F8">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44EDFE00"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8864F8" w:rsidRPr="00194098" w:rsidRDefault="008864F8" w:rsidP="008864F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CA3B323"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8864F8" w:rsidRPr="00194098" w:rsidRDefault="008864F8" w:rsidP="008864F8">
            <w:pPr>
              <w:jc w:val="center"/>
              <w:rPr>
                <w:rFonts w:ascii="Arial" w:hAnsi="Arial" w:cs="Arial"/>
                <w:color w:val="767171" w:themeColor="background2" w:themeShade="80"/>
                <w:sz w:val="20"/>
                <w:szCs w:val="20"/>
              </w:rPr>
            </w:pPr>
          </w:p>
        </w:tc>
      </w:tr>
      <w:tr w:rsidR="008864F8" w14:paraId="138CE591" w14:textId="77777777" w:rsidTr="00D24CCF">
        <w:trPr>
          <w:trHeight w:val="288"/>
        </w:trPr>
        <w:tc>
          <w:tcPr>
            <w:tcW w:w="634" w:type="dxa"/>
            <w:vMerge/>
            <w:shd w:val="clear" w:color="auto" w:fill="FFC000"/>
          </w:tcPr>
          <w:p w14:paraId="148A5246" w14:textId="77777777" w:rsidR="008864F8" w:rsidRDefault="008864F8" w:rsidP="008864F8">
            <w:pPr>
              <w:spacing w:after="120"/>
              <w:rPr>
                <w:rFonts w:ascii="Arial" w:hAnsi="Arial" w:cs="Arial"/>
                <w:b/>
                <w:sz w:val="28"/>
                <w:szCs w:val="28"/>
              </w:rPr>
            </w:pPr>
          </w:p>
        </w:tc>
        <w:tc>
          <w:tcPr>
            <w:tcW w:w="4801" w:type="dxa"/>
            <w:vAlign w:val="center"/>
          </w:tcPr>
          <w:p w14:paraId="19830759" w14:textId="11173E1F" w:rsidR="008864F8" w:rsidRPr="00EE119E" w:rsidRDefault="008864F8" w:rsidP="008864F8">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7936296D"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8864F8" w:rsidRPr="00194098" w:rsidRDefault="008864F8" w:rsidP="008864F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A8DBBDF"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8864F8" w:rsidRPr="00194098" w:rsidRDefault="008864F8" w:rsidP="008864F8">
            <w:pPr>
              <w:jc w:val="center"/>
              <w:rPr>
                <w:rFonts w:ascii="Arial" w:hAnsi="Arial" w:cs="Arial"/>
                <w:color w:val="767171" w:themeColor="background2" w:themeShade="80"/>
                <w:sz w:val="20"/>
                <w:szCs w:val="20"/>
              </w:rPr>
            </w:pPr>
          </w:p>
        </w:tc>
      </w:tr>
      <w:tr w:rsidR="008864F8" w14:paraId="3962C2AE" w14:textId="77777777" w:rsidTr="00D24CCF">
        <w:trPr>
          <w:trHeight w:val="288"/>
        </w:trPr>
        <w:tc>
          <w:tcPr>
            <w:tcW w:w="634" w:type="dxa"/>
            <w:vMerge/>
            <w:shd w:val="clear" w:color="auto" w:fill="FFC000"/>
          </w:tcPr>
          <w:p w14:paraId="5E3D18A8" w14:textId="77777777" w:rsidR="008864F8" w:rsidRDefault="008864F8" w:rsidP="008864F8">
            <w:pPr>
              <w:spacing w:after="120"/>
              <w:rPr>
                <w:rFonts w:ascii="Arial" w:hAnsi="Arial" w:cs="Arial"/>
                <w:b/>
                <w:sz w:val="28"/>
                <w:szCs w:val="28"/>
              </w:rPr>
            </w:pPr>
          </w:p>
        </w:tc>
        <w:tc>
          <w:tcPr>
            <w:tcW w:w="4801" w:type="dxa"/>
            <w:vAlign w:val="center"/>
          </w:tcPr>
          <w:p w14:paraId="68E7D978" w14:textId="1B7B2B68"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2DE03C3A"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8864F8" w:rsidRPr="00194098" w:rsidRDefault="008864F8" w:rsidP="008864F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2EB7F256"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8864F8" w:rsidRPr="00194098" w:rsidRDefault="008864F8" w:rsidP="008864F8">
            <w:pPr>
              <w:jc w:val="center"/>
              <w:rPr>
                <w:rFonts w:ascii="Arial" w:hAnsi="Arial" w:cs="Arial"/>
                <w:color w:val="767171" w:themeColor="background2" w:themeShade="80"/>
                <w:sz w:val="20"/>
                <w:szCs w:val="20"/>
              </w:rPr>
            </w:pPr>
          </w:p>
        </w:tc>
      </w:tr>
      <w:tr w:rsidR="008864F8" w14:paraId="4605F8CF" w14:textId="77777777" w:rsidTr="00D24CCF">
        <w:trPr>
          <w:trHeight w:val="288"/>
        </w:trPr>
        <w:tc>
          <w:tcPr>
            <w:tcW w:w="634" w:type="dxa"/>
            <w:vMerge/>
            <w:shd w:val="clear" w:color="auto" w:fill="FFC000"/>
          </w:tcPr>
          <w:p w14:paraId="6AE0C133" w14:textId="77777777" w:rsidR="008864F8" w:rsidRDefault="008864F8" w:rsidP="008864F8">
            <w:pPr>
              <w:spacing w:after="120"/>
              <w:rPr>
                <w:rFonts w:ascii="Arial" w:hAnsi="Arial" w:cs="Arial"/>
                <w:b/>
                <w:sz w:val="28"/>
                <w:szCs w:val="28"/>
              </w:rPr>
            </w:pPr>
          </w:p>
        </w:tc>
        <w:tc>
          <w:tcPr>
            <w:tcW w:w="4801" w:type="dxa"/>
            <w:vAlign w:val="center"/>
          </w:tcPr>
          <w:p w14:paraId="4B60AE53" w14:textId="403C4B6A"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5627F30F" w:rsidR="008864F8" w:rsidRPr="00194098"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344CFE9"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55A47651" w:rsidR="008864F8" w:rsidRPr="00194098"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263A9000"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675D7A60"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215BE289" w:rsidR="008864F8" w:rsidRPr="00194098"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Prevention</w:t>
            </w:r>
          </w:p>
        </w:tc>
      </w:tr>
      <w:tr w:rsidR="008864F8" w14:paraId="5698433A" w14:textId="77777777" w:rsidTr="00D24CCF">
        <w:trPr>
          <w:trHeight w:val="288"/>
        </w:trPr>
        <w:tc>
          <w:tcPr>
            <w:tcW w:w="634" w:type="dxa"/>
            <w:vMerge/>
            <w:shd w:val="clear" w:color="auto" w:fill="FFC000"/>
          </w:tcPr>
          <w:p w14:paraId="74147767" w14:textId="77777777" w:rsidR="008864F8" w:rsidRDefault="008864F8" w:rsidP="008864F8">
            <w:pPr>
              <w:spacing w:after="120"/>
              <w:rPr>
                <w:rFonts w:ascii="Arial" w:hAnsi="Arial" w:cs="Arial"/>
                <w:b/>
                <w:sz w:val="28"/>
                <w:szCs w:val="28"/>
              </w:rPr>
            </w:pPr>
          </w:p>
        </w:tc>
        <w:tc>
          <w:tcPr>
            <w:tcW w:w="4801" w:type="dxa"/>
            <w:vAlign w:val="center"/>
          </w:tcPr>
          <w:p w14:paraId="50359677" w14:textId="003DD6FB"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0E7339D7"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8864F8" w:rsidRPr="00194098" w:rsidRDefault="008864F8" w:rsidP="008864F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B5969D7"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06EBB3B2" w:rsidR="008864F8" w:rsidRPr="00194098" w:rsidRDefault="008864F8" w:rsidP="008864F8">
            <w:pPr>
              <w:jc w:val="center"/>
              <w:rPr>
                <w:rFonts w:ascii="Arial" w:hAnsi="Arial" w:cs="Arial"/>
                <w:color w:val="767171" w:themeColor="background2" w:themeShade="80"/>
                <w:sz w:val="20"/>
                <w:szCs w:val="20"/>
              </w:rPr>
            </w:pPr>
          </w:p>
        </w:tc>
      </w:tr>
      <w:tr w:rsidR="008864F8" w14:paraId="2FA56E5C" w14:textId="77777777" w:rsidTr="00D24CCF">
        <w:trPr>
          <w:trHeight w:val="288"/>
        </w:trPr>
        <w:tc>
          <w:tcPr>
            <w:tcW w:w="634" w:type="dxa"/>
            <w:vMerge/>
            <w:shd w:val="clear" w:color="auto" w:fill="FFC000"/>
          </w:tcPr>
          <w:p w14:paraId="37EEDF1D" w14:textId="77777777" w:rsidR="008864F8" w:rsidRDefault="008864F8" w:rsidP="008864F8">
            <w:pPr>
              <w:spacing w:after="120"/>
              <w:rPr>
                <w:rFonts w:ascii="Arial" w:hAnsi="Arial" w:cs="Arial"/>
                <w:b/>
                <w:sz w:val="28"/>
                <w:szCs w:val="28"/>
              </w:rPr>
            </w:pPr>
          </w:p>
        </w:tc>
        <w:tc>
          <w:tcPr>
            <w:tcW w:w="4801" w:type="dxa"/>
            <w:vAlign w:val="center"/>
          </w:tcPr>
          <w:p w14:paraId="61F23D2A" w14:textId="7728A2EE"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0C3F08AA" w:rsidR="008864F8" w:rsidRPr="00194098"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2FAAB338"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693C0798" w:rsidR="008864F8" w:rsidRPr="00194098" w:rsidRDefault="008864F8"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Department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196DA394" w:rsidR="008864F8" w:rsidRPr="00194098" w:rsidRDefault="008864F8" w:rsidP="008864F8">
            <w:pPr>
              <w:jc w:val="center"/>
              <w:rPr>
                <w:rFonts w:ascii="Arial" w:hAnsi="Arial" w:cs="Arial"/>
                <w:color w:val="767171" w:themeColor="background2" w:themeShade="80"/>
                <w:sz w:val="20"/>
                <w:szCs w:val="20"/>
              </w:rPr>
            </w:pPr>
          </w:p>
        </w:tc>
      </w:tr>
      <w:tr w:rsidR="008864F8" w14:paraId="78BAA789" w14:textId="77777777" w:rsidTr="00D24CCF">
        <w:trPr>
          <w:trHeight w:val="288"/>
        </w:trPr>
        <w:tc>
          <w:tcPr>
            <w:tcW w:w="634" w:type="dxa"/>
            <w:vMerge/>
            <w:shd w:val="clear" w:color="auto" w:fill="FFC000"/>
          </w:tcPr>
          <w:p w14:paraId="134734F8" w14:textId="77777777" w:rsidR="008864F8" w:rsidRDefault="008864F8" w:rsidP="008864F8">
            <w:pPr>
              <w:spacing w:after="120"/>
              <w:rPr>
                <w:rFonts w:ascii="Arial" w:hAnsi="Arial" w:cs="Arial"/>
                <w:b/>
                <w:sz w:val="28"/>
                <w:szCs w:val="28"/>
              </w:rPr>
            </w:pPr>
          </w:p>
        </w:tc>
        <w:tc>
          <w:tcPr>
            <w:tcW w:w="4801" w:type="dxa"/>
            <w:vAlign w:val="center"/>
          </w:tcPr>
          <w:p w14:paraId="2DC7C4A5" w14:textId="202FAF57" w:rsidR="008864F8" w:rsidRPr="00EE119E" w:rsidRDefault="008864F8" w:rsidP="008864F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8864F8" w:rsidRPr="00194098" w:rsidRDefault="008864F8" w:rsidP="008864F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8864F8" w:rsidRPr="00D514C3" w:rsidRDefault="008864F8" w:rsidP="008864F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8864F8" w:rsidRPr="00194098" w:rsidRDefault="008864F8" w:rsidP="008864F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8864F8" w:rsidRPr="00194098" w:rsidRDefault="008864F8" w:rsidP="008864F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8864F8" w:rsidRPr="00D514C3" w:rsidRDefault="008864F8" w:rsidP="008864F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42AA28EF" w:rsidR="008864F8" w:rsidRPr="00194098" w:rsidRDefault="008864F8" w:rsidP="008864F8">
            <w:pPr>
              <w:jc w:val="center"/>
              <w:rPr>
                <w:rFonts w:ascii="Arial" w:hAnsi="Arial" w:cs="Arial"/>
                <w:color w:val="767171" w:themeColor="background2" w:themeShade="80"/>
                <w:sz w:val="20"/>
                <w:szCs w:val="20"/>
              </w:rPr>
            </w:pPr>
          </w:p>
        </w:tc>
      </w:tr>
    </w:tbl>
    <w:p w14:paraId="708F9B74" w14:textId="0368A8C9" w:rsidR="00756A92" w:rsidRDefault="00756A92" w:rsidP="00D514C3">
      <w:pPr>
        <w:spacing w:before="240" w:after="0" w:line="240" w:lineRule="auto"/>
        <w:rPr>
          <w:rFonts w:ascii="Arial" w:hAnsi="Arial" w:cs="Arial"/>
          <w:b/>
          <w:sz w:val="28"/>
          <w:szCs w:val="28"/>
        </w:rPr>
      </w:pPr>
    </w:p>
    <w:p w14:paraId="611FE0B6" w14:textId="77777777" w:rsidR="00756A92" w:rsidRDefault="00756A92">
      <w:pPr>
        <w:rPr>
          <w:rFonts w:ascii="Arial" w:hAnsi="Arial" w:cs="Arial"/>
          <w:b/>
          <w:sz w:val="28"/>
          <w:szCs w:val="28"/>
        </w:rPr>
      </w:pPr>
      <w:r>
        <w:rPr>
          <w:rFonts w:ascii="Arial" w:hAnsi="Arial" w:cs="Arial"/>
          <w:b/>
          <w:sz w:val="28"/>
          <w:szCs w:val="28"/>
        </w:rPr>
        <w:br w:type="page"/>
      </w:r>
    </w:p>
    <w:p w14:paraId="05C8CCE2" w14:textId="77777777" w:rsidR="009038F0" w:rsidRDefault="009038F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756A92" w:rsidRDefault="00D20F9C" w:rsidP="00A934D5">
            <w:pPr>
              <w:jc w:val="center"/>
              <w:rPr>
                <w:rFonts w:ascii="Arial" w:hAnsi="Arial" w:cs="Arial"/>
                <w:b/>
                <w:sz w:val="20"/>
                <w:szCs w:val="24"/>
              </w:rPr>
            </w:pPr>
            <w:r w:rsidRPr="00756A92">
              <w:rPr>
                <w:rFonts w:ascii="Arial" w:hAnsi="Arial" w:cs="Arial"/>
                <w:b/>
                <w:sz w:val="20"/>
                <w:szCs w:val="24"/>
              </w:rPr>
              <w:t>Change since the 201</w:t>
            </w:r>
            <w:r w:rsidR="00E32335" w:rsidRPr="00756A92">
              <w:rPr>
                <w:rFonts w:ascii="Arial" w:hAnsi="Arial" w:cs="Arial"/>
                <w:b/>
                <w:sz w:val="20"/>
                <w:szCs w:val="24"/>
              </w:rPr>
              <w:t xml:space="preserve">8 </w:t>
            </w:r>
            <w:r w:rsidRPr="00756A92">
              <w:rPr>
                <w:rFonts w:ascii="Arial" w:hAnsi="Arial" w:cs="Arial"/>
                <w:b/>
                <w:sz w:val="20"/>
                <w:szCs w:val="24"/>
              </w:rPr>
              <w:t>Hazard Mitigation Plan?</w:t>
            </w:r>
          </w:p>
          <w:p w14:paraId="2FFE8EDE" w14:textId="77777777" w:rsidR="00D20F9C" w:rsidRPr="00756A92" w:rsidRDefault="00D20F9C" w:rsidP="00A934D5">
            <w:pPr>
              <w:jc w:val="center"/>
              <w:rPr>
                <w:rFonts w:ascii="Arial" w:hAnsi="Arial" w:cs="Arial"/>
                <w:b/>
                <w:sz w:val="20"/>
                <w:szCs w:val="28"/>
              </w:rPr>
            </w:pPr>
            <w:r w:rsidRPr="00756A92">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756A92" w:rsidRDefault="00D20F9C" w:rsidP="00A934D5">
            <w:pPr>
              <w:jc w:val="center"/>
              <w:rPr>
                <w:rFonts w:ascii="Arial" w:hAnsi="Arial" w:cs="Arial"/>
                <w:b/>
                <w:sz w:val="20"/>
                <w:szCs w:val="28"/>
              </w:rPr>
            </w:pPr>
            <w:r w:rsidRPr="00756A92">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98154A"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98154A" w:rsidRDefault="0098154A" w:rsidP="0098154A">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98154A" w:rsidRPr="00EE119E" w:rsidRDefault="0098154A" w:rsidP="0098154A">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1EF4860"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11A64B16" w14:textId="11D68768"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339B36D4" w14:textId="3EFC4802" w:rsidR="0098154A" w:rsidRPr="00AA337E" w:rsidRDefault="008864F8" w:rsidP="009815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60E7A69A" w:rsidR="0098154A" w:rsidRPr="00AA337E" w:rsidRDefault="0098154A" w:rsidP="0098154A">
            <w:pPr>
              <w:jc w:val="center"/>
              <w:rPr>
                <w:rFonts w:ascii="Arial" w:hAnsi="Arial" w:cs="Arial"/>
                <w:color w:val="767171" w:themeColor="background2" w:themeShade="80"/>
                <w:sz w:val="20"/>
                <w:szCs w:val="20"/>
              </w:rPr>
            </w:pPr>
          </w:p>
        </w:tc>
        <w:tc>
          <w:tcPr>
            <w:tcW w:w="3600" w:type="dxa"/>
            <w:vAlign w:val="center"/>
          </w:tcPr>
          <w:p w14:paraId="7B51003E" w14:textId="79EF0033" w:rsidR="0098154A" w:rsidRPr="00AA337E" w:rsidRDefault="0098154A" w:rsidP="0098154A">
            <w:pPr>
              <w:jc w:val="center"/>
              <w:rPr>
                <w:rFonts w:ascii="Arial" w:hAnsi="Arial" w:cs="Arial"/>
                <w:color w:val="767171" w:themeColor="background2" w:themeShade="80"/>
                <w:sz w:val="20"/>
                <w:szCs w:val="20"/>
              </w:rPr>
            </w:pPr>
          </w:p>
        </w:tc>
      </w:tr>
      <w:tr w:rsidR="0098154A" w:rsidRPr="00F40B48" w14:paraId="17055635" w14:textId="77777777" w:rsidTr="0036298B">
        <w:trPr>
          <w:trHeight w:val="415"/>
        </w:trPr>
        <w:tc>
          <w:tcPr>
            <w:tcW w:w="720" w:type="dxa"/>
            <w:vMerge/>
            <w:shd w:val="clear" w:color="auto" w:fill="BDD6EE" w:themeFill="accent1" w:themeFillTint="66"/>
          </w:tcPr>
          <w:p w14:paraId="5F1EC72D" w14:textId="77777777" w:rsidR="0098154A" w:rsidRDefault="0098154A" w:rsidP="0098154A">
            <w:pPr>
              <w:spacing w:after="120"/>
              <w:rPr>
                <w:rFonts w:ascii="Arial" w:hAnsi="Arial" w:cs="Arial"/>
                <w:b/>
                <w:sz w:val="28"/>
                <w:szCs w:val="28"/>
              </w:rPr>
            </w:pPr>
          </w:p>
        </w:tc>
        <w:tc>
          <w:tcPr>
            <w:tcW w:w="3420" w:type="dxa"/>
            <w:vAlign w:val="center"/>
          </w:tcPr>
          <w:p w14:paraId="3ACC0175" w14:textId="77777777" w:rsidR="0098154A" w:rsidRPr="00EE119E" w:rsidRDefault="0098154A" w:rsidP="0098154A">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016ED98"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7E937963" w14:textId="6F633CE1" w:rsidR="0098154A" w:rsidRPr="00AA337E" w:rsidRDefault="008864F8" w:rsidP="009815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63536CA6" w:rsidR="0098154A" w:rsidRPr="00AA337E" w:rsidRDefault="0098154A" w:rsidP="0098154A">
            <w:pPr>
              <w:jc w:val="center"/>
              <w:rPr>
                <w:rFonts w:ascii="Arial" w:hAnsi="Arial" w:cs="Arial"/>
                <w:color w:val="767171" w:themeColor="background2" w:themeShade="80"/>
                <w:sz w:val="20"/>
                <w:szCs w:val="20"/>
              </w:rPr>
            </w:pPr>
          </w:p>
        </w:tc>
        <w:tc>
          <w:tcPr>
            <w:tcW w:w="3690" w:type="dxa"/>
            <w:vAlign w:val="center"/>
          </w:tcPr>
          <w:p w14:paraId="1D04F9F6" w14:textId="0FFA6053" w:rsidR="0098154A" w:rsidRPr="00AA337E" w:rsidRDefault="0098154A" w:rsidP="0098154A">
            <w:pPr>
              <w:jc w:val="center"/>
              <w:rPr>
                <w:rFonts w:ascii="Arial" w:hAnsi="Arial" w:cs="Arial"/>
                <w:color w:val="767171" w:themeColor="background2" w:themeShade="80"/>
                <w:sz w:val="20"/>
                <w:szCs w:val="20"/>
              </w:rPr>
            </w:pPr>
          </w:p>
        </w:tc>
        <w:tc>
          <w:tcPr>
            <w:tcW w:w="3600" w:type="dxa"/>
            <w:vAlign w:val="center"/>
          </w:tcPr>
          <w:p w14:paraId="62F61EB8" w14:textId="43B849F7" w:rsidR="0098154A" w:rsidRPr="00AA337E" w:rsidRDefault="0098154A" w:rsidP="0098154A">
            <w:pPr>
              <w:jc w:val="center"/>
              <w:rPr>
                <w:rFonts w:ascii="Arial" w:hAnsi="Arial" w:cs="Arial"/>
                <w:color w:val="767171" w:themeColor="background2" w:themeShade="80"/>
                <w:sz w:val="20"/>
                <w:szCs w:val="20"/>
              </w:rPr>
            </w:pPr>
          </w:p>
        </w:tc>
      </w:tr>
      <w:tr w:rsidR="0098154A" w:rsidRPr="00F40B48" w14:paraId="4F0CB3FC" w14:textId="77777777" w:rsidTr="0036298B">
        <w:trPr>
          <w:trHeight w:val="415"/>
        </w:trPr>
        <w:tc>
          <w:tcPr>
            <w:tcW w:w="720" w:type="dxa"/>
            <w:vMerge/>
            <w:shd w:val="clear" w:color="auto" w:fill="BDD6EE" w:themeFill="accent1" w:themeFillTint="66"/>
          </w:tcPr>
          <w:p w14:paraId="42C8EF2B" w14:textId="77777777" w:rsidR="0098154A" w:rsidRDefault="0098154A" w:rsidP="0098154A">
            <w:pPr>
              <w:spacing w:after="120"/>
              <w:rPr>
                <w:rFonts w:ascii="Arial" w:hAnsi="Arial" w:cs="Arial"/>
                <w:b/>
                <w:sz w:val="28"/>
                <w:szCs w:val="28"/>
              </w:rPr>
            </w:pPr>
          </w:p>
        </w:tc>
        <w:tc>
          <w:tcPr>
            <w:tcW w:w="3420" w:type="dxa"/>
            <w:vAlign w:val="center"/>
          </w:tcPr>
          <w:p w14:paraId="318C1C23" w14:textId="77777777" w:rsidR="0098154A" w:rsidRPr="00EE119E" w:rsidRDefault="0098154A" w:rsidP="0098154A">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0CFA8706"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5CD8C2E9" w14:textId="5E9C7D68"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02BA4DA0" w14:textId="4D2380DE" w:rsidR="0098154A" w:rsidRPr="00AA337E" w:rsidRDefault="008864F8" w:rsidP="009815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7677D25E" w:rsidR="0098154A" w:rsidRPr="00AA337E" w:rsidRDefault="0098154A" w:rsidP="0098154A">
            <w:pPr>
              <w:jc w:val="center"/>
              <w:rPr>
                <w:rFonts w:ascii="Arial" w:hAnsi="Arial" w:cs="Arial"/>
                <w:color w:val="767171" w:themeColor="background2" w:themeShade="80"/>
                <w:sz w:val="20"/>
                <w:szCs w:val="20"/>
              </w:rPr>
            </w:pPr>
          </w:p>
        </w:tc>
        <w:tc>
          <w:tcPr>
            <w:tcW w:w="3600" w:type="dxa"/>
            <w:vAlign w:val="center"/>
          </w:tcPr>
          <w:p w14:paraId="0844B627" w14:textId="34DF52CA" w:rsidR="0098154A" w:rsidRPr="00AA337E" w:rsidRDefault="0098154A" w:rsidP="0098154A">
            <w:pPr>
              <w:jc w:val="center"/>
              <w:rPr>
                <w:rFonts w:ascii="Arial" w:hAnsi="Arial" w:cs="Arial"/>
                <w:color w:val="767171" w:themeColor="background2" w:themeShade="80"/>
                <w:sz w:val="20"/>
                <w:szCs w:val="20"/>
              </w:rPr>
            </w:pPr>
          </w:p>
        </w:tc>
      </w:tr>
      <w:tr w:rsidR="0098154A"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98154A" w:rsidRDefault="0098154A" w:rsidP="0098154A">
            <w:pPr>
              <w:spacing w:after="120"/>
              <w:rPr>
                <w:rFonts w:ascii="Arial" w:hAnsi="Arial" w:cs="Arial"/>
                <w:b/>
                <w:sz w:val="28"/>
                <w:szCs w:val="28"/>
              </w:rPr>
            </w:pPr>
          </w:p>
        </w:tc>
        <w:tc>
          <w:tcPr>
            <w:tcW w:w="3420" w:type="dxa"/>
            <w:vAlign w:val="center"/>
          </w:tcPr>
          <w:p w14:paraId="7D14A555" w14:textId="77777777" w:rsidR="0098154A" w:rsidRPr="00EE119E" w:rsidRDefault="0098154A" w:rsidP="0098154A">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3B585774" w:rsidR="0098154A" w:rsidRPr="00AA337E" w:rsidRDefault="0098154A" w:rsidP="0098154A">
            <w:pPr>
              <w:jc w:val="center"/>
              <w:rPr>
                <w:rFonts w:ascii="Arial" w:hAnsi="Arial" w:cs="Arial"/>
                <w:color w:val="767171" w:themeColor="background2" w:themeShade="80"/>
                <w:sz w:val="20"/>
                <w:szCs w:val="20"/>
              </w:rPr>
            </w:pPr>
          </w:p>
        </w:tc>
        <w:tc>
          <w:tcPr>
            <w:tcW w:w="1200" w:type="dxa"/>
            <w:vAlign w:val="center"/>
          </w:tcPr>
          <w:p w14:paraId="53C04A7A" w14:textId="6613ABAC" w:rsidR="0098154A" w:rsidRPr="00AA337E" w:rsidRDefault="008864F8" w:rsidP="009815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05027585" w:rsidR="0098154A" w:rsidRPr="00AA337E" w:rsidRDefault="0098154A" w:rsidP="0098154A">
            <w:pPr>
              <w:jc w:val="center"/>
              <w:rPr>
                <w:rFonts w:ascii="Arial" w:hAnsi="Arial" w:cs="Arial"/>
                <w:color w:val="767171" w:themeColor="background2" w:themeShade="80"/>
                <w:sz w:val="20"/>
                <w:szCs w:val="20"/>
              </w:rPr>
            </w:pPr>
          </w:p>
        </w:tc>
        <w:tc>
          <w:tcPr>
            <w:tcW w:w="3690" w:type="dxa"/>
            <w:vAlign w:val="center"/>
          </w:tcPr>
          <w:p w14:paraId="025B1276" w14:textId="4CCBA3D1" w:rsidR="0098154A" w:rsidRPr="00AA337E" w:rsidRDefault="0098154A" w:rsidP="0098154A">
            <w:pPr>
              <w:jc w:val="center"/>
              <w:rPr>
                <w:rFonts w:ascii="Arial" w:hAnsi="Arial" w:cs="Arial"/>
                <w:color w:val="767171" w:themeColor="background2" w:themeShade="80"/>
                <w:sz w:val="20"/>
                <w:szCs w:val="20"/>
              </w:rPr>
            </w:pPr>
          </w:p>
        </w:tc>
        <w:tc>
          <w:tcPr>
            <w:tcW w:w="3600" w:type="dxa"/>
            <w:vAlign w:val="center"/>
          </w:tcPr>
          <w:p w14:paraId="7ADFDABB" w14:textId="1DCC970E" w:rsidR="0098154A" w:rsidRPr="00AA337E" w:rsidRDefault="0098154A" w:rsidP="0098154A">
            <w:pPr>
              <w:jc w:val="center"/>
              <w:rPr>
                <w:rFonts w:ascii="Arial" w:hAnsi="Arial" w:cs="Arial"/>
                <w:color w:val="767171" w:themeColor="background2" w:themeShade="80"/>
                <w:sz w:val="20"/>
                <w:szCs w:val="20"/>
              </w:rPr>
            </w:pPr>
          </w:p>
        </w:tc>
      </w:tr>
    </w:tbl>
    <w:p w14:paraId="78F86F78" w14:textId="77777777" w:rsidR="00D514C3" w:rsidRDefault="00D514C3"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756A92">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8864F8" w14:paraId="14F2F23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02EFF9E9"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Willow Brook Farms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B530A34"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BBB4D53"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11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6B92513A"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 xml:space="preserve">East of </w:t>
            </w:r>
            <w:proofErr w:type="spellStart"/>
            <w:r>
              <w:rPr>
                <w:rFonts w:ascii="Arial" w:eastAsia="Arial" w:hAnsi="Arial" w:cs="Arial"/>
                <w:color w:val="767171" w:themeColor="background2" w:themeShade="80"/>
                <w:sz w:val="20"/>
              </w:rPr>
              <w:t>Howertown</w:t>
            </w:r>
            <w:proofErr w:type="spellEnd"/>
            <w:r>
              <w:rPr>
                <w:rFonts w:ascii="Arial" w:eastAsia="Arial" w:hAnsi="Arial" w:cs="Arial"/>
                <w:color w:val="767171" w:themeColor="background2" w:themeShade="80"/>
                <w:sz w:val="20"/>
              </w:rPr>
              <w:t xml:space="preserve"> Road @ Fuller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743035F"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AA473CD" w:rsidR="008864F8" w:rsidRPr="00F87233" w:rsidRDefault="008864F8" w:rsidP="008864F8">
            <w:pPr>
              <w:jc w:val="center"/>
              <w:rPr>
                <w:rFonts w:ascii="Arial" w:hAnsi="Arial" w:cs="Arial"/>
                <w:color w:val="767171" w:themeColor="background2" w:themeShade="80"/>
                <w:sz w:val="20"/>
              </w:rPr>
            </w:pPr>
          </w:p>
        </w:tc>
      </w:tr>
      <w:tr w:rsidR="008864F8" w14:paraId="256C17B0"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5BBA321" w14:textId="10E54388" w:rsidR="008864F8"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School House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2A6DFC76" w14:textId="465C8116"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87AFBAE" w14:textId="65D10A2C"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011620A0" w14:textId="1F802A61"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1503 Main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48EE4881" w14:textId="12E69066"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8606769" w14:textId="77777777" w:rsidR="008864F8" w:rsidRPr="00F87233" w:rsidRDefault="008864F8" w:rsidP="008864F8">
            <w:pPr>
              <w:jc w:val="center"/>
              <w:rPr>
                <w:rFonts w:ascii="Arial" w:hAnsi="Arial" w:cs="Arial"/>
                <w:color w:val="767171" w:themeColor="background2" w:themeShade="80"/>
                <w:sz w:val="20"/>
              </w:rPr>
            </w:pPr>
          </w:p>
        </w:tc>
      </w:tr>
      <w:tr w:rsidR="008864F8" w14:paraId="2473002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7D13216" w14:textId="323E65A2" w:rsidR="008864F8"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Windward Pass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5F7B597F" w14:textId="1ECDC3C2"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A253F5F" w14:textId="56DB9D07"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21FCD803" w14:textId="4223EE2F"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1796 Main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BF79CEA" w14:textId="77755657" w:rsidR="008864F8" w:rsidRPr="00F87233" w:rsidRDefault="008864F8" w:rsidP="008864F8">
            <w:pPr>
              <w:jc w:val="center"/>
              <w:rPr>
                <w:rFonts w:ascii="Arial" w:hAnsi="Arial" w:cs="Arial"/>
                <w:color w:val="767171" w:themeColor="background2" w:themeShade="80"/>
                <w:sz w:val="20"/>
              </w:rPr>
            </w:pPr>
            <w:r>
              <w:rPr>
                <w:rFonts w:ascii="Arial" w:eastAsia="Arial" w:hAnsi="Arial" w:cs="Arial"/>
                <w:color w:val="767171" w:themeColor="background2" w:themeShade="80"/>
                <w:sz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654BB531" w14:textId="77777777" w:rsidR="008864F8" w:rsidRPr="00F87233" w:rsidRDefault="008864F8" w:rsidP="008864F8">
            <w:pPr>
              <w:jc w:val="cente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239F4118"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4842C9">
        <w:rPr>
          <w:rFonts w:ascii="Arial" w:hAnsi="Arial" w:cs="Arial"/>
          <w:b/>
          <w:sz w:val="28"/>
        </w:rPr>
        <w:t>Northampton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8864F8" w14:paraId="38EC9E70" w14:textId="77777777" w:rsidTr="000256C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AEDA5FC" w14:textId="3EE3A564" w:rsidR="008864F8" w:rsidRPr="00F87233" w:rsidRDefault="008864F8" w:rsidP="00F872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Snow, January 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0A05C071" w14:textId="15E1882F" w:rsidR="008864F8" w:rsidRPr="00F87233" w:rsidRDefault="008864F8" w:rsidP="00F87233">
            <w:pPr>
              <w:jc w:val="center"/>
              <w:rPr>
                <w:rFonts w:ascii="Arial" w:hAnsi="Arial" w:cs="Arial"/>
                <w:color w:val="767171" w:themeColor="background2" w:themeShade="80"/>
                <w:spacing w:val="-2"/>
                <w:sz w:val="20"/>
                <w:szCs w:val="20"/>
              </w:rPr>
            </w:pPr>
            <w:r>
              <w:rPr>
                <w:rFonts w:ascii="Arial" w:hAnsi="Arial" w:cs="Arial"/>
                <w:color w:val="767171" w:themeColor="background2" w:themeShade="80"/>
                <w:spacing w:val="-2"/>
                <w:sz w:val="20"/>
                <w:szCs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9B46753" w14:textId="278507EB" w:rsidR="008864F8" w:rsidRPr="009B143E" w:rsidRDefault="008864F8" w:rsidP="000256C4">
            <w:pPr>
              <w:rPr>
                <w:rFonts w:ascii="Arial" w:hAnsi="Arial" w:cs="Arial"/>
                <w:color w:val="767171" w:themeColor="background2" w:themeShade="80"/>
                <w:sz w:val="20"/>
              </w:rPr>
            </w:pPr>
            <w:r>
              <w:rPr>
                <w:rFonts w:ascii="Arial" w:hAnsi="Arial" w:cs="Arial"/>
                <w:color w:val="767171" w:themeColor="background2" w:themeShade="80"/>
                <w:sz w:val="20"/>
              </w:rPr>
              <w:t>Received $18,752.23 from FEMA through PEMA</w:t>
            </w:r>
          </w:p>
        </w:tc>
      </w:tr>
      <w:tr w:rsidR="00F87233" w14:paraId="1C57B6A7" w14:textId="77777777" w:rsidTr="000256C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0256C4">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0256C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0256C4">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0D5E3B39" w14:textId="54BEA99C" w:rsidR="004842C9" w:rsidRPr="004842C9" w:rsidRDefault="004842C9" w:rsidP="004842C9">
      <w:pPr>
        <w:tabs>
          <w:tab w:val="left" w:pos="7680"/>
        </w:tabs>
        <w:rPr>
          <w:rFonts w:ascii="Arial" w:hAnsi="Arial" w:cs="Arial"/>
          <w:sz w:val="28"/>
        </w:rPr>
        <w:sectPr w:rsidR="004842C9" w:rsidRPr="004842C9" w:rsidSect="00F82617">
          <w:headerReference w:type="first" r:id="rId17"/>
          <w:pgSz w:w="15840" w:h="12240" w:orient="landscape"/>
          <w:pgMar w:top="1008" w:right="1008" w:bottom="1008" w:left="1008" w:header="720" w:footer="720" w:gutter="0"/>
          <w:cols w:space="720"/>
          <w:titlePg/>
          <w:docGrid w:linePitch="360"/>
        </w:sectPr>
      </w:pPr>
      <w:r>
        <w:rPr>
          <w:rFonts w:ascii="Arial" w:hAnsi="Arial" w:cs="Arial"/>
          <w:sz w:val="28"/>
        </w:rPr>
        <w:tab/>
      </w:r>
    </w:p>
    <w:p w14:paraId="225173AC" w14:textId="30D7FB3C" w:rsidR="00A934D5" w:rsidRPr="00FD3B2A" w:rsidRDefault="00A934D5" w:rsidP="00A934D5">
      <w:pPr>
        <w:spacing w:after="0" w:line="240" w:lineRule="auto"/>
        <w:rPr>
          <w:rFonts w:ascii="Arial" w:hAnsi="Arial" w:cs="Arial"/>
          <w:b/>
          <w:sz w:val="28"/>
        </w:rPr>
      </w:pPr>
      <w:r w:rsidRPr="007020BD">
        <w:rPr>
          <w:rFonts w:ascii="Arial" w:hAnsi="Arial" w:cs="Arial"/>
          <w:b/>
          <w:sz w:val="28"/>
        </w:rPr>
        <w:lastRenderedPageBreak/>
        <w:t>201</w:t>
      </w:r>
      <w:r w:rsidR="00757135" w:rsidRPr="007020BD">
        <w:rPr>
          <w:rFonts w:ascii="Arial" w:hAnsi="Arial" w:cs="Arial"/>
          <w:b/>
          <w:sz w:val="28"/>
        </w:rPr>
        <w:t>8</w:t>
      </w:r>
      <w:r w:rsidRPr="007020BD">
        <w:rPr>
          <w:rFonts w:ascii="Arial" w:hAnsi="Arial" w:cs="Arial"/>
          <w:b/>
          <w:sz w:val="28"/>
        </w:rPr>
        <w:t xml:space="preserve"> </w:t>
      </w:r>
      <w:r w:rsidR="005A0F6C" w:rsidRPr="007020BD">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9038F0">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9038F0">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8864F8" w14:paraId="33C16C62" w14:textId="77777777" w:rsidTr="00620082">
        <w:tc>
          <w:tcPr>
            <w:tcW w:w="450" w:type="dxa"/>
            <w:vAlign w:val="center"/>
          </w:tcPr>
          <w:p w14:paraId="2CF09EAB" w14:textId="77777777" w:rsidR="008864F8" w:rsidRPr="00FD3B2A" w:rsidRDefault="008864F8" w:rsidP="008864F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1F20D208" w:rsidR="008864F8" w:rsidRPr="0027118F" w:rsidRDefault="008864F8" w:rsidP="008864F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Streambank Stabilization – </w:t>
            </w:r>
            <w:proofErr w:type="spellStart"/>
            <w:r>
              <w:rPr>
                <w:rFonts w:ascii="Arial" w:eastAsia="Arial" w:hAnsi="Arial" w:cs="Arial"/>
                <w:color w:val="767171" w:themeColor="background2" w:themeShade="80"/>
                <w:sz w:val="20"/>
              </w:rPr>
              <w:t>Lerchenmiller</w:t>
            </w:r>
            <w:proofErr w:type="spellEnd"/>
            <w:r>
              <w:rPr>
                <w:rFonts w:ascii="Arial" w:eastAsia="Arial" w:hAnsi="Arial" w:cs="Arial"/>
                <w:color w:val="767171" w:themeColor="background2" w:themeShade="80"/>
                <w:sz w:val="20"/>
              </w:rPr>
              <w:t xml:space="preserve"> Drive to Main Street –Construct stream bank stabilization improvements</w:t>
            </w:r>
            <w:r w:rsidR="009038F0">
              <w:rPr>
                <w:rFonts w:ascii="Arial" w:eastAsia="Arial" w:hAnsi="Arial" w:cs="Arial"/>
                <w:color w:val="767171" w:themeColor="background2" w:themeShade="80"/>
                <w:sz w:val="20"/>
              </w:rPr>
              <w:t>.</w:t>
            </w:r>
            <w:r>
              <w:rPr>
                <w:rFonts w:ascii="Arial" w:eastAsia="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EEA34D" w:rsidR="008864F8" w:rsidRPr="0027118F" w:rsidRDefault="000256C4"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34EBC23"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1C306A2C" w:rsidR="008864F8" w:rsidRPr="0027118F" w:rsidRDefault="000256C4" w:rsidP="008864F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Will be part of MS4 program</w:t>
            </w:r>
          </w:p>
        </w:tc>
      </w:tr>
      <w:tr w:rsidR="008864F8" w14:paraId="028F4C22" w14:textId="77777777" w:rsidTr="00620082">
        <w:tc>
          <w:tcPr>
            <w:tcW w:w="450" w:type="dxa"/>
            <w:shd w:val="clear" w:color="auto" w:fill="E7E6E6" w:themeFill="background2"/>
            <w:vAlign w:val="center"/>
          </w:tcPr>
          <w:p w14:paraId="1E67C31F" w14:textId="77777777" w:rsidR="008864F8" w:rsidRPr="00FD3B2A" w:rsidRDefault="008864F8" w:rsidP="008864F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3003727C" w:rsidR="008864F8" w:rsidRPr="0027118F" w:rsidRDefault="008864F8" w:rsidP="008864F8">
            <w:pPr>
              <w:spacing w:line="259" w:lineRule="auto"/>
              <w:ind w:right="48"/>
              <w:rPr>
                <w:rFonts w:ascii="Arial" w:hAnsi="Arial" w:cs="Arial"/>
                <w:color w:val="767171" w:themeColor="background2" w:themeShade="80"/>
                <w:sz w:val="20"/>
              </w:rPr>
            </w:pPr>
            <w:r>
              <w:rPr>
                <w:rFonts w:ascii="Arial" w:eastAsia="Arial" w:hAnsi="Arial" w:cs="Arial"/>
                <w:color w:val="767171" w:themeColor="background2" w:themeShade="80"/>
                <w:sz w:val="20"/>
              </w:rPr>
              <w:t xml:space="preserve">Work with Northampton County EMS to install backup power at the Borough of Northampton Sewage Pump. This project is part of the Northampton Countywide Generator Project, funded through 2008 LPDM.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0865D8EE" w:rsidR="008864F8" w:rsidRPr="0027118F" w:rsidRDefault="000256C4"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E5847F4"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8864F8" w:rsidRPr="0027118F" w:rsidRDefault="008864F8" w:rsidP="008864F8">
            <w:pPr>
              <w:spacing w:line="259" w:lineRule="auto"/>
              <w:rPr>
                <w:rFonts w:ascii="Arial" w:hAnsi="Arial" w:cs="Arial"/>
                <w:color w:val="767171" w:themeColor="background2" w:themeShade="80"/>
                <w:sz w:val="20"/>
              </w:rPr>
            </w:pPr>
          </w:p>
        </w:tc>
      </w:tr>
      <w:tr w:rsidR="008864F8" w14:paraId="50D2F0C9" w14:textId="77777777" w:rsidTr="00620082">
        <w:tc>
          <w:tcPr>
            <w:tcW w:w="450" w:type="dxa"/>
            <w:vAlign w:val="center"/>
          </w:tcPr>
          <w:p w14:paraId="4E685505" w14:textId="77777777" w:rsidR="008864F8" w:rsidRPr="00FD3B2A" w:rsidRDefault="008864F8" w:rsidP="008864F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0F4BD571" w14:textId="77777777" w:rsidR="008864F8" w:rsidRDefault="008864F8" w:rsidP="008864F8">
            <w:pPr>
              <w:ind w:right="106"/>
              <w:rPr>
                <w:color w:val="767171" w:themeColor="background2" w:themeShade="80"/>
                <w:sz w:val="20"/>
              </w:rPr>
            </w:pPr>
            <w:r>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13928227" w14:textId="6B481415" w:rsidR="008864F8" w:rsidRPr="0027118F" w:rsidRDefault="008864F8" w:rsidP="008864F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63FC5C1" w:rsidR="008864F8" w:rsidRPr="0027118F" w:rsidRDefault="000256C4"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8864F8" w:rsidRPr="00194098"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3C426C08" w:rsidR="008864F8" w:rsidRPr="00194098" w:rsidRDefault="000256C4" w:rsidP="008864F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2009 International Property Maintenance Code</w:t>
            </w:r>
          </w:p>
        </w:tc>
      </w:tr>
      <w:tr w:rsidR="008864F8" w14:paraId="0F8C2D80" w14:textId="77777777" w:rsidTr="00620082">
        <w:tc>
          <w:tcPr>
            <w:tcW w:w="450" w:type="dxa"/>
            <w:shd w:val="clear" w:color="auto" w:fill="E7E6E6" w:themeFill="background2"/>
            <w:vAlign w:val="center"/>
          </w:tcPr>
          <w:p w14:paraId="476C3526" w14:textId="77777777" w:rsidR="008864F8" w:rsidRPr="00FD3B2A" w:rsidRDefault="008864F8" w:rsidP="008864F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A35E21" w14:textId="77777777" w:rsidR="008864F8" w:rsidRDefault="008864F8" w:rsidP="008864F8">
            <w:pPr>
              <w:ind w:right="9"/>
              <w:rPr>
                <w:color w:val="767171" w:themeColor="background2" w:themeShade="80"/>
                <w:sz w:val="20"/>
              </w:rPr>
            </w:pPr>
            <w:r>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3F5EF0B4" w14:textId="77777777" w:rsidR="008864F8" w:rsidRDefault="008864F8" w:rsidP="008864F8">
            <w:pPr>
              <w:ind w:right="20"/>
              <w:rPr>
                <w:color w:val="767171" w:themeColor="background2" w:themeShade="80"/>
                <w:sz w:val="20"/>
              </w:rPr>
            </w:pPr>
            <w:r>
              <w:rPr>
                <w:rFonts w:ascii="Arial" w:eastAsia="Arial" w:hAnsi="Arial" w:cs="Arial"/>
                <w:color w:val="767171" w:themeColor="background2" w:themeShade="80"/>
                <w:sz w:val="20"/>
              </w:rPr>
              <w:t xml:space="preserve">Phase 1: Identify appropriate candidates for relocation based on cost-effectiveness versus retrofitting. </w:t>
            </w:r>
          </w:p>
          <w:p w14:paraId="1D3FBC63" w14:textId="384505A1" w:rsidR="008864F8" w:rsidRPr="0027118F" w:rsidRDefault="008864F8" w:rsidP="008864F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Phase 2: Where relocation is determined to be a viable option, work with property owners toward implementation of that </w:t>
            </w:r>
            <w:r>
              <w:rPr>
                <w:rFonts w:ascii="Arial" w:eastAsia="Arial" w:hAnsi="Arial" w:cs="Arial"/>
                <w:color w:val="767171" w:themeColor="background2" w:themeShade="80"/>
                <w:sz w:val="20"/>
              </w:rPr>
              <w:lastRenderedPageBreak/>
              <w:t xml:space="preserve">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07AF694C" w:rsidR="008864F8" w:rsidRPr="0027118F" w:rsidRDefault="00BB6680" w:rsidP="008864F8">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4206DF69"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8864F8" w:rsidRPr="0027118F" w:rsidRDefault="008864F8" w:rsidP="008864F8">
            <w:pPr>
              <w:spacing w:line="259" w:lineRule="auto"/>
              <w:rPr>
                <w:rFonts w:ascii="Arial" w:hAnsi="Arial" w:cs="Arial"/>
                <w:color w:val="767171" w:themeColor="background2" w:themeShade="80"/>
                <w:sz w:val="20"/>
              </w:rPr>
            </w:pPr>
          </w:p>
        </w:tc>
      </w:tr>
      <w:tr w:rsidR="008864F8" w14:paraId="171ECFD8" w14:textId="77777777" w:rsidTr="00620082">
        <w:tc>
          <w:tcPr>
            <w:tcW w:w="450" w:type="dxa"/>
            <w:vAlign w:val="center"/>
          </w:tcPr>
          <w:p w14:paraId="0FBA4FF5" w14:textId="77777777" w:rsidR="008864F8" w:rsidRPr="00FD3B2A" w:rsidRDefault="008864F8" w:rsidP="008864F8">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4AF5BBF7" w14:textId="77777777" w:rsidR="008864F8" w:rsidRDefault="008864F8" w:rsidP="008864F8">
            <w:pPr>
              <w:rPr>
                <w:color w:val="767171" w:themeColor="background2" w:themeShade="80"/>
                <w:sz w:val="20"/>
              </w:rPr>
            </w:pPr>
            <w:r>
              <w:rPr>
                <w:rFonts w:ascii="Arial" w:eastAsia="Arial" w:hAnsi="Arial" w:cs="Arial"/>
                <w:color w:val="767171" w:themeColor="background2" w:themeShade="80"/>
                <w:sz w:val="20"/>
              </w:rPr>
              <w:t xml:space="preserve">Maintain compliance with and </w:t>
            </w:r>
            <w:proofErr w:type="gramStart"/>
            <w:r>
              <w:rPr>
                <w:rFonts w:ascii="Arial" w:eastAsia="Arial" w:hAnsi="Arial" w:cs="Arial"/>
                <w:color w:val="767171" w:themeColor="background2" w:themeShade="80"/>
                <w:sz w:val="20"/>
              </w:rPr>
              <w:t>good-standing</w:t>
            </w:r>
            <w:proofErr w:type="gramEnd"/>
            <w:r>
              <w:rPr>
                <w:rFonts w:ascii="Arial" w:eastAsia="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799A3647" w14:textId="5038E1B3" w:rsidR="008864F8" w:rsidRPr="0027118F" w:rsidRDefault="008864F8" w:rsidP="008864F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Further, continue to meet and/or exceed the minimum NFIP standards and criteria through the following NFIP- related continued compliance actions identified as Initiatives below.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6F673052" w:rsidR="008864F8" w:rsidRPr="0027118F" w:rsidRDefault="00BB6680"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54D0AE3B" w:rsidR="008864F8" w:rsidRPr="0027118F" w:rsidRDefault="008864F8" w:rsidP="008864F8">
            <w:pPr>
              <w:spacing w:line="259" w:lineRule="auto"/>
              <w:rPr>
                <w:rFonts w:ascii="Arial" w:hAnsi="Arial" w:cs="Arial"/>
                <w:color w:val="767171" w:themeColor="background2" w:themeShade="80"/>
                <w:sz w:val="20"/>
              </w:rPr>
            </w:pPr>
          </w:p>
        </w:tc>
      </w:tr>
      <w:tr w:rsidR="00DC4837" w14:paraId="03BBFAE7" w14:textId="77777777" w:rsidTr="008C73A0">
        <w:tc>
          <w:tcPr>
            <w:tcW w:w="450" w:type="dxa"/>
            <w:shd w:val="clear" w:color="auto" w:fill="E7E6E6" w:themeFill="background2"/>
            <w:vAlign w:val="center"/>
          </w:tcPr>
          <w:p w14:paraId="14185D39" w14:textId="77777777" w:rsidR="00DC4837" w:rsidRPr="00FD3B2A" w:rsidRDefault="00DC4837" w:rsidP="00DC4837">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A525C" w14:textId="77777777" w:rsidR="008864F8" w:rsidRDefault="008864F8" w:rsidP="008864F8">
            <w:pPr>
              <w:spacing w:after="24"/>
              <w:rPr>
                <w:color w:val="767171" w:themeColor="background2" w:themeShade="80"/>
                <w:sz w:val="20"/>
              </w:rPr>
            </w:pPr>
            <w:r>
              <w:rPr>
                <w:rFonts w:ascii="Arial" w:eastAsia="Arial" w:hAnsi="Arial" w:cs="Arial"/>
                <w:color w:val="767171" w:themeColor="background2" w:themeShade="80"/>
                <w:sz w:val="20"/>
              </w:rPr>
              <w:t xml:space="preserve">Conduct and facilitate community and public education for residents and businesses to include, but not be limited to, the following to promote and effect hazard risk reduction: </w:t>
            </w:r>
          </w:p>
          <w:p w14:paraId="27365B81" w14:textId="77777777" w:rsidR="008864F8" w:rsidRDefault="008864F8" w:rsidP="008864F8">
            <w:pPr>
              <w:ind w:right="7"/>
              <w:rPr>
                <w:color w:val="767171" w:themeColor="background2" w:themeShade="80"/>
                <w:sz w:val="20"/>
              </w:rPr>
            </w:pPr>
            <w:r>
              <w:rPr>
                <w:rFonts w:ascii="Arial" w:eastAsia="Arial" w:hAnsi="Arial" w:cs="Arial"/>
                <w:color w:val="767171" w:themeColor="background2" w:themeShade="80"/>
                <w:sz w:val="20"/>
              </w:rPr>
              <w:t xml:space="preserve">- Provide and maintain links to the HMP website, and regularly post notices on the County/municipal homepage(s) referencing the HMP webpages. </w:t>
            </w:r>
          </w:p>
          <w:p w14:paraId="6B6133A9" w14:textId="77777777" w:rsidR="008864F8" w:rsidRDefault="008864F8" w:rsidP="008864F8">
            <w:pPr>
              <w:ind w:right="7"/>
              <w:rPr>
                <w:color w:val="767171" w:themeColor="background2" w:themeShade="80"/>
                <w:sz w:val="20"/>
              </w:rPr>
            </w:pPr>
            <w:r>
              <w:rPr>
                <w:rFonts w:ascii="Arial" w:eastAsia="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B07C565" w14:textId="77777777" w:rsidR="008864F8" w:rsidRDefault="008864F8" w:rsidP="008864F8">
            <w:pPr>
              <w:ind w:right="7"/>
              <w:rPr>
                <w:color w:val="767171" w:themeColor="background2" w:themeShade="80"/>
                <w:sz w:val="20"/>
              </w:rPr>
            </w:pPr>
            <w:r>
              <w:rPr>
                <w:rFonts w:ascii="Arial" w:eastAsia="Arial" w:hAnsi="Arial" w:cs="Arial"/>
                <w:color w:val="767171" w:themeColor="background2" w:themeShade="80"/>
                <w:sz w:val="20"/>
              </w:rPr>
              <w:t xml:space="preserve">- Use email notification systems and newsletters to better educate the public on </w:t>
            </w:r>
            <w:r>
              <w:rPr>
                <w:rFonts w:ascii="Arial" w:eastAsia="Arial" w:hAnsi="Arial" w:cs="Arial"/>
                <w:color w:val="767171" w:themeColor="background2" w:themeShade="80"/>
                <w:sz w:val="20"/>
              </w:rPr>
              <w:lastRenderedPageBreak/>
              <w:t xml:space="preserve">flood insurance, the availability of mitigation grant funding, and personal natural hazard risk reduction measures. </w:t>
            </w:r>
          </w:p>
          <w:p w14:paraId="05BD1FB0" w14:textId="49263002" w:rsidR="00DC4837" w:rsidRPr="0027118F" w:rsidRDefault="008864F8" w:rsidP="008864F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Work with neighborhood associations, civic and business groups to disseminate information on flood insurance and the availability of mitigation grant funding</w:t>
            </w:r>
            <w:r w:rsidR="009038F0">
              <w:rPr>
                <w:rFonts w:ascii="Arial" w:eastAsia="Arial" w:hAnsi="Arial" w:cs="Arial"/>
                <w:color w:val="767171" w:themeColor="background2" w:themeShade="80"/>
                <w:sz w:val="20"/>
              </w:rPr>
              <w:t>.</w:t>
            </w:r>
            <w:r>
              <w:rPr>
                <w:rFonts w:ascii="Arial" w:eastAsia="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DC4837" w:rsidRPr="0027118F" w:rsidRDefault="00DC4837" w:rsidP="00DC483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DC4837" w:rsidRPr="0027118F" w:rsidRDefault="00DC4837" w:rsidP="00DC483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64B59DF7" w:rsidR="00DC4837" w:rsidRPr="0027118F" w:rsidRDefault="00BB6680" w:rsidP="00DC483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DC4837" w:rsidRPr="0027118F" w:rsidRDefault="00DC4837" w:rsidP="00DC483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DC4837" w:rsidRPr="0027118F" w:rsidRDefault="00DC4837" w:rsidP="00DC483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08D8760" w:rsidR="00DC4837" w:rsidRPr="0027118F" w:rsidRDefault="00BB6680" w:rsidP="00DC483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Website – MS4 data</w:t>
            </w:r>
          </w:p>
        </w:tc>
      </w:tr>
      <w:tr w:rsidR="00DC4837" w14:paraId="401E17DC" w14:textId="77777777" w:rsidTr="00DD51B5">
        <w:tc>
          <w:tcPr>
            <w:tcW w:w="450" w:type="dxa"/>
            <w:shd w:val="clear" w:color="auto" w:fill="auto"/>
            <w:vAlign w:val="center"/>
          </w:tcPr>
          <w:p w14:paraId="32996626" w14:textId="31AE1217" w:rsidR="00DC4837" w:rsidRDefault="00DC4837" w:rsidP="00DC4837">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26507D47" w:rsidR="00DC4837" w:rsidRPr="008864F8" w:rsidRDefault="008864F8" w:rsidP="008864F8">
            <w:pPr>
              <w:spacing w:after="160"/>
              <w:rPr>
                <w:color w:val="767171" w:themeColor="background2" w:themeShade="80"/>
                <w:sz w:val="20"/>
              </w:rPr>
            </w:pPr>
            <w:r>
              <w:rPr>
                <w:rFonts w:ascii="Arial" w:eastAsia="Arial" w:hAnsi="Arial" w:cs="Arial"/>
                <w:color w:val="767171" w:themeColor="background2" w:themeShade="80"/>
                <w:sz w:val="20"/>
              </w:rPr>
              <w:t>Begin and/or continue the process to adopt higher regulatory standards to manage flood risk (i.e. increased freeboard, cumulative substantial 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DC4837" w:rsidRPr="0027118F" w:rsidRDefault="00DC4837" w:rsidP="00DC483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DC4837" w:rsidRPr="0027118F" w:rsidRDefault="00DC4837" w:rsidP="00DC483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508F2925" w:rsidR="00DC4837" w:rsidRPr="0027118F" w:rsidRDefault="00BB6680" w:rsidP="00DC483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DC4837" w:rsidRPr="0027118F" w:rsidRDefault="00DC4837" w:rsidP="00DC483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DC4837" w:rsidRPr="0027118F" w:rsidRDefault="00DC4837" w:rsidP="00DC483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3BFE743E" w:rsidR="00DC4837" w:rsidRPr="0027118F" w:rsidRDefault="00BB6680" w:rsidP="00DC4837">
            <w:pPr>
              <w:rPr>
                <w:rFonts w:ascii="Arial" w:hAnsi="Arial" w:cs="Arial"/>
                <w:color w:val="767171" w:themeColor="background2" w:themeShade="80"/>
                <w:sz w:val="20"/>
              </w:rPr>
            </w:pPr>
            <w:r>
              <w:rPr>
                <w:rFonts w:ascii="Arial" w:hAnsi="Arial" w:cs="Arial"/>
                <w:color w:val="767171" w:themeColor="background2" w:themeShade="80"/>
                <w:sz w:val="20"/>
              </w:rPr>
              <w:t xml:space="preserve">2018 – New apartment inspection ordinance </w:t>
            </w:r>
          </w:p>
        </w:tc>
      </w:tr>
      <w:tr w:rsidR="008864F8" w14:paraId="4DE08AD7" w14:textId="77777777" w:rsidTr="00DD51B5">
        <w:tc>
          <w:tcPr>
            <w:tcW w:w="450" w:type="dxa"/>
            <w:shd w:val="clear" w:color="auto" w:fill="E7E6E6" w:themeFill="background2"/>
            <w:vAlign w:val="center"/>
          </w:tcPr>
          <w:p w14:paraId="54B39BA1" w14:textId="7DF8C4F5" w:rsidR="008864F8" w:rsidRDefault="008864F8" w:rsidP="008864F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727F7606" w:rsidR="008864F8" w:rsidRPr="0027118F"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2BBE5062" w:rsidR="008864F8" w:rsidRPr="0027118F" w:rsidRDefault="00BB6680"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6FBB19BD"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8864F8" w:rsidRPr="0027118F" w:rsidRDefault="008864F8" w:rsidP="008864F8">
            <w:pPr>
              <w:rPr>
                <w:rFonts w:ascii="Arial" w:hAnsi="Arial" w:cs="Arial"/>
                <w:color w:val="767171" w:themeColor="background2" w:themeShade="80"/>
                <w:sz w:val="20"/>
              </w:rPr>
            </w:pPr>
          </w:p>
        </w:tc>
      </w:tr>
      <w:tr w:rsidR="008864F8" w14:paraId="66240717" w14:textId="77777777" w:rsidTr="002E44F9">
        <w:tc>
          <w:tcPr>
            <w:tcW w:w="450" w:type="dxa"/>
            <w:shd w:val="clear" w:color="auto" w:fill="auto"/>
            <w:vAlign w:val="center"/>
          </w:tcPr>
          <w:p w14:paraId="2F076D28" w14:textId="4BA8EB95" w:rsidR="008864F8" w:rsidRDefault="008864F8" w:rsidP="008864F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AA02" w14:textId="77777777" w:rsidR="008864F8" w:rsidRDefault="008864F8" w:rsidP="008864F8">
            <w:pPr>
              <w:rPr>
                <w:color w:val="767171" w:themeColor="background2" w:themeShade="80"/>
                <w:sz w:val="20"/>
              </w:rPr>
            </w:pPr>
            <w:r>
              <w:rPr>
                <w:rFonts w:ascii="Arial" w:eastAsia="Arial" w:hAnsi="Arial" w:cs="Arial"/>
                <w:color w:val="767171" w:themeColor="background2" w:themeShade="80"/>
                <w:sz w:val="20"/>
              </w:rPr>
              <w:t xml:space="preserve">Have designated NFIP Floodplain </w:t>
            </w:r>
          </w:p>
          <w:p w14:paraId="4AF370B2" w14:textId="0589E2E0" w:rsidR="008864F8" w:rsidRPr="0027118F"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rPr>
              <w:t xml:space="preserve">Administrator (FPA) become a Certified Floodplain Manager through the ASFPM and/or pursue relevant continuing education training such as FEMA Benefit 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3F1E7B9F" w:rsidR="008864F8" w:rsidRPr="0027118F" w:rsidRDefault="00BB6680"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1CC4061A"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8864F8" w:rsidRPr="0027118F" w:rsidRDefault="008864F8" w:rsidP="008864F8">
            <w:pPr>
              <w:rPr>
                <w:rFonts w:ascii="Arial" w:hAnsi="Arial" w:cs="Arial"/>
                <w:color w:val="767171" w:themeColor="background2" w:themeShade="80"/>
                <w:sz w:val="20"/>
              </w:rPr>
            </w:pPr>
          </w:p>
        </w:tc>
      </w:tr>
      <w:tr w:rsidR="008864F8" w14:paraId="350F3BF5" w14:textId="77777777" w:rsidTr="00DE29AD">
        <w:tc>
          <w:tcPr>
            <w:tcW w:w="450" w:type="dxa"/>
            <w:shd w:val="clear" w:color="auto" w:fill="E7E6E6" w:themeFill="background2"/>
            <w:vAlign w:val="center"/>
          </w:tcPr>
          <w:p w14:paraId="3837B4EB" w14:textId="20066BF1" w:rsidR="008864F8" w:rsidRDefault="008864F8" w:rsidP="008864F8">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2B335F62" w:rsidR="008864F8" w:rsidRPr="00E12CAD" w:rsidRDefault="008864F8" w:rsidP="00E12CAD">
            <w:pPr>
              <w:ind w:right="36"/>
              <w:rPr>
                <w:color w:val="767171" w:themeColor="background2" w:themeShade="80"/>
                <w:sz w:val="20"/>
              </w:rPr>
            </w:pPr>
            <w:r>
              <w:rPr>
                <w:rFonts w:ascii="Arial" w:eastAsia="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19820DE9" w:rsidR="008864F8" w:rsidRPr="0027118F"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31E6FD56"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8864F8" w:rsidRPr="0027118F" w:rsidRDefault="008864F8" w:rsidP="008864F8">
            <w:pPr>
              <w:rPr>
                <w:rFonts w:ascii="Arial" w:hAnsi="Arial" w:cs="Arial"/>
                <w:color w:val="767171" w:themeColor="background2" w:themeShade="80"/>
                <w:sz w:val="20"/>
              </w:rPr>
            </w:pPr>
          </w:p>
        </w:tc>
      </w:tr>
      <w:tr w:rsidR="008864F8" w14:paraId="4B85D333" w14:textId="77777777" w:rsidTr="008A1463">
        <w:tc>
          <w:tcPr>
            <w:tcW w:w="450" w:type="dxa"/>
            <w:shd w:val="clear" w:color="auto" w:fill="auto"/>
            <w:vAlign w:val="center"/>
          </w:tcPr>
          <w:p w14:paraId="741D8CB5" w14:textId="7622DCCF" w:rsidR="008864F8" w:rsidRDefault="008864F8" w:rsidP="008864F8">
            <w:pPr>
              <w:jc w:val="center"/>
              <w:rPr>
                <w:rFonts w:ascii="Arial" w:hAnsi="Arial" w:cs="Arial"/>
                <w:b/>
                <w:sz w:val="20"/>
              </w:rPr>
            </w:pPr>
            <w:r>
              <w:rPr>
                <w:rFonts w:ascii="Arial" w:hAnsi="Arial" w:cs="Arial"/>
                <w:b/>
                <w:sz w:val="20"/>
              </w:rPr>
              <w:lastRenderedPageBreak/>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306B3F06" w:rsidR="008864F8" w:rsidRPr="0027118F"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6CDF0459" w:rsidR="008864F8" w:rsidRPr="0027118F"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8864F8" w:rsidRPr="0027118F" w:rsidRDefault="008864F8" w:rsidP="008864F8">
            <w:pPr>
              <w:rPr>
                <w:rFonts w:ascii="Arial" w:hAnsi="Arial" w:cs="Arial"/>
                <w:color w:val="767171" w:themeColor="background2" w:themeShade="80"/>
                <w:sz w:val="20"/>
              </w:rPr>
            </w:pPr>
          </w:p>
        </w:tc>
      </w:tr>
      <w:tr w:rsidR="008864F8" w14:paraId="61369339" w14:textId="77777777" w:rsidTr="008A1463">
        <w:tc>
          <w:tcPr>
            <w:tcW w:w="450" w:type="dxa"/>
            <w:shd w:val="clear" w:color="auto" w:fill="E7E6E6" w:themeFill="background2"/>
            <w:vAlign w:val="center"/>
          </w:tcPr>
          <w:p w14:paraId="394B7E0E" w14:textId="245DD145" w:rsidR="008864F8" w:rsidRDefault="008864F8" w:rsidP="008864F8">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590C91EB" w:rsidR="008864F8" w:rsidRPr="0027118F"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rPr>
              <w:t>Continue to support the implementation, monitoring, maintenance, and updating of this Plan, as defined in Section 7.0</w:t>
            </w:r>
            <w:r w:rsidR="009038F0">
              <w:rPr>
                <w:rFonts w:ascii="Arial" w:eastAsia="Arial" w:hAnsi="Arial" w:cs="Arial"/>
                <w:color w:val="767171" w:themeColor="background2" w:themeShade="80"/>
                <w:sz w:val="20"/>
              </w:rPr>
              <w:t>.</w:t>
            </w:r>
            <w:r>
              <w:rPr>
                <w:rFonts w:ascii="Arial" w:eastAsia="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42B6AAB1" w:rsidR="008864F8" w:rsidRPr="0027118F"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8864F8" w:rsidRPr="0027118F" w:rsidRDefault="008864F8" w:rsidP="008864F8">
            <w:pPr>
              <w:rPr>
                <w:rFonts w:ascii="Arial" w:hAnsi="Arial" w:cs="Arial"/>
                <w:color w:val="767171" w:themeColor="background2" w:themeShade="80"/>
                <w:sz w:val="20"/>
              </w:rPr>
            </w:pPr>
          </w:p>
        </w:tc>
      </w:tr>
      <w:tr w:rsidR="008864F8" w14:paraId="7B0A74C3" w14:textId="77777777" w:rsidTr="009F1F75">
        <w:tc>
          <w:tcPr>
            <w:tcW w:w="450" w:type="dxa"/>
            <w:shd w:val="clear" w:color="auto" w:fill="auto"/>
            <w:vAlign w:val="center"/>
          </w:tcPr>
          <w:p w14:paraId="4945CE47" w14:textId="223F4FA3" w:rsidR="008864F8" w:rsidRDefault="008864F8" w:rsidP="008864F8">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534D" w14:textId="77777777" w:rsidR="008864F8" w:rsidRDefault="008864F8" w:rsidP="008864F8">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Complete the ongoing updates of the </w:t>
            </w:r>
          </w:p>
          <w:p w14:paraId="16074BEB" w14:textId="02012C81" w:rsidR="008864F8" w:rsidRPr="0027118F"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szCs w:val="20"/>
              </w:rPr>
              <w:t>Comprehensive Emergency Management Plans</w:t>
            </w:r>
            <w:r w:rsidR="009038F0">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74BF128D" w:rsidR="008864F8" w:rsidRPr="0027118F"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8864F8" w:rsidRPr="0027118F" w:rsidRDefault="008864F8" w:rsidP="008864F8">
            <w:pPr>
              <w:rPr>
                <w:rFonts w:ascii="Arial" w:hAnsi="Arial" w:cs="Arial"/>
                <w:color w:val="767171" w:themeColor="background2" w:themeShade="80"/>
                <w:sz w:val="20"/>
              </w:rPr>
            </w:pPr>
          </w:p>
        </w:tc>
      </w:tr>
      <w:tr w:rsidR="008864F8" w14:paraId="44F38F2E" w14:textId="77777777" w:rsidTr="00620082">
        <w:tc>
          <w:tcPr>
            <w:tcW w:w="450" w:type="dxa"/>
            <w:shd w:val="clear" w:color="auto" w:fill="E7E6E6" w:themeFill="background2"/>
            <w:vAlign w:val="center"/>
          </w:tcPr>
          <w:p w14:paraId="179CFA24" w14:textId="1148A6FA" w:rsidR="008864F8" w:rsidRDefault="008864F8" w:rsidP="008864F8">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0C095B5C" w:rsidR="008864F8" w:rsidRPr="0027118F" w:rsidRDefault="008864F8" w:rsidP="008864F8">
            <w:pPr>
              <w:spacing w:after="2"/>
              <w:ind w:left="2"/>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6137ABA6" w:rsidR="008864F8" w:rsidRPr="0027118F"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8864F8" w:rsidRPr="0027118F" w:rsidRDefault="008864F8" w:rsidP="008864F8">
            <w:pPr>
              <w:rPr>
                <w:rFonts w:ascii="Arial" w:hAnsi="Arial" w:cs="Arial"/>
                <w:color w:val="767171" w:themeColor="background2" w:themeShade="80"/>
                <w:sz w:val="20"/>
              </w:rPr>
            </w:pPr>
          </w:p>
        </w:tc>
      </w:tr>
      <w:tr w:rsidR="008864F8" w14:paraId="0DFC0593" w14:textId="77777777" w:rsidTr="008A1463">
        <w:tc>
          <w:tcPr>
            <w:tcW w:w="450" w:type="dxa"/>
            <w:shd w:val="clear" w:color="auto" w:fill="auto"/>
            <w:vAlign w:val="center"/>
          </w:tcPr>
          <w:p w14:paraId="6C9BEC60" w14:textId="1EC2AB4A" w:rsidR="008864F8" w:rsidRDefault="008864F8" w:rsidP="008864F8">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5E0282E8" w:rsidR="008864F8" w:rsidRPr="008B5E03"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2FC0E608" w:rsidR="008864F8"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8864F8" w:rsidRPr="0027118F" w:rsidRDefault="008864F8" w:rsidP="008864F8">
            <w:pPr>
              <w:rPr>
                <w:rFonts w:ascii="Arial" w:hAnsi="Arial" w:cs="Arial"/>
                <w:color w:val="767171" w:themeColor="background2" w:themeShade="80"/>
                <w:sz w:val="20"/>
              </w:rPr>
            </w:pPr>
          </w:p>
        </w:tc>
      </w:tr>
      <w:tr w:rsidR="008864F8" w14:paraId="6ACDF08B" w14:textId="77777777" w:rsidTr="008864F8">
        <w:tc>
          <w:tcPr>
            <w:tcW w:w="450" w:type="dxa"/>
            <w:shd w:val="clear" w:color="auto" w:fill="E7E6E6" w:themeFill="background2"/>
            <w:vAlign w:val="center"/>
          </w:tcPr>
          <w:p w14:paraId="0279C772" w14:textId="5F23D710" w:rsidR="008864F8" w:rsidRDefault="008864F8" w:rsidP="008864F8">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E50C67" w14:textId="2164D7BF" w:rsidR="008864F8" w:rsidRPr="008B5E03" w:rsidRDefault="008864F8" w:rsidP="008864F8">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19876F"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6D6C23"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DA2E91" w14:textId="16459BDF" w:rsidR="008864F8" w:rsidRDefault="00E12CAD"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393ED4"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C0FCD"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6FB92" w14:textId="77777777" w:rsidR="008864F8" w:rsidRPr="0027118F" w:rsidRDefault="008864F8" w:rsidP="008864F8">
            <w:pPr>
              <w:rPr>
                <w:rFonts w:ascii="Arial" w:hAnsi="Arial" w:cs="Arial"/>
                <w:color w:val="767171" w:themeColor="background2" w:themeShade="80"/>
                <w:sz w:val="20"/>
              </w:rPr>
            </w:pPr>
          </w:p>
        </w:tc>
      </w:tr>
      <w:tr w:rsidR="008864F8" w14:paraId="253CAF40" w14:textId="77777777" w:rsidTr="008A1463">
        <w:tc>
          <w:tcPr>
            <w:tcW w:w="450" w:type="dxa"/>
            <w:shd w:val="clear" w:color="auto" w:fill="auto"/>
            <w:vAlign w:val="center"/>
          </w:tcPr>
          <w:p w14:paraId="2BE6E5D6" w14:textId="49551763" w:rsidR="008864F8" w:rsidRDefault="008864F8" w:rsidP="008864F8">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0F8B" w14:textId="34B58F95" w:rsidR="008864F8" w:rsidRPr="00E12CAD" w:rsidRDefault="008864F8" w:rsidP="008864F8">
            <w:pPr>
              <w:rPr>
                <w:rFonts w:ascii="Arial" w:hAnsi="Arial" w:cs="Arial"/>
                <w:color w:val="767171" w:themeColor="background2" w:themeShade="80"/>
                <w:sz w:val="20"/>
                <w:highlight w:val="yellow"/>
              </w:rPr>
            </w:pPr>
            <w:r w:rsidRPr="00F010BF">
              <w:rPr>
                <w:rFonts w:ascii="Arial" w:eastAsia="Arial" w:hAnsi="Arial" w:cs="Arial"/>
                <w:color w:val="767171" w:themeColor="background2" w:themeShade="80"/>
                <w:sz w:val="20"/>
                <w:szCs w:val="20"/>
              </w:rPr>
              <w:t xml:space="preserve">Re-lining manholes in floodplain.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284D" w14:textId="77777777" w:rsidR="008864F8" w:rsidRPr="0027118F" w:rsidRDefault="008864F8" w:rsidP="008864F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005E4"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EAF4E" w14:textId="258F7B99" w:rsidR="008864F8" w:rsidRDefault="00F010BF" w:rsidP="008864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1501" w14:textId="77777777" w:rsidR="008864F8" w:rsidRPr="0027118F" w:rsidRDefault="008864F8" w:rsidP="008864F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C71F" w14:textId="77777777" w:rsidR="008864F8" w:rsidRPr="0027118F" w:rsidRDefault="008864F8" w:rsidP="008864F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9833" w14:textId="77777777" w:rsidR="008864F8" w:rsidRPr="0027118F" w:rsidRDefault="008864F8" w:rsidP="008864F8">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5CD1FFC0" w14:textId="16D99540" w:rsidR="00F010BF" w:rsidRDefault="00F010BF">
      <w:pPr>
        <w:rPr>
          <w:rFonts w:ascii="Arial" w:hAnsi="Arial" w:cs="Arial"/>
          <w:b/>
          <w:sz w:val="28"/>
        </w:rPr>
      </w:pPr>
      <w:r>
        <w:rPr>
          <w:rFonts w:ascii="Arial" w:hAnsi="Arial" w:cs="Arial"/>
          <w:b/>
          <w:sz w:val="28"/>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79268F">
        <w:rPr>
          <w:rFonts w:ascii="Arial" w:hAnsi="Arial" w:cs="Arial"/>
          <w:b/>
          <w:sz w:val="28"/>
        </w:rPr>
        <w:t>20</w:t>
      </w:r>
      <w:r w:rsidR="008A6912" w:rsidRPr="0079268F">
        <w:rPr>
          <w:rFonts w:ascii="Arial" w:hAnsi="Arial" w:cs="Arial"/>
          <w:b/>
          <w:sz w:val="28"/>
        </w:rPr>
        <w:t>23</w:t>
      </w:r>
      <w:r w:rsidRPr="0079268F">
        <w:rPr>
          <w:rFonts w:ascii="Arial" w:hAnsi="Arial" w:cs="Arial"/>
          <w:b/>
          <w:sz w:val="28"/>
        </w:rPr>
        <w:t xml:space="preserve"> </w:t>
      </w:r>
      <w:r w:rsidR="005A0F6C" w:rsidRPr="0079268F">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486"/>
        <w:gridCol w:w="1161"/>
        <w:gridCol w:w="1488"/>
        <w:gridCol w:w="1317"/>
        <w:gridCol w:w="1021"/>
        <w:gridCol w:w="1172"/>
        <w:gridCol w:w="1126"/>
        <w:gridCol w:w="1539"/>
        <w:gridCol w:w="1694"/>
        <w:gridCol w:w="1140"/>
        <w:gridCol w:w="77"/>
      </w:tblGrid>
      <w:tr w:rsidR="00521422" w14:paraId="2A9719BC" w14:textId="77777777" w:rsidTr="00521422">
        <w:trPr>
          <w:tblHeader/>
        </w:trPr>
        <w:tc>
          <w:tcPr>
            <w:tcW w:w="0" w:type="auto"/>
            <w:gridSpan w:val="2"/>
            <w:shd w:val="clear" w:color="auto" w:fill="D0CECE" w:themeFill="background2" w:themeFillShade="E6"/>
            <w:vAlign w:val="center"/>
          </w:tcPr>
          <w:p w14:paraId="6DF4F548" w14:textId="77777777" w:rsidR="00521422" w:rsidRPr="00FF547A" w:rsidRDefault="00521422"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05E6D282" w14:textId="111A92D3" w:rsidR="00521422" w:rsidRDefault="00521422" w:rsidP="00521422">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34719ED3" w:rsidR="00521422" w:rsidRPr="00FF547A" w:rsidRDefault="00521422"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521422" w:rsidRPr="00FF547A" w:rsidRDefault="00521422"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521422" w:rsidRDefault="00521422" w:rsidP="00FF547A">
            <w:pPr>
              <w:jc w:val="center"/>
              <w:rPr>
                <w:rFonts w:ascii="Arial" w:hAnsi="Arial" w:cs="Arial"/>
                <w:b/>
                <w:sz w:val="20"/>
              </w:rPr>
            </w:pPr>
            <w:r>
              <w:rPr>
                <w:rFonts w:ascii="Arial" w:hAnsi="Arial" w:cs="Arial"/>
                <w:b/>
                <w:sz w:val="20"/>
              </w:rPr>
              <w:t>Priority</w:t>
            </w:r>
          </w:p>
          <w:p w14:paraId="11F316E4" w14:textId="77777777" w:rsidR="00521422" w:rsidRPr="00FF547A" w:rsidRDefault="00521422"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521422" w:rsidRPr="00FF547A" w:rsidRDefault="00521422"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521422" w:rsidRPr="00FF547A" w:rsidRDefault="00521422"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521422" w:rsidRPr="00FF547A" w:rsidRDefault="00521422"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521422" w:rsidRPr="00FF547A" w:rsidRDefault="00521422" w:rsidP="00FF547A">
            <w:pPr>
              <w:jc w:val="center"/>
              <w:rPr>
                <w:rFonts w:ascii="Arial" w:hAnsi="Arial" w:cs="Arial"/>
                <w:b/>
                <w:sz w:val="20"/>
              </w:rPr>
            </w:pPr>
            <w:r>
              <w:rPr>
                <w:rFonts w:ascii="Arial" w:hAnsi="Arial" w:cs="Arial"/>
                <w:b/>
                <w:sz w:val="20"/>
              </w:rPr>
              <w:t>Implementation Schedule</w:t>
            </w:r>
          </w:p>
        </w:tc>
        <w:tc>
          <w:tcPr>
            <w:tcW w:w="1326" w:type="dxa"/>
            <w:gridSpan w:val="2"/>
            <w:shd w:val="clear" w:color="auto" w:fill="D0CECE" w:themeFill="background2" w:themeFillShade="E6"/>
            <w:vAlign w:val="center"/>
          </w:tcPr>
          <w:p w14:paraId="163FD9E6" w14:textId="77777777" w:rsidR="00521422" w:rsidRPr="00FF547A" w:rsidRDefault="00521422" w:rsidP="00FF547A">
            <w:pPr>
              <w:jc w:val="center"/>
              <w:rPr>
                <w:rFonts w:ascii="Arial" w:hAnsi="Arial" w:cs="Arial"/>
                <w:b/>
                <w:sz w:val="20"/>
              </w:rPr>
            </w:pPr>
            <w:r>
              <w:rPr>
                <w:rFonts w:ascii="Arial" w:hAnsi="Arial" w:cs="Arial"/>
                <w:b/>
                <w:sz w:val="20"/>
              </w:rPr>
              <w:t>Applies to New and / or Existing Structures</w:t>
            </w:r>
          </w:p>
        </w:tc>
      </w:tr>
      <w:tr w:rsidR="00521422" w14:paraId="04EBE008" w14:textId="77777777" w:rsidTr="00521422">
        <w:trPr>
          <w:gridAfter w:val="1"/>
          <w:wAfter w:w="131" w:type="dxa"/>
        </w:trPr>
        <w:tc>
          <w:tcPr>
            <w:tcW w:w="0" w:type="auto"/>
            <w:vAlign w:val="center"/>
          </w:tcPr>
          <w:p w14:paraId="01C2F839" w14:textId="77777777" w:rsidR="00521422" w:rsidRPr="00FF547A" w:rsidRDefault="00521422" w:rsidP="008864F8">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021507DD" w:rsidR="00521422" w:rsidRPr="00585794" w:rsidRDefault="00521422" w:rsidP="008864F8">
            <w:pPr>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Streambank Stabilization – </w:t>
            </w:r>
            <w:proofErr w:type="spellStart"/>
            <w:r>
              <w:rPr>
                <w:rFonts w:ascii="Arial" w:eastAsia="Arial" w:hAnsi="Arial" w:cs="Arial"/>
                <w:color w:val="767171" w:themeColor="background2" w:themeShade="80"/>
                <w:sz w:val="20"/>
              </w:rPr>
              <w:t>Lerchenmiller</w:t>
            </w:r>
            <w:proofErr w:type="spellEnd"/>
            <w:r>
              <w:rPr>
                <w:rFonts w:ascii="Arial" w:eastAsia="Arial" w:hAnsi="Arial" w:cs="Arial"/>
                <w:color w:val="767171" w:themeColor="background2" w:themeShade="80"/>
                <w:sz w:val="20"/>
              </w:rPr>
              <w:t xml:space="preserve"> Drive to Main Street –Construct stream bank stabilization improvements. </w:t>
            </w:r>
          </w:p>
        </w:tc>
        <w:tc>
          <w:tcPr>
            <w:tcW w:w="0" w:type="auto"/>
            <w:tcBorders>
              <w:top w:val="single" w:sz="4" w:space="0" w:color="000000"/>
              <w:left w:val="single" w:sz="4" w:space="0" w:color="000000"/>
              <w:bottom w:val="single" w:sz="4" w:space="0" w:color="000000"/>
              <w:right w:val="single" w:sz="4" w:space="0" w:color="000000"/>
            </w:tcBorders>
            <w:vAlign w:val="center"/>
          </w:tcPr>
          <w:p w14:paraId="11CF4ED5" w14:textId="750C8A64" w:rsidR="00521422" w:rsidRDefault="003E31A1" w:rsidP="00521422">
            <w:pPr>
              <w:ind w:right="55"/>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3F94EED4" w14:textId="497E6AAD" w:rsidR="00521422" w:rsidRDefault="00521422" w:rsidP="008864F8">
            <w:pPr>
              <w:ind w:right="55"/>
              <w:jc w:val="center"/>
              <w:rPr>
                <w:color w:val="767171" w:themeColor="background2" w:themeShade="80"/>
                <w:sz w:val="20"/>
              </w:rPr>
            </w:pPr>
            <w:r>
              <w:rPr>
                <w:rFonts w:ascii="Arial" w:eastAsia="Arial" w:hAnsi="Arial" w:cs="Arial"/>
                <w:color w:val="767171" w:themeColor="background2" w:themeShade="80"/>
                <w:sz w:val="20"/>
              </w:rPr>
              <w:t>Natural</w:t>
            </w:r>
          </w:p>
          <w:p w14:paraId="4F9B1DEC"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Systems</w:t>
            </w:r>
          </w:p>
          <w:p w14:paraId="4D1F33CC" w14:textId="0CD7C30D"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Preservation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4C6274CE"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7827EDAE"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2ED62D2A"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Medium - 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98F6EF6" w14:textId="77777777" w:rsidR="00521422" w:rsidRDefault="00521422" w:rsidP="008864F8">
            <w:pPr>
              <w:ind w:right="56"/>
              <w:jc w:val="center"/>
              <w:rPr>
                <w:color w:val="767171" w:themeColor="background2" w:themeShade="80"/>
                <w:sz w:val="20"/>
              </w:rPr>
            </w:pPr>
            <w:r>
              <w:rPr>
                <w:rFonts w:ascii="Arial" w:eastAsia="Arial" w:hAnsi="Arial" w:cs="Arial"/>
                <w:color w:val="767171" w:themeColor="background2" w:themeShade="80"/>
                <w:sz w:val="20"/>
              </w:rPr>
              <w:t>FEMA</w:t>
            </w:r>
          </w:p>
          <w:p w14:paraId="3EA0B0E1"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Mitigation Grant</w:t>
            </w:r>
          </w:p>
          <w:p w14:paraId="35AE7597" w14:textId="77777777" w:rsidR="00521422" w:rsidRDefault="00521422" w:rsidP="008864F8">
            <w:pPr>
              <w:jc w:val="center"/>
              <w:rPr>
                <w:color w:val="767171" w:themeColor="background2" w:themeShade="80"/>
                <w:sz w:val="20"/>
              </w:rPr>
            </w:pPr>
            <w:r>
              <w:rPr>
                <w:rFonts w:ascii="Arial" w:eastAsia="Arial" w:hAnsi="Arial" w:cs="Arial"/>
                <w:color w:val="767171" w:themeColor="background2" w:themeShade="80"/>
                <w:sz w:val="20"/>
              </w:rPr>
              <w:t>Programs and local</w:t>
            </w:r>
          </w:p>
          <w:p w14:paraId="5179E36B" w14:textId="00E1F122"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budget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76EC5F91"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Municipal 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651B430C"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Short-term</w:t>
            </w:r>
          </w:p>
          <w:p w14:paraId="1196201E" w14:textId="61E81506"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1F7B7613"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N/A</w:t>
            </w:r>
          </w:p>
        </w:tc>
      </w:tr>
      <w:tr w:rsidR="00521422" w14:paraId="1FD500EA" w14:textId="77777777" w:rsidTr="00521422">
        <w:trPr>
          <w:gridAfter w:val="1"/>
          <w:wAfter w:w="131" w:type="dxa"/>
        </w:trPr>
        <w:tc>
          <w:tcPr>
            <w:tcW w:w="0" w:type="auto"/>
            <w:shd w:val="clear" w:color="auto" w:fill="E7E6E6" w:themeFill="background2"/>
            <w:vAlign w:val="center"/>
          </w:tcPr>
          <w:p w14:paraId="67FE3871" w14:textId="77777777" w:rsidR="00521422" w:rsidRPr="00FF547A" w:rsidRDefault="00521422" w:rsidP="008864F8">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30FE9F78" w:rsidR="00521422" w:rsidRPr="00585794" w:rsidRDefault="00521422" w:rsidP="008864F8">
            <w:pPr>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Work with Northampton County EMS to install backup power at the Borough of Northampton Sewage Pump. This project is part of the Northampton Countywide Generator Project, funded through 2008 LPDM.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5272A5" w14:textId="258EABD0" w:rsidR="00521422" w:rsidRDefault="00742316" w:rsidP="00521422">
            <w:pPr>
              <w:ind w:left="13" w:right="17"/>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6D8A25" w14:textId="5784D7AA" w:rsidR="00521422" w:rsidRDefault="00521422" w:rsidP="008864F8">
            <w:pPr>
              <w:ind w:left="13" w:right="17"/>
              <w:jc w:val="center"/>
              <w:rPr>
                <w:color w:val="767171" w:themeColor="background2" w:themeShade="80"/>
                <w:sz w:val="20"/>
              </w:rPr>
            </w:pPr>
            <w:r>
              <w:rPr>
                <w:rFonts w:ascii="Arial" w:eastAsia="Arial" w:hAnsi="Arial" w:cs="Arial"/>
                <w:color w:val="767171" w:themeColor="background2" w:themeShade="80"/>
                <w:sz w:val="20"/>
              </w:rPr>
              <w:t>Structure and</w:t>
            </w:r>
          </w:p>
          <w:p w14:paraId="3A74E5CD" w14:textId="2B59A614"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94511AD"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9C3ED77"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79E358" w14:textId="77777777" w:rsidR="00521422" w:rsidRDefault="00521422" w:rsidP="008864F8">
            <w:pPr>
              <w:spacing w:after="3"/>
              <w:jc w:val="center"/>
              <w:rPr>
                <w:color w:val="767171" w:themeColor="background2" w:themeShade="80"/>
                <w:sz w:val="20"/>
              </w:rPr>
            </w:pPr>
            <w:r>
              <w:rPr>
                <w:rFonts w:ascii="Arial" w:eastAsia="Arial" w:hAnsi="Arial" w:cs="Arial"/>
                <w:color w:val="767171" w:themeColor="background2" w:themeShade="80"/>
                <w:sz w:val="20"/>
              </w:rPr>
              <w:t>Low – Medium</w:t>
            </w:r>
          </w:p>
          <w:p w14:paraId="7B137D22"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local</w:t>
            </w:r>
            <w:proofErr w:type="gramEnd"/>
            <w:r>
              <w:rPr>
                <w:rFonts w:ascii="Arial" w:eastAsia="Arial" w:hAnsi="Arial" w:cs="Arial"/>
                <w:color w:val="767171" w:themeColor="background2" w:themeShade="80"/>
                <w:sz w:val="20"/>
              </w:rPr>
              <w:t xml:space="preserve"> share of</w:t>
            </w:r>
          </w:p>
          <w:p w14:paraId="0BD77EF4" w14:textId="35B47D36"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LPDM grant)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343DD5" w14:textId="77777777" w:rsidR="00521422" w:rsidRDefault="00521422" w:rsidP="008864F8">
            <w:pPr>
              <w:spacing w:line="242" w:lineRule="auto"/>
              <w:jc w:val="center"/>
              <w:rPr>
                <w:color w:val="767171" w:themeColor="background2" w:themeShade="80"/>
                <w:sz w:val="20"/>
              </w:rPr>
            </w:pPr>
            <w:r>
              <w:rPr>
                <w:rFonts w:ascii="Arial" w:eastAsia="Arial" w:hAnsi="Arial" w:cs="Arial"/>
                <w:color w:val="767171" w:themeColor="background2" w:themeShade="80"/>
                <w:sz w:val="20"/>
              </w:rPr>
              <w:t>2008 LPDM grant; local</w:t>
            </w:r>
          </w:p>
          <w:p w14:paraId="652E0F22" w14:textId="3734FD94"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budget for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F0F182" w14:textId="77777777" w:rsidR="00521422" w:rsidRDefault="00521422" w:rsidP="008864F8">
            <w:pPr>
              <w:ind w:firstLine="10"/>
              <w:jc w:val="center"/>
              <w:rPr>
                <w:color w:val="767171" w:themeColor="background2" w:themeShade="80"/>
                <w:sz w:val="20"/>
              </w:rPr>
            </w:pPr>
            <w:r>
              <w:rPr>
                <w:rFonts w:ascii="Arial" w:eastAsia="Arial" w:hAnsi="Arial" w:cs="Arial"/>
                <w:color w:val="767171" w:themeColor="background2" w:themeShade="80"/>
                <w:sz w:val="20"/>
              </w:rPr>
              <w:t>Municipal public works, working with</w:t>
            </w:r>
          </w:p>
          <w:p w14:paraId="646DBA6D" w14:textId="77777777" w:rsidR="00521422" w:rsidRDefault="00521422" w:rsidP="008864F8">
            <w:pPr>
              <w:ind w:left="70"/>
              <w:jc w:val="center"/>
              <w:rPr>
                <w:color w:val="767171" w:themeColor="background2" w:themeShade="80"/>
                <w:sz w:val="20"/>
              </w:rPr>
            </w:pPr>
            <w:r>
              <w:rPr>
                <w:rFonts w:ascii="Arial" w:eastAsia="Arial" w:hAnsi="Arial" w:cs="Arial"/>
                <w:color w:val="767171" w:themeColor="background2" w:themeShade="80"/>
                <w:sz w:val="20"/>
              </w:rPr>
              <w:t>Northampton</w:t>
            </w:r>
          </w:p>
          <w:p w14:paraId="330789E8" w14:textId="6095DC42"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County EMS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02FC90F"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44132AA"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Existing</w:t>
            </w:r>
          </w:p>
        </w:tc>
      </w:tr>
      <w:tr w:rsidR="00521422" w14:paraId="79364AF1" w14:textId="77777777" w:rsidTr="00521422">
        <w:trPr>
          <w:gridAfter w:val="1"/>
          <w:wAfter w:w="131" w:type="dxa"/>
        </w:trPr>
        <w:tc>
          <w:tcPr>
            <w:tcW w:w="0" w:type="auto"/>
            <w:shd w:val="clear" w:color="auto" w:fill="FFFFFF" w:themeFill="background1"/>
            <w:vAlign w:val="center"/>
          </w:tcPr>
          <w:p w14:paraId="4990DD82" w14:textId="77777777" w:rsidR="00521422" w:rsidRPr="00FF547A" w:rsidRDefault="00521422" w:rsidP="008864F8">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3389C7B" w14:textId="77777777" w:rsidR="00521422" w:rsidRDefault="00521422" w:rsidP="008864F8">
            <w:pPr>
              <w:ind w:right="106"/>
              <w:rPr>
                <w:color w:val="767171" w:themeColor="background2" w:themeShade="80"/>
                <w:sz w:val="20"/>
              </w:rPr>
            </w:pPr>
            <w:r>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558EAF86" w14:textId="1DD7F084" w:rsidR="00521422" w:rsidRPr="00585794" w:rsidRDefault="00521422" w:rsidP="008864F8">
            <w:pPr>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Phase 2: Where retrofitting is determined to be a viable option, </w:t>
            </w:r>
            <w:r>
              <w:rPr>
                <w:rFonts w:ascii="Arial" w:eastAsia="Arial" w:hAnsi="Arial" w:cs="Arial"/>
                <w:color w:val="767171" w:themeColor="background2" w:themeShade="80"/>
                <w:sz w:val="20"/>
              </w:rPr>
              <w:lastRenderedPageBreak/>
              <w:t xml:space="preserve">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69AD9688" w14:textId="4695036A" w:rsidR="00521422" w:rsidRDefault="00CF32B3" w:rsidP="00521422">
            <w:pPr>
              <w:spacing w:line="237" w:lineRule="auto"/>
              <w:ind w:left="13" w:right="17"/>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441AB75" w14:textId="5A64D789" w:rsidR="00521422" w:rsidRDefault="00521422" w:rsidP="008864F8">
            <w:pPr>
              <w:spacing w:line="237" w:lineRule="auto"/>
              <w:ind w:left="13" w:right="17"/>
              <w:jc w:val="center"/>
              <w:rPr>
                <w:color w:val="767171" w:themeColor="background2" w:themeShade="80"/>
                <w:sz w:val="20"/>
              </w:rPr>
            </w:pPr>
            <w:r>
              <w:rPr>
                <w:rFonts w:ascii="Arial" w:eastAsia="Arial" w:hAnsi="Arial" w:cs="Arial"/>
                <w:color w:val="767171" w:themeColor="background2" w:themeShade="80"/>
                <w:sz w:val="20"/>
              </w:rPr>
              <w:t>Structure and</w:t>
            </w:r>
          </w:p>
          <w:p w14:paraId="6F4695BE" w14:textId="665B592E"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597923F5"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E6CEAE9" w:rsidR="00521422" w:rsidRPr="00286B30" w:rsidRDefault="00CF32B3" w:rsidP="008864F8">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6C395A3"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85061C3" w14:textId="77777777" w:rsidR="00521422" w:rsidRDefault="00521422" w:rsidP="008864F8">
            <w:pPr>
              <w:ind w:right="56"/>
              <w:jc w:val="center"/>
              <w:rPr>
                <w:color w:val="767171" w:themeColor="background2" w:themeShade="80"/>
                <w:sz w:val="20"/>
              </w:rPr>
            </w:pPr>
            <w:r>
              <w:rPr>
                <w:rFonts w:ascii="Arial" w:eastAsia="Arial" w:hAnsi="Arial" w:cs="Arial"/>
                <w:color w:val="767171" w:themeColor="background2" w:themeShade="80"/>
                <w:sz w:val="20"/>
              </w:rPr>
              <w:t>FEMA</w:t>
            </w:r>
          </w:p>
          <w:p w14:paraId="7EC33D9E" w14:textId="77777777" w:rsidR="00521422" w:rsidRDefault="00521422" w:rsidP="008864F8">
            <w:pPr>
              <w:jc w:val="center"/>
              <w:rPr>
                <w:color w:val="767171" w:themeColor="background2" w:themeShade="80"/>
                <w:sz w:val="20"/>
              </w:rPr>
            </w:pPr>
            <w:r>
              <w:rPr>
                <w:rFonts w:ascii="Arial" w:eastAsia="Arial" w:hAnsi="Arial" w:cs="Arial"/>
                <w:color w:val="767171" w:themeColor="background2" w:themeShade="80"/>
                <w:sz w:val="20"/>
              </w:rPr>
              <w:t>Mitigation Grant</w:t>
            </w:r>
          </w:p>
          <w:p w14:paraId="231FD70D"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Programs and local</w:t>
            </w:r>
          </w:p>
          <w:p w14:paraId="1789E2EB" w14:textId="77777777" w:rsidR="00521422" w:rsidRDefault="00521422" w:rsidP="008864F8">
            <w:pPr>
              <w:jc w:val="center"/>
              <w:rPr>
                <w:color w:val="767171" w:themeColor="background2" w:themeShade="80"/>
                <w:sz w:val="20"/>
              </w:rPr>
            </w:pPr>
            <w:r>
              <w:rPr>
                <w:rFonts w:ascii="Arial" w:eastAsia="Arial" w:hAnsi="Arial" w:cs="Arial"/>
                <w:color w:val="767171" w:themeColor="background2" w:themeShade="80"/>
                <w:sz w:val="20"/>
              </w:rPr>
              <w:t>budget (or property</w:t>
            </w:r>
          </w:p>
          <w:p w14:paraId="43ED8D9A" w14:textId="1FD31901"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007307B8"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Municipality</w:t>
            </w:r>
          </w:p>
          <w:p w14:paraId="57FBD4D7" w14:textId="77777777" w:rsidR="00521422" w:rsidRDefault="00521422" w:rsidP="008864F8">
            <w:pPr>
              <w:ind w:left="41"/>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73212262"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5930EC95" w14:textId="77777777" w:rsidR="00521422" w:rsidRDefault="00521422" w:rsidP="008864F8">
            <w:pPr>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6408A47" w14:textId="44F0E805"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6901E420"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Long-term</w:t>
            </w:r>
          </w:p>
          <w:p w14:paraId="3505943E" w14:textId="08999770"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0753682D" w:rsidR="00521422" w:rsidRPr="00286B30" w:rsidRDefault="00521422" w:rsidP="008864F8">
            <w:pPr>
              <w:pStyle w:val="TableParagraph"/>
              <w:spacing w:line="274" w:lineRule="exact"/>
              <w:ind w:left="93"/>
              <w:jc w:val="center"/>
              <w:rPr>
                <w:color w:val="767070"/>
                <w:sz w:val="24"/>
              </w:rPr>
            </w:pPr>
            <w:r>
              <w:rPr>
                <w:color w:val="767171" w:themeColor="background2" w:themeShade="80"/>
                <w:sz w:val="20"/>
              </w:rPr>
              <w:t>Existing</w:t>
            </w:r>
          </w:p>
        </w:tc>
      </w:tr>
      <w:tr w:rsidR="00521422" w14:paraId="1689A791" w14:textId="77777777" w:rsidTr="00521422">
        <w:trPr>
          <w:gridAfter w:val="1"/>
          <w:wAfter w:w="131" w:type="dxa"/>
        </w:trPr>
        <w:tc>
          <w:tcPr>
            <w:tcW w:w="0" w:type="auto"/>
            <w:shd w:val="clear" w:color="auto" w:fill="E7E6E6" w:themeFill="background2"/>
            <w:vAlign w:val="center"/>
          </w:tcPr>
          <w:p w14:paraId="32E5EFDF" w14:textId="77777777" w:rsidR="00521422" w:rsidRDefault="00521422" w:rsidP="008864F8">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32C146" w14:textId="77777777" w:rsidR="00521422" w:rsidRDefault="00521422" w:rsidP="008864F8">
            <w:pPr>
              <w:ind w:right="9"/>
              <w:rPr>
                <w:color w:val="767171" w:themeColor="background2" w:themeShade="80"/>
                <w:sz w:val="20"/>
              </w:rPr>
            </w:pPr>
            <w:r>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362D56EF" w14:textId="77777777" w:rsidR="00521422" w:rsidRDefault="00521422" w:rsidP="008864F8">
            <w:pPr>
              <w:ind w:right="20"/>
              <w:rPr>
                <w:color w:val="767171" w:themeColor="background2" w:themeShade="80"/>
                <w:sz w:val="20"/>
              </w:rPr>
            </w:pPr>
            <w:r>
              <w:rPr>
                <w:rFonts w:ascii="Arial" w:eastAsia="Arial" w:hAnsi="Arial" w:cs="Arial"/>
                <w:color w:val="767171" w:themeColor="background2" w:themeShade="80"/>
                <w:sz w:val="20"/>
              </w:rPr>
              <w:t xml:space="preserve">Phase 1: Identify appropriate candidates for relocation based on cost-effectiveness versus retrofitting. </w:t>
            </w:r>
          </w:p>
          <w:p w14:paraId="5DEE0775" w14:textId="046CEF60" w:rsidR="00521422" w:rsidRPr="00585794" w:rsidRDefault="00521422" w:rsidP="008864F8">
            <w:pPr>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FCE3E2" w14:textId="737CC894" w:rsidR="00521422" w:rsidRDefault="00CF32B3" w:rsidP="00521422">
            <w:pPr>
              <w:spacing w:after="2" w:line="237" w:lineRule="auto"/>
              <w:ind w:left="13" w:right="17"/>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866812" w14:textId="69A2F0CD" w:rsidR="00521422" w:rsidRDefault="00521422" w:rsidP="008864F8">
            <w:pPr>
              <w:spacing w:after="2" w:line="237" w:lineRule="auto"/>
              <w:ind w:left="13" w:right="17"/>
              <w:jc w:val="center"/>
              <w:rPr>
                <w:color w:val="767171" w:themeColor="background2" w:themeShade="80"/>
                <w:sz w:val="20"/>
              </w:rPr>
            </w:pPr>
            <w:r>
              <w:rPr>
                <w:rFonts w:ascii="Arial" w:eastAsia="Arial" w:hAnsi="Arial" w:cs="Arial"/>
                <w:color w:val="767171" w:themeColor="background2" w:themeShade="80"/>
                <w:sz w:val="20"/>
              </w:rPr>
              <w:t>Structure and</w:t>
            </w:r>
          </w:p>
          <w:p w14:paraId="2EBAB83E" w14:textId="2B5358BA"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377F976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FB2B796" w:rsidR="00521422" w:rsidRPr="00D24CCF" w:rsidRDefault="00CF32B3"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1FF6D54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60044A" w14:textId="77777777" w:rsidR="00521422" w:rsidRDefault="00521422" w:rsidP="008864F8">
            <w:pPr>
              <w:ind w:right="56"/>
              <w:jc w:val="center"/>
              <w:rPr>
                <w:color w:val="767171" w:themeColor="background2" w:themeShade="80"/>
                <w:sz w:val="20"/>
              </w:rPr>
            </w:pPr>
            <w:r>
              <w:rPr>
                <w:rFonts w:ascii="Arial" w:eastAsia="Arial" w:hAnsi="Arial" w:cs="Arial"/>
                <w:color w:val="767171" w:themeColor="background2" w:themeShade="80"/>
                <w:sz w:val="20"/>
              </w:rPr>
              <w:t>FEMA</w:t>
            </w:r>
          </w:p>
          <w:p w14:paraId="0D917762"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Mitigation Grant</w:t>
            </w:r>
          </w:p>
          <w:p w14:paraId="209D9EAE" w14:textId="77777777" w:rsidR="00521422" w:rsidRDefault="00521422" w:rsidP="008864F8">
            <w:pPr>
              <w:spacing w:after="2" w:line="237" w:lineRule="auto"/>
              <w:jc w:val="center"/>
              <w:rPr>
                <w:color w:val="767171" w:themeColor="background2" w:themeShade="80"/>
                <w:sz w:val="20"/>
              </w:rPr>
            </w:pPr>
            <w:r>
              <w:rPr>
                <w:rFonts w:ascii="Arial" w:eastAsia="Arial" w:hAnsi="Arial" w:cs="Arial"/>
                <w:color w:val="767171" w:themeColor="background2" w:themeShade="80"/>
                <w:sz w:val="20"/>
              </w:rPr>
              <w:t>Programs and local</w:t>
            </w:r>
          </w:p>
          <w:p w14:paraId="59DD35E7"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budget (or property</w:t>
            </w:r>
          </w:p>
          <w:p w14:paraId="67B5D496" w14:textId="1669BDB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9F739C"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Municipality</w:t>
            </w:r>
          </w:p>
          <w:p w14:paraId="0D2323FB" w14:textId="77777777" w:rsidR="00521422" w:rsidRDefault="00521422" w:rsidP="008864F8">
            <w:pPr>
              <w:ind w:left="41"/>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182814D9"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54B4994E" w14:textId="77777777" w:rsidR="00521422" w:rsidRDefault="00521422" w:rsidP="008864F8">
            <w:pPr>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5A95EED" w14:textId="2F6A225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B38D97"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Long-term</w:t>
            </w:r>
          </w:p>
          <w:p w14:paraId="0DAB7B2C" w14:textId="244B9F9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4372800"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521422" w14:paraId="64402DBA" w14:textId="77777777" w:rsidTr="00521422">
        <w:trPr>
          <w:gridAfter w:val="1"/>
          <w:wAfter w:w="131" w:type="dxa"/>
        </w:trPr>
        <w:tc>
          <w:tcPr>
            <w:tcW w:w="0" w:type="auto"/>
            <w:shd w:val="clear" w:color="auto" w:fill="FFFFFF" w:themeFill="background1"/>
            <w:vAlign w:val="center"/>
          </w:tcPr>
          <w:p w14:paraId="39EE278A" w14:textId="77777777" w:rsidR="00521422" w:rsidRDefault="00521422" w:rsidP="008864F8">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227E634" w14:textId="77777777" w:rsidR="00521422" w:rsidRDefault="00521422" w:rsidP="008864F8">
            <w:pPr>
              <w:rPr>
                <w:color w:val="767171" w:themeColor="background2" w:themeShade="80"/>
                <w:sz w:val="20"/>
              </w:rPr>
            </w:pPr>
            <w:r>
              <w:rPr>
                <w:rFonts w:ascii="Arial" w:eastAsia="Arial" w:hAnsi="Arial" w:cs="Arial"/>
                <w:color w:val="767171" w:themeColor="background2" w:themeShade="80"/>
                <w:sz w:val="20"/>
              </w:rPr>
              <w:t xml:space="preserve">Maintain compliance with and </w:t>
            </w:r>
            <w:proofErr w:type="gramStart"/>
            <w:r>
              <w:rPr>
                <w:rFonts w:ascii="Arial" w:eastAsia="Arial" w:hAnsi="Arial" w:cs="Arial"/>
                <w:color w:val="767171" w:themeColor="background2" w:themeShade="80"/>
                <w:sz w:val="20"/>
              </w:rPr>
              <w:t>good-standing</w:t>
            </w:r>
            <w:proofErr w:type="gramEnd"/>
            <w:r>
              <w:rPr>
                <w:rFonts w:ascii="Arial" w:eastAsia="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w:t>
            </w:r>
            <w:r>
              <w:rPr>
                <w:rFonts w:ascii="Arial" w:eastAsia="Arial" w:hAnsi="Arial" w:cs="Arial"/>
                <w:color w:val="767171" w:themeColor="background2" w:themeShade="80"/>
                <w:sz w:val="20"/>
              </w:rPr>
              <w:lastRenderedPageBreak/>
              <w:t xml:space="preserve">floodplain identification and mapping, and flood insurance outreach to the community. </w:t>
            </w:r>
          </w:p>
          <w:p w14:paraId="006FA603" w14:textId="2FB738CD" w:rsidR="00521422" w:rsidRPr="00585794" w:rsidRDefault="00521422" w:rsidP="008864F8">
            <w:pPr>
              <w:ind w:right="35"/>
              <w:rPr>
                <w:rFonts w:ascii="Arial" w:hAnsi="Arial" w:cs="Arial"/>
                <w:color w:val="767171" w:themeColor="background2" w:themeShade="80"/>
                <w:sz w:val="20"/>
              </w:rPr>
            </w:pPr>
            <w:r>
              <w:rPr>
                <w:rFonts w:ascii="Arial" w:eastAsia="Arial" w:hAnsi="Arial" w:cs="Arial"/>
                <w:color w:val="767171" w:themeColor="background2" w:themeShade="80"/>
                <w:sz w:val="20"/>
              </w:rPr>
              <w:t xml:space="preserve">Further, continue to meet and/or exceed the minimum NFIP standards and criteria through the following NFIP- related continued compliance actions identified as Initiatives below. </w:t>
            </w:r>
          </w:p>
        </w:tc>
        <w:tc>
          <w:tcPr>
            <w:tcW w:w="0" w:type="auto"/>
            <w:tcBorders>
              <w:top w:val="single" w:sz="4" w:space="0" w:color="000000"/>
              <w:left w:val="single" w:sz="4" w:space="0" w:color="000000"/>
              <w:bottom w:val="single" w:sz="4" w:space="0" w:color="000000"/>
              <w:right w:val="single" w:sz="4" w:space="0" w:color="000000"/>
            </w:tcBorders>
            <w:vAlign w:val="center"/>
          </w:tcPr>
          <w:p w14:paraId="76560751" w14:textId="4639DD6B" w:rsidR="00521422" w:rsidRDefault="00CF32B3" w:rsidP="00521422">
            <w:pPr>
              <w:spacing w:after="2"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30632EF" w14:textId="5267E200" w:rsidR="00521422" w:rsidRDefault="00521422" w:rsidP="008864F8">
            <w:pPr>
              <w:spacing w:after="2"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03DB584C" w14:textId="2FDCD7B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464D2A2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1955FDD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2F90B3D" w14:textId="77777777" w:rsidR="00521422" w:rsidRDefault="00521422" w:rsidP="008864F8">
            <w:pPr>
              <w:ind w:right="51"/>
              <w:jc w:val="center"/>
              <w:rPr>
                <w:color w:val="767171" w:themeColor="background2" w:themeShade="80"/>
                <w:sz w:val="20"/>
              </w:rPr>
            </w:pPr>
            <w:r>
              <w:rPr>
                <w:rFonts w:ascii="Arial" w:eastAsia="Arial" w:hAnsi="Arial" w:cs="Arial"/>
                <w:color w:val="767171" w:themeColor="background2" w:themeShade="80"/>
                <w:sz w:val="20"/>
              </w:rPr>
              <w:t>Low -</w:t>
            </w:r>
          </w:p>
          <w:p w14:paraId="256B93FC" w14:textId="7730D19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26E6658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FD2B341"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Municipality</w:t>
            </w:r>
          </w:p>
          <w:p w14:paraId="0133A713" w14:textId="77777777" w:rsidR="00521422" w:rsidRDefault="00521422" w:rsidP="008864F8">
            <w:pPr>
              <w:ind w:left="41"/>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359D2B17" w14:textId="77777777" w:rsidR="00521422" w:rsidRDefault="00521422" w:rsidP="008864F8">
            <w:pPr>
              <w:spacing w:after="2" w:line="237" w:lineRule="auto"/>
              <w:jc w:val="center"/>
              <w:rPr>
                <w:color w:val="767171" w:themeColor="background2" w:themeShade="80"/>
                <w:sz w:val="20"/>
              </w:rPr>
            </w:pPr>
            <w:r>
              <w:rPr>
                <w:rFonts w:ascii="Arial" w:eastAsia="Arial" w:hAnsi="Arial" w:cs="Arial"/>
                <w:color w:val="767171" w:themeColor="background2" w:themeShade="80"/>
                <w:sz w:val="20"/>
              </w:rPr>
              <w:t>Engineer/NFIP Floodplain</w:t>
            </w:r>
          </w:p>
          <w:p w14:paraId="698AEB1E" w14:textId="77777777" w:rsidR="00521422" w:rsidRDefault="00521422" w:rsidP="008864F8">
            <w:pPr>
              <w:spacing w:after="1" w:line="237" w:lineRule="auto"/>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41EB2969" w14:textId="116ADA6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4B4A837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4A1DCA6"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New &amp;</w:t>
            </w:r>
          </w:p>
          <w:p w14:paraId="7151A552" w14:textId="509A882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521422" w14:paraId="14273B02" w14:textId="77777777" w:rsidTr="00521422">
        <w:trPr>
          <w:gridAfter w:val="1"/>
          <w:wAfter w:w="131" w:type="dxa"/>
        </w:trPr>
        <w:tc>
          <w:tcPr>
            <w:tcW w:w="0" w:type="auto"/>
            <w:shd w:val="clear" w:color="auto" w:fill="E7E6E6" w:themeFill="background2"/>
            <w:vAlign w:val="center"/>
          </w:tcPr>
          <w:p w14:paraId="70ABB004" w14:textId="44A60544" w:rsidR="00521422" w:rsidRDefault="00521422" w:rsidP="008864F8">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0AD722" w14:textId="77777777" w:rsidR="00521422" w:rsidRDefault="00521422" w:rsidP="008864F8">
            <w:pPr>
              <w:spacing w:after="24"/>
              <w:rPr>
                <w:color w:val="767171" w:themeColor="background2" w:themeShade="80"/>
                <w:sz w:val="20"/>
              </w:rPr>
            </w:pPr>
            <w:r>
              <w:rPr>
                <w:rFonts w:ascii="Arial" w:eastAsia="Arial" w:hAnsi="Arial" w:cs="Arial"/>
                <w:color w:val="767171" w:themeColor="background2" w:themeShade="80"/>
                <w:sz w:val="20"/>
              </w:rPr>
              <w:t xml:space="preserve">Conduct and facilitate community and public education for residents and businesses to include, but not be limited to, the following to promote and effect hazard risk reduction: </w:t>
            </w:r>
          </w:p>
          <w:p w14:paraId="71EBF1D7" w14:textId="77777777" w:rsidR="00521422" w:rsidRDefault="00521422" w:rsidP="008864F8">
            <w:pPr>
              <w:ind w:right="7"/>
              <w:rPr>
                <w:color w:val="767171" w:themeColor="background2" w:themeShade="80"/>
                <w:sz w:val="20"/>
              </w:rPr>
            </w:pPr>
            <w:r>
              <w:rPr>
                <w:rFonts w:ascii="Arial" w:eastAsia="Arial" w:hAnsi="Arial" w:cs="Arial"/>
                <w:color w:val="767171" w:themeColor="background2" w:themeShade="80"/>
                <w:sz w:val="20"/>
              </w:rPr>
              <w:t xml:space="preserve">- Provide and maintain links to the HMP website, and regularly post notices on the County/municipal homepage(s) referencing the HMP webpages. </w:t>
            </w:r>
          </w:p>
          <w:p w14:paraId="03A9B1AE" w14:textId="77777777" w:rsidR="00521422" w:rsidRDefault="00521422" w:rsidP="008864F8">
            <w:pPr>
              <w:ind w:right="7"/>
              <w:rPr>
                <w:color w:val="767171" w:themeColor="background2" w:themeShade="80"/>
                <w:sz w:val="20"/>
              </w:rPr>
            </w:pPr>
            <w:r>
              <w:rPr>
                <w:rFonts w:ascii="Arial" w:eastAsia="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w:t>
            </w:r>
            <w:r>
              <w:rPr>
                <w:rFonts w:ascii="Arial" w:eastAsia="Arial" w:hAnsi="Arial" w:cs="Arial"/>
                <w:color w:val="767171" w:themeColor="background2" w:themeShade="80"/>
                <w:sz w:val="20"/>
              </w:rPr>
              <w:lastRenderedPageBreak/>
              <w:t xml:space="preserve">instructing them on how they can learn more and implement mitigation. </w:t>
            </w:r>
          </w:p>
          <w:p w14:paraId="20121B55" w14:textId="77777777" w:rsidR="00521422" w:rsidRDefault="00521422" w:rsidP="008864F8">
            <w:pPr>
              <w:ind w:right="7"/>
              <w:rPr>
                <w:color w:val="767171" w:themeColor="background2" w:themeShade="80"/>
                <w:sz w:val="20"/>
              </w:rPr>
            </w:pPr>
            <w:r>
              <w:rPr>
                <w:rFonts w:ascii="Arial" w:eastAsia="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058C7EA5" w14:textId="7BDB6933" w:rsidR="00521422" w:rsidRPr="00585794" w:rsidRDefault="00521422" w:rsidP="008864F8">
            <w:pPr>
              <w:ind w:right="35"/>
              <w:rPr>
                <w:rFonts w:ascii="Arial" w:hAnsi="Arial" w:cs="Arial"/>
                <w:color w:val="767171" w:themeColor="background2" w:themeShade="80"/>
                <w:sz w:val="20"/>
              </w:rPr>
            </w:pPr>
            <w:r>
              <w:rPr>
                <w:rFonts w:ascii="Arial" w:eastAsia="Arial" w:hAnsi="Arial" w:cs="Arial"/>
                <w:color w:val="767171" w:themeColor="background2" w:themeShade="80"/>
                <w:sz w:val="20"/>
              </w:rPr>
              <w:t xml:space="preserve">- Work with neighborhood associations, civic and business groups to disseminate information on flood insurance and the availability of mitigation grant funding.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E371F1" w14:textId="2A629662" w:rsidR="00521422" w:rsidRDefault="00CF32B3"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E2A948" w14:textId="34172B43"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Education and</w:t>
            </w:r>
          </w:p>
          <w:p w14:paraId="79E34519" w14:textId="2D85243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7CA615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A06066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305A30" w14:textId="77777777" w:rsidR="00521422" w:rsidRDefault="00521422" w:rsidP="008864F8">
            <w:pPr>
              <w:ind w:right="54"/>
              <w:jc w:val="center"/>
              <w:rPr>
                <w:color w:val="767171" w:themeColor="background2" w:themeShade="80"/>
                <w:sz w:val="20"/>
              </w:rPr>
            </w:pPr>
            <w:r>
              <w:rPr>
                <w:rFonts w:ascii="Arial" w:eastAsia="Arial" w:hAnsi="Arial" w:cs="Arial"/>
                <w:color w:val="767171" w:themeColor="background2" w:themeShade="80"/>
                <w:sz w:val="20"/>
              </w:rPr>
              <w:t>Low-</w:t>
            </w:r>
          </w:p>
          <w:p w14:paraId="2753C48B" w14:textId="3E00A2D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39736C1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079138"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695ACE68" w14:textId="77777777" w:rsidR="00521422" w:rsidRDefault="00521422" w:rsidP="008864F8">
            <w:pPr>
              <w:spacing w:after="2" w:line="237" w:lineRule="auto"/>
              <w:jc w:val="center"/>
              <w:rPr>
                <w:color w:val="767171" w:themeColor="background2" w:themeShade="80"/>
                <w:sz w:val="20"/>
              </w:rPr>
            </w:pPr>
            <w:r>
              <w:rPr>
                <w:rFonts w:ascii="Arial" w:eastAsia="Arial" w:hAnsi="Arial" w:cs="Arial"/>
                <w:color w:val="767171" w:themeColor="background2" w:themeShade="80"/>
                <w:sz w:val="20"/>
              </w:rPr>
              <w:t>from Planning Partners,</w:t>
            </w:r>
          </w:p>
          <w:p w14:paraId="6A74D0FB" w14:textId="5BAD6D68"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274B11C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05F53DA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521422" w14:paraId="29E095A6" w14:textId="77777777" w:rsidTr="00521422">
        <w:trPr>
          <w:gridAfter w:val="1"/>
          <w:wAfter w:w="131" w:type="dxa"/>
        </w:trPr>
        <w:tc>
          <w:tcPr>
            <w:tcW w:w="0" w:type="auto"/>
            <w:shd w:val="clear" w:color="auto" w:fill="FFFFFF" w:themeFill="background1"/>
            <w:vAlign w:val="center"/>
          </w:tcPr>
          <w:p w14:paraId="01BE30C6" w14:textId="49A31A8F" w:rsidR="00521422" w:rsidRDefault="00521422" w:rsidP="008864F8">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6CED22E8" w:rsidR="00521422" w:rsidRPr="00585794" w:rsidRDefault="00521422" w:rsidP="008864F8">
            <w:pPr>
              <w:ind w:right="35"/>
              <w:rPr>
                <w:rFonts w:ascii="Arial" w:hAnsi="Arial" w:cs="Arial"/>
                <w:color w:val="767171" w:themeColor="background2" w:themeShade="80"/>
                <w:sz w:val="20"/>
              </w:rPr>
            </w:pPr>
            <w:r>
              <w:rPr>
                <w:rFonts w:ascii="Arial" w:eastAsia="Arial" w:hAnsi="Arial" w:cs="Arial"/>
                <w:color w:val="767171" w:themeColor="background2" w:themeShade="80"/>
                <w:sz w:val="20"/>
              </w:rPr>
              <w:t>Begin and/or continue the process to adopt higher regulatory standards to manage flood risk (i.e. increased freeboard, cumulative substantial damage/improvements) and sinkhole risk (e.g. carbonate bedrock standards).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31B4A41" w14:textId="0EF26C42" w:rsidR="00521422" w:rsidRDefault="00730C25"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60F711D" w14:textId="3C74ACF0"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5BF413BB" w14:textId="4973495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6D16658" w14:textId="77777777" w:rsidR="00521422" w:rsidRDefault="00521422" w:rsidP="008864F8">
            <w:pPr>
              <w:ind w:right="51"/>
              <w:jc w:val="center"/>
              <w:rPr>
                <w:color w:val="767171" w:themeColor="background2" w:themeShade="80"/>
                <w:sz w:val="20"/>
              </w:rPr>
            </w:pPr>
            <w:proofErr w:type="gramStart"/>
            <w:r>
              <w:rPr>
                <w:rFonts w:ascii="Arial" w:eastAsia="Arial" w:hAnsi="Arial" w:cs="Arial"/>
                <w:color w:val="767171" w:themeColor="background2" w:themeShade="80"/>
                <w:sz w:val="20"/>
              </w:rPr>
              <w:t>Flood;</w:t>
            </w:r>
            <w:proofErr w:type="gramEnd"/>
          </w:p>
          <w:p w14:paraId="3DA5C6C6" w14:textId="0A5032B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Subsidence/ 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41B6237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037A902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0FF8E37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A3A0D29" w14:textId="77777777" w:rsidR="00521422" w:rsidRDefault="00521422" w:rsidP="008864F8">
            <w:pPr>
              <w:ind w:right="53"/>
              <w:jc w:val="center"/>
              <w:rPr>
                <w:color w:val="767171" w:themeColor="background2" w:themeShade="80"/>
                <w:sz w:val="20"/>
              </w:rPr>
            </w:pPr>
            <w:r>
              <w:rPr>
                <w:rFonts w:ascii="Arial" w:eastAsia="Arial" w:hAnsi="Arial" w:cs="Arial"/>
                <w:color w:val="767171" w:themeColor="background2" w:themeShade="80"/>
                <w:sz w:val="20"/>
              </w:rPr>
              <w:t>Municipality</w:t>
            </w:r>
          </w:p>
          <w:p w14:paraId="0017D70F"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w:t>
            </w:r>
            <w:proofErr w:type="gramStart"/>
            <w:r>
              <w:rPr>
                <w:rFonts w:ascii="Arial" w:eastAsia="Arial" w:hAnsi="Arial" w:cs="Arial"/>
                <w:color w:val="767171" w:themeColor="background2" w:themeShade="80"/>
                <w:sz w:val="20"/>
              </w:rPr>
              <w:t>via</w:t>
            </w:r>
            <w:proofErr w:type="gramEnd"/>
            <w:r>
              <w:rPr>
                <w:rFonts w:ascii="Arial" w:eastAsia="Arial" w:hAnsi="Arial" w:cs="Arial"/>
                <w:color w:val="767171" w:themeColor="background2" w:themeShade="80"/>
                <w:sz w:val="20"/>
              </w:rPr>
              <w:t xml:space="preserve"> Municipal</w:t>
            </w:r>
          </w:p>
          <w:p w14:paraId="2DA202E9" w14:textId="77777777" w:rsidR="00521422" w:rsidRDefault="00521422" w:rsidP="008864F8">
            <w:pPr>
              <w:jc w:val="center"/>
              <w:rPr>
                <w:color w:val="767171" w:themeColor="background2" w:themeShade="80"/>
                <w:sz w:val="20"/>
              </w:rPr>
            </w:pPr>
            <w:r>
              <w:rPr>
                <w:rFonts w:ascii="Arial" w:eastAsia="Arial" w:hAnsi="Arial" w:cs="Arial"/>
                <w:color w:val="767171" w:themeColor="background2" w:themeShade="80"/>
                <w:sz w:val="20"/>
              </w:rPr>
              <w:t>Engineer/NFIP Floodplain</w:t>
            </w:r>
          </w:p>
          <w:p w14:paraId="3B5681C8" w14:textId="77777777" w:rsidR="00521422" w:rsidRDefault="00521422" w:rsidP="008864F8">
            <w:pPr>
              <w:spacing w:after="2" w:line="237" w:lineRule="auto"/>
              <w:ind w:left="7" w:hanging="7"/>
              <w:jc w:val="center"/>
              <w:rPr>
                <w:color w:val="767171" w:themeColor="background2" w:themeShade="80"/>
                <w:sz w:val="20"/>
              </w:rPr>
            </w:pPr>
            <w:r>
              <w:rPr>
                <w:rFonts w:ascii="Arial" w:eastAsia="Arial" w:hAnsi="Arial" w:cs="Arial"/>
                <w:color w:val="767171" w:themeColor="background2" w:themeShade="80"/>
                <w:sz w:val="20"/>
              </w:rPr>
              <w:t>Administrator) with support from PEMA,</w:t>
            </w:r>
          </w:p>
          <w:p w14:paraId="73654058" w14:textId="00BDB4AB"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08C8C3E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190FA50C"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New &amp;</w:t>
            </w:r>
          </w:p>
          <w:p w14:paraId="6F625194" w14:textId="083B8A9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521422" w14:paraId="1F98F94F" w14:textId="77777777" w:rsidTr="00521422">
        <w:trPr>
          <w:gridAfter w:val="1"/>
          <w:wAfter w:w="131" w:type="dxa"/>
        </w:trPr>
        <w:tc>
          <w:tcPr>
            <w:tcW w:w="0" w:type="auto"/>
            <w:shd w:val="clear" w:color="auto" w:fill="E7E6E6" w:themeFill="background2"/>
            <w:vAlign w:val="center"/>
          </w:tcPr>
          <w:p w14:paraId="5C70D27C" w14:textId="4AA11D25" w:rsidR="00521422" w:rsidRDefault="00521422" w:rsidP="008864F8">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606112CB"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BCE1D5" w14:textId="052FE8F6" w:rsidR="00521422" w:rsidRDefault="00730C25"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153D39" w14:textId="70A09D3B"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301EF086" w14:textId="31DA700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2408787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7DB02ED9" w:rsidR="00521422" w:rsidRPr="00D24CCF" w:rsidRDefault="00730C25"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34F7EF7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26A9BAC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6E9637"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NFIP</w:t>
            </w:r>
          </w:p>
          <w:p w14:paraId="2585B1D8"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Floodplain</w:t>
            </w:r>
          </w:p>
          <w:p w14:paraId="15047A99"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Administrator with support</w:t>
            </w:r>
          </w:p>
          <w:p w14:paraId="67DFEBDD" w14:textId="77777777" w:rsidR="00521422" w:rsidRDefault="00521422" w:rsidP="008864F8">
            <w:pPr>
              <w:ind w:left="58"/>
              <w:jc w:val="center"/>
              <w:rPr>
                <w:color w:val="767171" w:themeColor="background2" w:themeShade="80"/>
                <w:sz w:val="20"/>
              </w:rPr>
            </w:pPr>
            <w:r>
              <w:rPr>
                <w:rFonts w:ascii="Arial" w:eastAsia="Arial" w:hAnsi="Arial" w:cs="Arial"/>
                <w:color w:val="767171" w:themeColor="background2" w:themeShade="80"/>
                <w:sz w:val="20"/>
              </w:rPr>
              <w:t>from PA DEP,</w:t>
            </w:r>
          </w:p>
          <w:p w14:paraId="622C4127" w14:textId="1468648A"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03E5C12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202F9F6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521422" w14:paraId="7AA2F599" w14:textId="77777777" w:rsidTr="00521422">
        <w:trPr>
          <w:gridAfter w:val="1"/>
          <w:wAfter w:w="131" w:type="dxa"/>
        </w:trPr>
        <w:tc>
          <w:tcPr>
            <w:tcW w:w="0" w:type="auto"/>
            <w:shd w:val="clear" w:color="auto" w:fill="FFFFFF" w:themeFill="background1"/>
            <w:vAlign w:val="center"/>
          </w:tcPr>
          <w:p w14:paraId="40A2DF8A" w14:textId="58B4F261" w:rsidR="00521422" w:rsidRDefault="00521422" w:rsidP="008864F8">
            <w:pPr>
              <w:jc w:val="center"/>
              <w:rPr>
                <w:rFonts w:ascii="Arial" w:hAnsi="Arial" w:cs="Arial"/>
                <w:b/>
                <w:sz w:val="20"/>
              </w:rPr>
            </w:pPr>
            <w:r>
              <w:rPr>
                <w:rFonts w:ascii="Arial" w:hAnsi="Arial" w:cs="Arial"/>
                <w:b/>
                <w:sz w:val="20"/>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1AE0F9" w14:textId="77777777" w:rsidR="00521422" w:rsidRDefault="00521422" w:rsidP="008864F8">
            <w:pPr>
              <w:rPr>
                <w:color w:val="767171" w:themeColor="background2" w:themeShade="80"/>
                <w:sz w:val="20"/>
              </w:rPr>
            </w:pPr>
            <w:r>
              <w:rPr>
                <w:rFonts w:ascii="Arial" w:eastAsia="Arial" w:hAnsi="Arial" w:cs="Arial"/>
                <w:color w:val="767171" w:themeColor="background2" w:themeShade="80"/>
                <w:sz w:val="20"/>
              </w:rPr>
              <w:t xml:space="preserve">Have designated NFIP Floodplain </w:t>
            </w:r>
          </w:p>
          <w:p w14:paraId="436677A4" w14:textId="2D356129"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Administrator (FPA) become a Certified Floodplain Manager through the ASFPM and/or pursue relevant continuing education training such as FEMA Benefit 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70230EE0" w14:textId="6B02405A" w:rsidR="00521422" w:rsidRDefault="00730C25"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E040385" w14:textId="22C163EC"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4D08A57F" w14:textId="5B07E6D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5930E5E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51CE2470" w:rsidR="00521422" w:rsidRPr="00D24CCF" w:rsidRDefault="00730C25" w:rsidP="008864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65581C4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00413D5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1DBD866"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NFIP</w:t>
            </w:r>
          </w:p>
          <w:p w14:paraId="4A09A310"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Floodplain</w:t>
            </w:r>
          </w:p>
          <w:p w14:paraId="263442B7" w14:textId="6EC1752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EB838EE" w14:textId="77777777" w:rsidR="00521422" w:rsidRDefault="00521422" w:rsidP="008864F8">
            <w:pPr>
              <w:ind w:right="51"/>
              <w:jc w:val="center"/>
              <w:rPr>
                <w:color w:val="767171" w:themeColor="background2" w:themeShade="80"/>
                <w:sz w:val="20"/>
              </w:rPr>
            </w:pPr>
            <w:r>
              <w:rPr>
                <w:rFonts w:ascii="Arial" w:eastAsia="Arial" w:hAnsi="Arial" w:cs="Arial"/>
                <w:color w:val="767171" w:themeColor="background2" w:themeShade="80"/>
                <w:sz w:val="20"/>
              </w:rPr>
              <w:t>Short-term</w:t>
            </w:r>
          </w:p>
          <w:p w14:paraId="3DF024AC" w14:textId="4C6CBB5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025B808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521422" w14:paraId="1CB229B0" w14:textId="77777777" w:rsidTr="00521422">
        <w:trPr>
          <w:gridAfter w:val="1"/>
          <w:wAfter w:w="131" w:type="dxa"/>
        </w:trPr>
        <w:tc>
          <w:tcPr>
            <w:tcW w:w="0" w:type="auto"/>
            <w:shd w:val="clear" w:color="auto" w:fill="E7E6E6" w:themeFill="background2"/>
            <w:vAlign w:val="center"/>
          </w:tcPr>
          <w:p w14:paraId="620DFBE9" w14:textId="79F5F94F" w:rsidR="00521422" w:rsidRDefault="00521422" w:rsidP="008864F8">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AC2AD46" w:rsidR="00521422" w:rsidRPr="00730C25" w:rsidRDefault="00521422" w:rsidP="00730C25">
            <w:pPr>
              <w:ind w:right="36"/>
              <w:rPr>
                <w:color w:val="767171" w:themeColor="background2" w:themeShade="80"/>
                <w:sz w:val="20"/>
              </w:rPr>
            </w:pPr>
            <w:r>
              <w:rPr>
                <w:rFonts w:ascii="Arial" w:eastAsia="Arial" w:hAnsi="Arial" w:cs="Arial"/>
                <w:color w:val="767171" w:themeColor="background2" w:themeShade="80"/>
                <w:sz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2D0684" w14:textId="0447DFA2" w:rsidR="00521422" w:rsidRDefault="00B66F61"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5F5E71" w14:textId="57535692"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2A026961" w14:textId="64B6D7E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585113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23E251B" w:rsidR="00521422" w:rsidRPr="00D24CCF" w:rsidRDefault="00B66F61"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A70F30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A29091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4DDF18"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NFIP</w:t>
            </w:r>
          </w:p>
          <w:p w14:paraId="5D74503E"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Floodplain</w:t>
            </w:r>
          </w:p>
          <w:p w14:paraId="52374107" w14:textId="77777777"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Administrator with support</w:t>
            </w:r>
          </w:p>
          <w:p w14:paraId="2CC6869B" w14:textId="77777777" w:rsidR="00521422" w:rsidRDefault="00521422" w:rsidP="008864F8">
            <w:pPr>
              <w:ind w:left="58"/>
              <w:jc w:val="center"/>
              <w:rPr>
                <w:color w:val="767171" w:themeColor="background2" w:themeShade="80"/>
                <w:sz w:val="20"/>
              </w:rPr>
            </w:pPr>
            <w:r>
              <w:rPr>
                <w:rFonts w:ascii="Arial" w:eastAsia="Arial" w:hAnsi="Arial" w:cs="Arial"/>
                <w:color w:val="767171" w:themeColor="background2" w:themeShade="80"/>
                <w:sz w:val="20"/>
              </w:rPr>
              <w:t>from PA DEP,</w:t>
            </w:r>
          </w:p>
          <w:p w14:paraId="7CEF7AC1" w14:textId="5726B2B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2A2D81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C49D53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521422" w14:paraId="4E824B78" w14:textId="77777777" w:rsidTr="00521422">
        <w:trPr>
          <w:gridAfter w:val="1"/>
          <w:wAfter w:w="131" w:type="dxa"/>
        </w:trPr>
        <w:tc>
          <w:tcPr>
            <w:tcW w:w="0" w:type="auto"/>
            <w:shd w:val="clear" w:color="auto" w:fill="FFFFFF" w:themeFill="background1"/>
            <w:vAlign w:val="center"/>
          </w:tcPr>
          <w:p w14:paraId="57899E83" w14:textId="77961421" w:rsidR="00521422" w:rsidRDefault="00521422" w:rsidP="008864F8">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06404FC5" w:rsidR="00521422" w:rsidRPr="00547505" w:rsidRDefault="00521422" w:rsidP="008864F8">
            <w:pPr>
              <w:rPr>
                <w:rFonts w:ascii="Arial" w:hAnsi="Arial" w:cs="Arial"/>
                <w:color w:val="767171" w:themeColor="background2" w:themeShade="80"/>
                <w:sz w:val="20"/>
              </w:rPr>
            </w:pPr>
            <w:r>
              <w:rPr>
                <w:rFonts w:ascii="Arial" w:eastAsia="Arial" w:hAnsi="Arial" w:cs="Arial"/>
                <w:color w:val="767171" w:themeColor="background2" w:themeShade="80"/>
                <w:sz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5B27228C" w14:textId="3595ECF4" w:rsidR="00521422" w:rsidRDefault="00D540F8" w:rsidP="00521422">
            <w:pPr>
              <w:spacing w:line="237" w:lineRule="auto"/>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27B59CE5" w14:textId="7E31E4E5" w:rsidR="00521422" w:rsidRDefault="00521422" w:rsidP="008864F8">
            <w:pPr>
              <w:spacing w:line="237" w:lineRule="auto"/>
              <w:jc w:val="center"/>
              <w:rPr>
                <w:color w:val="767171" w:themeColor="background2" w:themeShade="80"/>
                <w:sz w:val="20"/>
              </w:rPr>
            </w:pPr>
            <w:r>
              <w:rPr>
                <w:rFonts w:ascii="Arial" w:eastAsia="Arial" w:hAnsi="Arial" w:cs="Arial"/>
                <w:color w:val="767171" w:themeColor="background2" w:themeShade="80"/>
                <w:sz w:val="20"/>
              </w:rPr>
              <w:t>Local Plans and</w:t>
            </w:r>
          </w:p>
          <w:p w14:paraId="7F0FE86E" w14:textId="7D50B86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CBE747A"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169BD406" w:rsidR="00521422" w:rsidRPr="00D24CCF" w:rsidRDefault="00D540F8"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476E6BB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72266833"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67852E1"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NFIP</w:t>
            </w:r>
          </w:p>
          <w:p w14:paraId="11106060"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Floodplain</w:t>
            </w:r>
          </w:p>
          <w:p w14:paraId="50DB2E9D" w14:textId="3C4E062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84F311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311AB278"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521422" w14:paraId="2F6EA25B" w14:textId="77777777" w:rsidTr="00521422">
        <w:trPr>
          <w:gridAfter w:val="1"/>
          <w:wAfter w:w="131" w:type="dxa"/>
        </w:trPr>
        <w:tc>
          <w:tcPr>
            <w:tcW w:w="0" w:type="auto"/>
            <w:shd w:val="clear" w:color="auto" w:fill="E7E6E6" w:themeFill="background2"/>
            <w:vAlign w:val="center"/>
          </w:tcPr>
          <w:p w14:paraId="3FBC7AA0" w14:textId="2F4838C4" w:rsidR="00521422" w:rsidRDefault="00521422" w:rsidP="008864F8">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2B5FB80B"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E1D156" w14:textId="7321AC43" w:rsidR="00521422" w:rsidRDefault="00D540F8" w:rsidP="00521422">
            <w:pPr>
              <w:ind w:right="51"/>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3D7624" w14:textId="325960C2" w:rsidR="00521422" w:rsidRDefault="00521422" w:rsidP="008864F8">
            <w:pPr>
              <w:ind w:right="51"/>
              <w:jc w:val="center"/>
              <w:rPr>
                <w:color w:val="767171" w:themeColor="background2" w:themeShade="80"/>
                <w:sz w:val="20"/>
              </w:rPr>
            </w:pPr>
            <w:r>
              <w:rPr>
                <w:rFonts w:ascii="Arial" w:eastAsia="Arial" w:hAnsi="Arial" w:cs="Arial"/>
                <w:color w:val="767171" w:themeColor="background2" w:themeShade="80"/>
                <w:sz w:val="20"/>
              </w:rPr>
              <w:t>All</w:t>
            </w:r>
          </w:p>
          <w:p w14:paraId="2334E5F6" w14:textId="18EA270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69E8439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0E7597A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46AF90" w14:textId="77777777" w:rsidR="00521422" w:rsidRDefault="00521422" w:rsidP="008864F8">
            <w:pPr>
              <w:ind w:left="4" w:right="6"/>
              <w:jc w:val="center"/>
              <w:rPr>
                <w:color w:val="767171" w:themeColor="background2" w:themeShade="80"/>
                <w:sz w:val="20"/>
              </w:rPr>
            </w:pPr>
            <w:r>
              <w:rPr>
                <w:rFonts w:ascii="Arial" w:eastAsia="Arial" w:hAnsi="Arial" w:cs="Arial"/>
                <w:color w:val="767171" w:themeColor="background2" w:themeShade="80"/>
                <w:sz w:val="20"/>
              </w:rPr>
              <w:t>Low – High (for</w:t>
            </w:r>
          </w:p>
          <w:p w14:paraId="42D56851" w14:textId="42CA0A5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FC96EE" w14:textId="77777777" w:rsidR="00521422" w:rsidRDefault="00521422" w:rsidP="008864F8">
            <w:pPr>
              <w:spacing w:after="2" w:line="237" w:lineRule="auto"/>
              <w:ind w:left="5" w:hanging="5"/>
              <w:jc w:val="center"/>
              <w:rPr>
                <w:color w:val="767171" w:themeColor="background2" w:themeShade="80"/>
                <w:sz w:val="20"/>
              </w:rPr>
            </w:pPr>
            <w:r>
              <w:rPr>
                <w:rFonts w:ascii="Arial" w:eastAsia="Arial" w:hAnsi="Arial" w:cs="Arial"/>
                <w:color w:val="767171" w:themeColor="background2" w:themeShade="80"/>
                <w:sz w:val="20"/>
              </w:rPr>
              <w:t>Municipal Budget, possibly</w:t>
            </w:r>
          </w:p>
          <w:p w14:paraId="0437200D"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FEMA</w:t>
            </w:r>
          </w:p>
          <w:p w14:paraId="51D5424D" w14:textId="77777777" w:rsidR="00521422" w:rsidRDefault="00521422" w:rsidP="008864F8">
            <w:pPr>
              <w:ind w:right="54"/>
              <w:jc w:val="center"/>
              <w:rPr>
                <w:color w:val="767171" w:themeColor="background2" w:themeShade="80"/>
                <w:sz w:val="20"/>
              </w:rPr>
            </w:pPr>
            <w:r>
              <w:rPr>
                <w:rFonts w:ascii="Arial" w:eastAsia="Arial" w:hAnsi="Arial" w:cs="Arial"/>
                <w:color w:val="767171" w:themeColor="background2" w:themeShade="80"/>
                <w:sz w:val="20"/>
              </w:rPr>
              <w:t>Mitigation</w:t>
            </w:r>
          </w:p>
          <w:p w14:paraId="7D5D6AEC" w14:textId="77777777" w:rsidR="00521422" w:rsidRDefault="00521422" w:rsidP="008864F8">
            <w:pPr>
              <w:ind w:right="53"/>
              <w:jc w:val="center"/>
              <w:rPr>
                <w:color w:val="767171" w:themeColor="background2" w:themeShade="80"/>
                <w:sz w:val="20"/>
              </w:rPr>
            </w:pPr>
            <w:r>
              <w:rPr>
                <w:rFonts w:ascii="Arial" w:eastAsia="Arial" w:hAnsi="Arial" w:cs="Arial"/>
                <w:color w:val="767171" w:themeColor="background2" w:themeShade="80"/>
                <w:sz w:val="20"/>
              </w:rPr>
              <w:t>Grant</w:t>
            </w:r>
          </w:p>
          <w:p w14:paraId="100FB981" w14:textId="03DBCF9B"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lastRenderedPageBreak/>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B82821" w14:textId="77777777" w:rsidR="00521422" w:rsidRDefault="00521422" w:rsidP="008864F8">
            <w:pPr>
              <w:spacing w:after="2" w:line="237" w:lineRule="auto"/>
              <w:jc w:val="center"/>
              <w:rPr>
                <w:color w:val="767171" w:themeColor="background2" w:themeShade="80"/>
                <w:sz w:val="20"/>
              </w:rPr>
            </w:pPr>
            <w:r>
              <w:rPr>
                <w:rFonts w:ascii="Arial" w:eastAsia="Arial" w:hAnsi="Arial" w:cs="Arial"/>
                <w:color w:val="767171" w:themeColor="background2" w:themeShade="80"/>
                <w:sz w:val="20"/>
              </w:rPr>
              <w:lastRenderedPageBreak/>
              <w:t>Municipality (via mitigation planning point of contacts)</w:t>
            </w:r>
          </w:p>
          <w:p w14:paraId="0DE84405" w14:textId="77777777" w:rsidR="00521422" w:rsidRDefault="00521422" w:rsidP="008864F8">
            <w:pPr>
              <w:ind w:right="54"/>
              <w:jc w:val="center"/>
              <w:rPr>
                <w:color w:val="767171" w:themeColor="background2" w:themeShade="80"/>
                <w:sz w:val="20"/>
              </w:rPr>
            </w:pPr>
            <w:r>
              <w:rPr>
                <w:rFonts w:ascii="Arial" w:eastAsia="Arial" w:hAnsi="Arial" w:cs="Arial"/>
                <w:color w:val="767171" w:themeColor="background2" w:themeShade="80"/>
                <w:sz w:val="20"/>
              </w:rPr>
              <w:t>with support</w:t>
            </w:r>
          </w:p>
          <w:p w14:paraId="228638FA" w14:textId="77777777" w:rsidR="00521422" w:rsidRDefault="00521422" w:rsidP="008864F8">
            <w:pPr>
              <w:ind w:left="38"/>
              <w:jc w:val="center"/>
              <w:rPr>
                <w:color w:val="767171" w:themeColor="background2" w:themeShade="80"/>
                <w:sz w:val="20"/>
              </w:rPr>
            </w:pPr>
            <w:r>
              <w:rPr>
                <w:rFonts w:ascii="Arial" w:eastAsia="Arial" w:hAnsi="Arial" w:cs="Arial"/>
                <w:color w:val="767171" w:themeColor="background2" w:themeShade="80"/>
                <w:sz w:val="20"/>
              </w:rPr>
              <w:t>from Planning</w:t>
            </w:r>
          </w:p>
          <w:p w14:paraId="12449B66" w14:textId="77777777" w:rsidR="00521422" w:rsidRDefault="00521422" w:rsidP="008864F8">
            <w:pPr>
              <w:ind w:right="52"/>
              <w:jc w:val="center"/>
              <w:rPr>
                <w:color w:val="767171" w:themeColor="background2" w:themeShade="80"/>
                <w:sz w:val="20"/>
              </w:rPr>
            </w:pPr>
            <w:r>
              <w:rPr>
                <w:rFonts w:ascii="Arial" w:eastAsia="Arial" w:hAnsi="Arial" w:cs="Arial"/>
                <w:color w:val="767171" w:themeColor="background2" w:themeShade="80"/>
                <w:sz w:val="20"/>
              </w:rPr>
              <w:t>Partners</w:t>
            </w:r>
          </w:p>
          <w:p w14:paraId="6D0A63F4" w14:textId="77777777" w:rsidR="00521422" w:rsidRDefault="00521422" w:rsidP="008864F8">
            <w:pPr>
              <w:ind w:right="54"/>
              <w:jc w:val="center"/>
              <w:rPr>
                <w:color w:val="767171" w:themeColor="background2" w:themeShade="80"/>
                <w:sz w:val="20"/>
              </w:rPr>
            </w:pPr>
            <w:r>
              <w:rPr>
                <w:rFonts w:ascii="Arial" w:eastAsia="Arial" w:hAnsi="Arial" w:cs="Arial"/>
                <w:color w:val="767171" w:themeColor="background2" w:themeShade="80"/>
                <w:sz w:val="20"/>
              </w:rPr>
              <w:lastRenderedPageBreak/>
              <w:t>(</w:t>
            </w:r>
            <w:proofErr w:type="gramStart"/>
            <w:r>
              <w:rPr>
                <w:rFonts w:ascii="Arial" w:eastAsia="Arial" w:hAnsi="Arial" w:cs="Arial"/>
                <w:color w:val="767171" w:themeColor="background2" w:themeShade="80"/>
                <w:sz w:val="20"/>
              </w:rPr>
              <w:t>through</w:t>
            </w:r>
            <w:proofErr w:type="gramEnd"/>
            <w:r>
              <w:rPr>
                <w:rFonts w:ascii="Arial" w:eastAsia="Arial" w:hAnsi="Arial" w:cs="Arial"/>
                <w:color w:val="767171" w:themeColor="background2" w:themeShade="80"/>
                <w:sz w:val="20"/>
              </w:rPr>
              <w:t xml:space="preserve"> their</w:t>
            </w:r>
          </w:p>
          <w:p w14:paraId="42A987EB" w14:textId="77777777" w:rsidR="00521422" w:rsidRDefault="00521422" w:rsidP="008864F8">
            <w:pPr>
              <w:ind w:right="53"/>
              <w:jc w:val="center"/>
              <w:rPr>
                <w:color w:val="767171" w:themeColor="background2" w:themeShade="80"/>
                <w:sz w:val="20"/>
              </w:rPr>
            </w:pPr>
            <w:r>
              <w:rPr>
                <w:rFonts w:ascii="Arial" w:eastAsia="Arial" w:hAnsi="Arial" w:cs="Arial"/>
                <w:color w:val="767171" w:themeColor="background2" w:themeShade="80"/>
                <w:sz w:val="20"/>
              </w:rPr>
              <w:t>Points of</w:t>
            </w:r>
          </w:p>
          <w:p w14:paraId="7CD01B02" w14:textId="77777777" w:rsidR="00521422" w:rsidRDefault="00521422" w:rsidP="008864F8">
            <w:pPr>
              <w:ind w:right="54"/>
              <w:jc w:val="center"/>
              <w:rPr>
                <w:color w:val="767171" w:themeColor="background2" w:themeShade="80"/>
                <w:sz w:val="20"/>
              </w:rPr>
            </w:pPr>
            <w:r>
              <w:rPr>
                <w:rFonts w:ascii="Arial" w:eastAsia="Arial" w:hAnsi="Arial" w:cs="Arial"/>
                <w:color w:val="767171" w:themeColor="background2" w:themeShade="80"/>
                <w:sz w:val="20"/>
              </w:rPr>
              <w:t>Contact),</w:t>
            </w:r>
          </w:p>
          <w:p w14:paraId="464C47AE" w14:textId="56A9175B"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2FF1F32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0AB526" w14:textId="77777777" w:rsidR="00521422" w:rsidRDefault="00521422" w:rsidP="008864F8">
            <w:pPr>
              <w:ind w:right="50"/>
              <w:jc w:val="center"/>
              <w:rPr>
                <w:color w:val="767171" w:themeColor="background2" w:themeShade="80"/>
                <w:sz w:val="20"/>
              </w:rPr>
            </w:pPr>
            <w:r>
              <w:rPr>
                <w:rFonts w:ascii="Arial" w:eastAsia="Arial" w:hAnsi="Arial" w:cs="Arial"/>
                <w:color w:val="767171" w:themeColor="background2" w:themeShade="80"/>
                <w:sz w:val="20"/>
              </w:rPr>
              <w:t>New &amp;</w:t>
            </w:r>
          </w:p>
          <w:p w14:paraId="39D80618" w14:textId="65D46EA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Existing</w:t>
            </w:r>
          </w:p>
        </w:tc>
      </w:tr>
      <w:tr w:rsidR="00521422" w14:paraId="6BFC7E03" w14:textId="77777777" w:rsidTr="00521422">
        <w:trPr>
          <w:gridAfter w:val="1"/>
          <w:wAfter w:w="131" w:type="dxa"/>
        </w:trPr>
        <w:tc>
          <w:tcPr>
            <w:tcW w:w="0" w:type="auto"/>
            <w:shd w:val="clear" w:color="auto" w:fill="FFFFFF" w:themeFill="background1"/>
            <w:vAlign w:val="center"/>
          </w:tcPr>
          <w:p w14:paraId="788D54A1" w14:textId="747480DC" w:rsidR="00521422" w:rsidRDefault="00521422" w:rsidP="008864F8">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57DFA829" w:rsidR="00521422" w:rsidRPr="00585794" w:rsidRDefault="00521422" w:rsidP="009038F0">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3199118D" w14:textId="74990688" w:rsidR="00521422" w:rsidRDefault="00D540F8" w:rsidP="00521422">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6F997EF" w14:textId="1EF17EC5" w:rsidR="00521422"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 and</w:t>
            </w:r>
          </w:p>
          <w:p w14:paraId="24C66765" w14:textId="3046712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196EFFD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26538066" w:rsidR="00521422" w:rsidRPr="00D24CCF" w:rsidRDefault="00D540F8"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7B6AD05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4BC8516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CCD3600" w14:textId="5EE6EF1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5C6F6B6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977EF50" w14:textId="77777777" w:rsidR="00521422" w:rsidRDefault="00521422" w:rsidP="008864F8">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3B84AD63" w14:textId="49249FF0"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521422" w14:paraId="4D90822A" w14:textId="77777777" w:rsidTr="00521422">
        <w:trPr>
          <w:gridAfter w:val="1"/>
          <w:wAfter w:w="131" w:type="dxa"/>
        </w:trPr>
        <w:tc>
          <w:tcPr>
            <w:tcW w:w="0" w:type="auto"/>
            <w:shd w:val="clear" w:color="auto" w:fill="E7E6E6" w:themeFill="background2"/>
            <w:vAlign w:val="center"/>
          </w:tcPr>
          <w:p w14:paraId="557F7ECB" w14:textId="3C23683A" w:rsidR="00521422" w:rsidRDefault="00521422" w:rsidP="008864F8">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6E6702BA"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E9BFD3" w14:textId="706C3F7F" w:rsidR="00521422" w:rsidRDefault="00D478BB" w:rsidP="00521422">
            <w:pPr>
              <w:ind w:right="51"/>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1885CB" w14:textId="3E1D30E6" w:rsidR="00521422" w:rsidRDefault="00521422" w:rsidP="008864F8">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w:t>
            </w:r>
          </w:p>
          <w:p w14:paraId="2A7B3CAE" w14:textId="50D17AC9"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0F605A2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363F3926" w:rsidR="00521422" w:rsidRPr="00D24CCF" w:rsidRDefault="00D478BB"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05F4214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01AE7B5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BE6F75" w14:textId="77777777" w:rsidR="00521422"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 from</w:t>
            </w:r>
          </w:p>
          <w:p w14:paraId="5EF01B31" w14:textId="2DC68D7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52E9E72"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81516E" w14:textId="77777777" w:rsidR="00521422" w:rsidRDefault="00521422" w:rsidP="008864F8">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66D3271D" w14:textId="741DD6E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521422" w14:paraId="3FF95567" w14:textId="77777777" w:rsidTr="00521422">
        <w:trPr>
          <w:gridAfter w:val="1"/>
          <w:wAfter w:w="131" w:type="dxa"/>
        </w:trPr>
        <w:tc>
          <w:tcPr>
            <w:tcW w:w="0" w:type="auto"/>
            <w:shd w:val="clear" w:color="auto" w:fill="auto"/>
            <w:vAlign w:val="center"/>
          </w:tcPr>
          <w:p w14:paraId="65729031" w14:textId="5A16BD49" w:rsidR="00521422" w:rsidRDefault="00521422" w:rsidP="008864F8">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00E0791C"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39A26698" w14:textId="7988364A" w:rsidR="00521422" w:rsidRDefault="00D478BB" w:rsidP="00521422">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C9617C" w14:textId="56D161D1" w:rsidR="00521422"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Education and</w:t>
            </w:r>
          </w:p>
          <w:p w14:paraId="1CAAFAC0" w14:textId="43ADB3A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79D2E7A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3D2E0465" w:rsidR="00521422" w:rsidRPr="00D24CCF" w:rsidRDefault="00D478BB"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7DF4843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28805645"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7A6251" w14:textId="77777777" w:rsidR="00521422" w:rsidRDefault="00521422" w:rsidP="008864F8">
            <w:pPr>
              <w:spacing w:line="242"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w:t>
            </w:r>
          </w:p>
          <w:p w14:paraId="181AA1AF" w14:textId="77777777" w:rsidR="00521422" w:rsidRDefault="00521422" w:rsidP="008864F8">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County,</w:t>
            </w:r>
          </w:p>
          <w:p w14:paraId="42DE7A38" w14:textId="50B96B6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745A0410"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3C5ADC1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521422" w14:paraId="5C17C146" w14:textId="77777777" w:rsidTr="00521422">
        <w:trPr>
          <w:gridAfter w:val="1"/>
          <w:wAfter w:w="131" w:type="dxa"/>
        </w:trPr>
        <w:tc>
          <w:tcPr>
            <w:tcW w:w="0" w:type="auto"/>
            <w:shd w:val="clear" w:color="auto" w:fill="auto"/>
            <w:vAlign w:val="center"/>
          </w:tcPr>
          <w:p w14:paraId="3D588AEF" w14:textId="4E8BADDF" w:rsidR="00521422" w:rsidRDefault="00521422" w:rsidP="008864F8">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D6CF70" w14:textId="3E92CB10"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vAlign w:val="center"/>
          </w:tcPr>
          <w:p w14:paraId="205A4D17" w14:textId="19A0A4E4" w:rsidR="00521422" w:rsidRDefault="00D478BB" w:rsidP="00521422">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BB1995" w14:textId="0219518D" w:rsidR="00521422"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Education and</w:t>
            </w:r>
          </w:p>
          <w:p w14:paraId="33E0C2A5" w14:textId="18D122D4"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980E4E" w14:textId="2A31CD3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69A26C" w14:textId="539BC67F"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88EC25" w14:textId="1A1AE37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94D9DF" w14:textId="77777777" w:rsidR="00521422" w:rsidRDefault="00521422" w:rsidP="008864F8">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w:t>
            </w:r>
          </w:p>
          <w:p w14:paraId="2D76F5BD" w14:textId="77777777" w:rsidR="00521422" w:rsidRDefault="00521422" w:rsidP="008864F8">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Budget,</w:t>
            </w:r>
          </w:p>
          <w:p w14:paraId="47BE1034" w14:textId="77777777" w:rsidR="00521422" w:rsidRDefault="00521422" w:rsidP="008864F8">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06D7F1EE" w14:textId="61806BB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B20B21" w14:textId="77777777" w:rsidR="00521422" w:rsidRDefault="00521422" w:rsidP="008864F8">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w:t>
            </w:r>
          </w:p>
          <w:p w14:paraId="47619FD1" w14:textId="77777777" w:rsidR="00521422" w:rsidRDefault="00521422" w:rsidP="008864F8">
            <w:pPr>
              <w:ind w:right="51"/>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County,</w:t>
            </w:r>
          </w:p>
          <w:p w14:paraId="2568EA90" w14:textId="073D02ED"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A5E416" w14:textId="77777777" w:rsidR="00521422" w:rsidRDefault="00521422" w:rsidP="008864F8">
            <w:pPr>
              <w:ind w:right="38"/>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Short-, </w:t>
            </w:r>
          </w:p>
          <w:p w14:paraId="44FB6B82" w14:textId="592BFD5A"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5821DB" w14:textId="07A34BFA"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521422" w14:paraId="1F982AF5" w14:textId="77777777" w:rsidTr="00521422">
        <w:trPr>
          <w:gridAfter w:val="1"/>
          <w:wAfter w:w="131" w:type="dxa"/>
        </w:trPr>
        <w:tc>
          <w:tcPr>
            <w:tcW w:w="0" w:type="auto"/>
            <w:shd w:val="clear" w:color="auto" w:fill="E7E6E6" w:themeFill="background2"/>
            <w:vAlign w:val="center"/>
          </w:tcPr>
          <w:p w14:paraId="67572A6E" w14:textId="3638C8B7" w:rsidR="00521422" w:rsidRDefault="00521422" w:rsidP="008864F8">
            <w:pPr>
              <w:jc w:val="center"/>
              <w:rPr>
                <w:rFonts w:ascii="Arial" w:hAnsi="Arial" w:cs="Arial"/>
                <w:b/>
                <w:sz w:val="20"/>
              </w:rPr>
            </w:pPr>
            <w:r>
              <w:rPr>
                <w:rFonts w:ascii="Arial" w:hAnsi="Arial" w:cs="Arial"/>
                <w:b/>
                <w:sz w:val="20"/>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03AFA1" w14:textId="2084FEE1" w:rsidR="00521422" w:rsidRPr="00585794" w:rsidRDefault="00521422" w:rsidP="008864F8">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Re-lining manholes in floodplain.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43D35B" w14:textId="07DA12BF" w:rsidR="00521422" w:rsidRDefault="006003C1" w:rsidP="00521422">
            <w:pPr>
              <w:ind w:left="13" w:right="1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2BBE6" w14:textId="7E8F7336" w:rsidR="00521422" w:rsidRDefault="00521422" w:rsidP="008864F8">
            <w:pPr>
              <w:ind w:left="13" w:right="1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and</w:t>
            </w:r>
          </w:p>
          <w:p w14:paraId="26757C05" w14:textId="509F3681"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239F11" w14:textId="06FAC570"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9FB15" w14:textId="5D75139B"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423F66" w14:textId="6F7E0ACE"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$176,000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717772" w14:textId="77777777" w:rsidR="00521422" w:rsidRDefault="00521422" w:rsidP="008864F8">
            <w:pPr>
              <w:ind w:righ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State grant,</w:t>
            </w:r>
          </w:p>
          <w:p w14:paraId="0B87260B" w14:textId="09003EF0"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funds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CB1C62" w14:textId="697B2D97"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 Public Works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90E0BC" w14:textId="77777777" w:rsidR="00521422" w:rsidRDefault="00521422" w:rsidP="008864F8">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Completion by</w:t>
            </w:r>
          </w:p>
          <w:p w14:paraId="3D0CB1C5" w14:textId="120A4ED6"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December 31, 2018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0CA810" w14:textId="307F269C" w:rsidR="00521422" w:rsidRPr="00D24CCF" w:rsidRDefault="00521422" w:rsidP="008864F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0B32F67D" w:rsidR="00FF547A" w:rsidRPr="008432A2"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00FF547A" w:rsidRPr="008432A2"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7671" w14:textId="77777777" w:rsidR="00EA0A71" w:rsidRDefault="00EA0A71" w:rsidP="00FF547A">
      <w:pPr>
        <w:spacing w:after="0" w:line="240" w:lineRule="auto"/>
      </w:pPr>
      <w:r>
        <w:separator/>
      </w:r>
    </w:p>
  </w:endnote>
  <w:endnote w:type="continuationSeparator" w:id="0">
    <w:p w14:paraId="222EA279" w14:textId="77777777" w:rsidR="00EA0A71" w:rsidRDefault="00EA0A71" w:rsidP="00FF547A">
      <w:pPr>
        <w:spacing w:after="0" w:line="240" w:lineRule="auto"/>
      </w:pPr>
      <w:r>
        <w:continuationSeparator/>
      </w:r>
    </w:p>
  </w:endnote>
  <w:endnote w:type="continuationNotice" w:id="1">
    <w:p w14:paraId="2CAFD548" w14:textId="77777777" w:rsidR="00EA0A71" w:rsidRDefault="00EA0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582" w14:textId="77777777" w:rsidR="004842C9" w:rsidRDefault="0048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9E22" w14:textId="77777777" w:rsidR="004842C9" w:rsidRDefault="0048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EA15" w14:textId="77777777" w:rsidR="00EA0A71" w:rsidRDefault="00EA0A71" w:rsidP="00FF547A">
      <w:pPr>
        <w:spacing w:after="0" w:line="240" w:lineRule="auto"/>
      </w:pPr>
      <w:r>
        <w:separator/>
      </w:r>
    </w:p>
  </w:footnote>
  <w:footnote w:type="continuationSeparator" w:id="0">
    <w:p w14:paraId="0BB6D975" w14:textId="77777777" w:rsidR="00EA0A71" w:rsidRDefault="00EA0A71" w:rsidP="00FF547A">
      <w:pPr>
        <w:spacing w:after="0" w:line="240" w:lineRule="auto"/>
      </w:pPr>
      <w:r>
        <w:continuationSeparator/>
      </w:r>
    </w:p>
  </w:footnote>
  <w:footnote w:type="continuationNotice" w:id="1">
    <w:p w14:paraId="09D7BD4F" w14:textId="77777777" w:rsidR="00EA0A71" w:rsidRDefault="00EA0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09D8" w14:textId="77777777" w:rsidR="004842C9" w:rsidRDefault="0048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1E1B9428" w:rsidR="0027118F" w:rsidRPr="00FF547A" w:rsidRDefault="009C08A9"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N</w:t>
    </w:r>
    <w:r w:rsidR="008864F8">
      <w:rPr>
        <w:rFonts w:ascii="Arial" w:hAnsi="Arial" w:cs="Arial"/>
        <w:color w:val="AEAAAA" w:themeColor="background2" w:themeShade="BF"/>
        <w:sz w:val="24"/>
      </w:rPr>
      <w:t>orthampton</w:t>
    </w:r>
    <w:r>
      <w:rPr>
        <w:rFonts w:ascii="Arial" w:hAnsi="Arial" w:cs="Arial"/>
        <w:color w:val="AEAAAA" w:themeColor="background2" w:themeShade="BF"/>
        <w:sz w:val="24"/>
      </w:rPr>
      <w:t xml:space="preserve"> Borough</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FA7" w14:textId="77777777" w:rsidR="004842C9" w:rsidRDefault="00484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DAA" w14:textId="77777777" w:rsidR="009038F0" w:rsidRPr="00703F73" w:rsidRDefault="009038F0" w:rsidP="00703F73">
    <w:pPr>
      <w:pStyle w:val="Header"/>
      <w:jc w:val="right"/>
      <w:rPr>
        <w:rFonts w:ascii="Arial" w:hAnsi="Arial" w:cs="Arial"/>
        <w:color w:val="AEAAAA" w:themeColor="background2" w:themeShade="BF"/>
        <w:sz w:val="24"/>
        <w:szCs w:val="24"/>
      </w:rPr>
    </w:pPr>
    <w:r w:rsidRPr="00703F73">
      <w:rPr>
        <w:rFonts w:ascii="Arial" w:hAnsi="Arial" w:cs="Arial"/>
        <w:color w:val="AEAAAA" w:themeColor="background2" w:themeShade="BF"/>
        <w:sz w:val="24"/>
        <w:szCs w:val="24"/>
      </w:rPr>
      <w:t>Northampton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56C4"/>
    <w:rsid w:val="00027D47"/>
    <w:rsid w:val="00034B29"/>
    <w:rsid w:val="0007696B"/>
    <w:rsid w:val="000936AE"/>
    <w:rsid w:val="000953E1"/>
    <w:rsid w:val="000C755E"/>
    <w:rsid w:val="000F7A67"/>
    <w:rsid w:val="00107515"/>
    <w:rsid w:val="001123B3"/>
    <w:rsid w:val="00112EE2"/>
    <w:rsid w:val="00176F8E"/>
    <w:rsid w:val="00194098"/>
    <w:rsid w:val="001B17A5"/>
    <w:rsid w:val="00220E4A"/>
    <w:rsid w:val="00222104"/>
    <w:rsid w:val="00243DDC"/>
    <w:rsid w:val="00250B0B"/>
    <w:rsid w:val="00265845"/>
    <w:rsid w:val="0027118F"/>
    <w:rsid w:val="00282EBE"/>
    <w:rsid w:val="00286B30"/>
    <w:rsid w:val="002B2A80"/>
    <w:rsid w:val="002D7200"/>
    <w:rsid w:val="002F0A9E"/>
    <w:rsid w:val="00324770"/>
    <w:rsid w:val="00344798"/>
    <w:rsid w:val="0036298B"/>
    <w:rsid w:val="003832A3"/>
    <w:rsid w:val="003B19D7"/>
    <w:rsid w:val="003B2F7E"/>
    <w:rsid w:val="003B7993"/>
    <w:rsid w:val="003C62C4"/>
    <w:rsid w:val="003E31A1"/>
    <w:rsid w:val="004104B9"/>
    <w:rsid w:val="00412817"/>
    <w:rsid w:val="00442862"/>
    <w:rsid w:val="00442BC7"/>
    <w:rsid w:val="00455AB2"/>
    <w:rsid w:val="00472286"/>
    <w:rsid w:val="004722DA"/>
    <w:rsid w:val="00484236"/>
    <w:rsid w:val="004842C9"/>
    <w:rsid w:val="004907E3"/>
    <w:rsid w:val="00496ECF"/>
    <w:rsid w:val="004F5A3C"/>
    <w:rsid w:val="00500E57"/>
    <w:rsid w:val="00503A6C"/>
    <w:rsid w:val="0051450F"/>
    <w:rsid w:val="00521422"/>
    <w:rsid w:val="005337A0"/>
    <w:rsid w:val="005426E0"/>
    <w:rsid w:val="00544708"/>
    <w:rsid w:val="00547505"/>
    <w:rsid w:val="0056565B"/>
    <w:rsid w:val="0058367C"/>
    <w:rsid w:val="00585794"/>
    <w:rsid w:val="005A0F6C"/>
    <w:rsid w:val="005B29C7"/>
    <w:rsid w:val="005B62F1"/>
    <w:rsid w:val="005C1DB9"/>
    <w:rsid w:val="005C2D98"/>
    <w:rsid w:val="005C40DC"/>
    <w:rsid w:val="005E31FB"/>
    <w:rsid w:val="005F60ED"/>
    <w:rsid w:val="006003C1"/>
    <w:rsid w:val="0060193C"/>
    <w:rsid w:val="006043D1"/>
    <w:rsid w:val="00620082"/>
    <w:rsid w:val="0063329A"/>
    <w:rsid w:val="00650264"/>
    <w:rsid w:val="006566BF"/>
    <w:rsid w:val="00671BCC"/>
    <w:rsid w:val="006A5FDA"/>
    <w:rsid w:val="006B5085"/>
    <w:rsid w:val="006E1686"/>
    <w:rsid w:val="006E34A9"/>
    <w:rsid w:val="007020BD"/>
    <w:rsid w:val="00703F73"/>
    <w:rsid w:val="00705869"/>
    <w:rsid w:val="00707A1C"/>
    <w:rsid w:val="00730C25"/>
    <w:rsid w:val="00742316"/>
    <w:rsid w:val="00746335"/>
    <w:rsid w:val="00756A92"/>
    <w:rsid w:val="00757135"/>
    <w:rsid w:val="007805D1"/>
    <w:rsid w:val="0079268F"/>
    <w:rsid w:val="00795B98"/>
    <w:rsid w:val="007A550C"/>
    <w:rsid w:val="007C591C"/>
    <w:rsid w:val="007C75E4"/>
    <w:rsid w:val="00825100"/>
    <w:rsid w:val="008432A2"/>
    <w:rsid w:val="008568A8"/>
    <w:rsid w:val="00864737"/>
    <w:rsid w:val="0088409E"/>
    <w:rsid w:val="008864F8"/>
    <w:rsid w:val="0089325E"/>
    <w:rsid w:val="008A1B19"/>
    <w:rsid w:val="008A6912"/>
    <w:rsid w:val="008B5E03"/>
    <w:rsid w:val="008D5829"/>
    <w:rsid w:val="008E6EBB"/>
    <w:rsid w:val="008F11F4"/>
    <w:rsid w:val="009038F0"/>
    <w:rsid w:val="00920BDF"/>
    <w:rsid w:val="0098154A"/>
    <w:rsid w:val="009C08A9"/>
    <w:rsid w:val="009E42A5"/>
    <w:rsid w:val="009F1F75"/>
    <w:rsid w:val="00A247D5"/>
    <w:rsid w:val="00A4058B"/>
    <w:rsid w:val="00A46CA9"/>
    <w:rsid w:val="00A47523"/>
    <w:rsid w:val="00A9282B"/>
    <w:rsid w:val="00A934D5"/>
    <w:rsid w:val="00A9764D"/>
    <w:rsid w:val="00AA337E"/>
    <w:rsid w:val="00AA3A86"/>
    <w:rsid w:val="00AD1A89"/>
    <w:rsid w:val="00AF0269"/>
    <w:rsid w:val="00B06D7D"/>
    <w:rsid w:val="00B23793"/>
    <w:rsid w:val="00B61C8B"/>
    <w:rsid w:val="00B66F61"/>
    <w:rsid w:val="00B85871"/>
    <w:rsid w:val="00BB6680"/>
    <w:rsid w:val="00BC7362"/>
    <w:rsid w:val="00BC79EB"/>
    <w:rsid w:val="00BC7FB5"/>
    <w:rsid w:val="00BE415C"/>
    <w:rsid w:val="00BF30D6"/>
    <w:rsid w:val="00C2385B"/>
    <w:rsid w:val="00C317DF"/>
    <w:rsid w:val="00C500EB"/>
    <w:rsid w:val="00C555D7"/>
    <w:rsid w:val="00C835F9"/>
    <w:rsid w:val="00CA2F05"/>
    <w:rsid w:val="00CB5DCB"/>
    <w:rsid w:val="00CD12A5"/>
    <w:rsid w:val="00CF32B3"/>
    <w:rsid w:val="00D20F9C"/>
    <w:rsid w:val="00D24CCF"/>
    <w:rsid w:val="00D25B47"/>
    <w:rsid w:val="00D33DFB"/>
    <w:rsid w:val="00D478BB"/>
    <w:rsid w:val="00D514C3"/>
    <w:rsid w:val="00D540F8"/>
    <w:rsid w:val="00D81F73"/>
    <w:rsid w:val="00D825F0"/>
    <w:rsid w:val="00DA1C9B"/>
    <w:rsid w:val="00DC0762"/>
    <w:rsid w:val="00DC4837"/>
    <w:rsid w:val="00DF68A6"/>
    <w:rsid w:val="00E12CAD"/>
    <w:rsid w:val="00E27ABC"/>
    <w:rsid w:val="00E32335"/>
    <w:rsid w:val="00E5641B"/>
    <w:rsid w:val="00E70D42"/>
    <w:rsid w:val="00E96ABF"/>
    <w:rsid w:val="00EA0A71"/>
    <w:rsid w:val="00EC2481"/>
    <w:rsid w:val="00EC3CFA"/>
    <w:rsid w:val="00EE119E"/>
    <w:rsid w:val="00EF260A"/>
    <w:rsid w:val="00F010BF"/>
    <w:rsid w:val="00F40B48"/>
    <w:rsid w:val="00F42742"/>
    <w:rsid w:val="00F473E5"/>
    <w:rsid w:val="00F805BF"/>
    <w:rsid w:val="00F81DDC"/>
    <w:rsid w:val="00F82617"/>
    <w:rsid w:val="00F84476"/>
    <w:rsid w:val="00F87233"/>
    <w:rsid w:val="00F93BF2"/>
    <w:rsid w:val="00FD1823"/>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45">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130485723">
      <w:bodyDiv w:val="1"/>
      <w:marLeft w:val="0"/>
      <w:marRight w:val="0"/>
      <w:marTop w:val="0"/>
      <w:marBottom w:val="0"/>
      <w:divBdr>
        <w:top w:val="none" w:sz="0" w:space="0" w:color="auto"/>
        <w:left w:val="none" w:sz="0" w:space="0" w:color="auto"/>
        <w:bottom w:val="none" w:sz="0" w:space="0" w:color="auto"/>
        <w:right w:val="none" w:sz="0" w:space="0" w:color="auto"/>
      </w:divBdr>
    </w:div>
    <w:div w:id="138422708">
      <w:bodyDiv w:val="1"/>
      <w:marLeft w:val="0"/>
      <w:marRight w:val="0"/>
      <w:marTop w:val="0"/>
      <w:marBottom w:val="0"/>
      <w:divBdr>
        <w:top w:val="none" w:sz="0" w:space="0" w:color="auto"/>
        <w:left w:val="none" w:sz="0" w:space="0" w:color="auto"/>
        <w:bottom w:val="none" w:sz="0" w:space="0" w:color="auto"/>
        <w:right w:val="none" w:sz="0" w:space="0" w:color="auto"/>
      </w:divBdr>
    </w:div>
    <w:div w:id="183373682">
      <w:bodyDiv w:val="1"/>
      <w:marLeft w:val="0"/>
      <w:marRight w:val="0"/>
      <w:marTop w:val="0"/>
      <w:marBottom w:val="0"/>
      <w:divBdr>
        <w:top w:val="none" w:sz="0" w:space="0" w:color="auto"/>
        <w:left w:val="none" w:sz="0" w:space="0" w:color="auto"/>
        <w:bottom w:val="none" w:sz="0" w:space="0" w:color="auto"/>
        <w:right w:val="none" w:sz="0" w:space="0" w:color="auto"/>
      </w:divBdr>
    </w:div>
    <w:div w:id="196243455">
      <w:bodyDiv w:val="1"/>
      <w:marLeft w:val="0"/>
      <w:marRight w:val="0"/>
      <w:marTop w:val="0"/>
      <w:marBottom w:val="0"/>
      <w:divBdr>
        <w:top w:val="none" w:sz="0" w:space="0" w:color="auto"/>
        <w:left w:val="none" w:sz="0" w:space="0" w:color="auto"/>
        <w:bottom w:val="none" w:sz="0" w:space="0" w:color="auto"/>
        <w:right w:val="none" w:sz="0" w:space="0" w:color="auto"/>
      </w:divBdr>
    </w:div>
    <w:div w:id="254363381">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67873114">
      <w:bodyDiv w:val="1"/>
      <w:marLeft w:val="0"/>
      <w:marRight w:val="0"/>
      <w:marTop w:val="0"/>
      <w:marBottom w:val="0"/>
      <w:divBdr>
        <w:top w:val="none" w:sz="0" w:space="0" w:color="auto"/>
        <w:left w:val="none" w:sz="0" w:space="0" w:color="auto"/>
        <w:bottom w:val="none" w:sz="0" w:space="0" w:color="auto"/>
        <w:right w:val="none" w:sz="0" w:space="0" w:color="auto"/>
      </w:divBdr>
    </w:div>
    <w:div w:id="421949590">
      <w:bodyDiv w:val="1"/>
      <w:marLeft w:val="0"/>
      <w:marRight w:val="0"/>
      <w:marTop w:val="0"/>
      <w:marBottom w:val="0"/>
      <w:divBdr>
        <w:top w:val="none" w:sz="0" w:space="0" w:color="auto"/>
        <w:left w:val="none" w:sz="0" w:space="0" w:color="auto"/>
        <w:bottom w:val="none" w:sz="0" w:space="0" w:color="auto"/>
        <w:right w:val="none" w:sz="0" w:space="0" w:color="auto"/>
      </w:divBdr>
    </w:div>
    <w:div w:id="424613984">
      <w:bodyDiv w:val="1"/>
      <w:marLeft w:val="0"/>
      <w:marRight w:val="0"/>
      <w:marTop w:val="0"/>
      <w:marBottom w:val="0"/>
      <w:divBdr>
        <w:top w:val="none" w:sz="0" w:space="0" w:color="auto"/>
        <w:left w:val="none" w:sz="0" w:space="0" w:color="auto"/>
        <w:bottom w:val="none" w:sz="0" w:space="0" w:color="auto"/>
        <w:right w:val="none" w:sz="0" w:space="0" w:color="auto"/>
      </w:divBdr>
    </w:div>
    <w:div w:id="522786581">
      <w:bodyDiv w:val="1"/>
      <w:marLeft w:val="0"/>
      <w:marRight w:val="0"/>
      <w:marTop w:val="0"/>
      <w:marBottom w:val="0"/>
      <w:divBdr>
        <w:top w:val="none" w:sz="0" w:space="0" w:color="auto"/>
        <w:left w:val="none" w:sz="0" w:space="0" w:color="auto"/>
        <w:bottom w:val="none" w:sz="0" w:space="0" w:color="auto"/>
        <w:right w:val="none" w:sz="0" w:space="0" w:color="auto"/>
      </w:divBdr>
    </w:div>
    <w:div w:id="531310171">
      <w:bodyDiv w:val="1"/>
      <w:marLeft w:val="0"/>
      <w:marRight w:val="0"/>
      <w:marTop w:val="0"/>
      <w:marBottom w:val="0"/>
      <w:divBdr>
        <w:top w:val="none" w:sz="0" w:space="0" w:color="auto"/>
        <w:left w:val="none" w:sz="0" w:space="0" w:color="auto"/>
        <w:bottom w:val="none" w:sz="0" w:space="0" w:color="auto"/>
        <w:right w:val="none" w:sz="0" w:space="0" w:color="auto"/>
      </w:divBdr>
    </w:div>
    <w:div w:id="544298441">
      <w:bodyDiv w:val="1"/>
      <w:marLeft w:val="0"/>
      <w:marRight w:val="0"/>
      <w:marTop w:val="0"/>
      <w:marBottom w:val="0"/>
      <w:divBdr>
        <w:top w:val="none" w:sz="0" w:space="0" w:color="auto"/>
        <w:left w:val="none" w:sz="0" w:space="0" w:color="auto"/>
        <w:bottom w:val="none" w:sz="0" w:space="0" w:color="auto"/>
        <w:right w:val="none" w:sz="0" w:space="0" w:color="auto"/>
      </w:divBdr>
    </w:div>
    <w:div w:id="592325534">
      <w:bodyDiv w:val="1"/>
      <w:marLeft w:val="0"/>
      <w:marRight w:val="0"/>
      <w:marTop w:val="0"/>
      <w:marBottom w:val="0"/>
      <w:divBdr>
        <w:top w:val="none" w:sz="0" w:space="0" w:color="auto"/>
        <w:left w:val="none" w:sz="0" w:space="0" w:color="auto"/>
        <w:bottom w:val="none" w:sz="0" w:space="0" w:color="auto"/>
        <w:right w:val="none" w:sz="0" w:space="0" w:color="auto"/>
      </w:divBdr>
    </w:div>
    <w:div w:id="599486323">
      <w:bodyDiv w:val="1"/>
      <w:marLeft w:val="0"/>
      <w:marRight w:val="0"/>
      <w:marTop w:val="0"/>
      <w:marBottom w:val="0"/>
      <w:divBdr>
        <w:top w:val="none" w:sz="0" w:space="0" w:color="auto"/>
        <w:left w:val="none" w:sz="0" w:space="0" w:color="auto"/>
        <w:bottom w:val="none" w:sz="0" w:space="0" w:color="auto"/>
        <w:right w:val="none" w:sz="0" w:space="0" w:color="auto"/>
      </w:divBdr>
    </w:div>
    <w:div w:id="777532384">
      <w:bodyDiv w:val="1"/>
      <w:marLeft w:val="0"/>
      <w:marRight w:val="0"/>
      <w:marTop w:val="0"/>
      <w:marBottom w:val="0"/>
      <w:divBdr>
        <w:top w:val="none" w:sz="0" w:space="0" w:color="auto"/>
        <w:left w:val="none" w:sz="0" w:space="0" w:color="auto"/>
        <w:bottom w:val="none" w:sz="0" w:space="0" w:color="auto"/>
        <w:right w:val="none" w:sz="0" w:space="0" w:color="auto"/>
      </w:divBdr>
    </w:div>
    <w:div w:id="887685450">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90811054">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0578345">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198816997">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4900062">
      <w:bodyDiv w:val="1"/>
      <w:marLeft w:val="0"/>
      <w:marRight w:val="0"/>
      <w:marTop w:val="0"/>
      <w:marBottom w:val="0"/>
      <w:divBdr>
        <w:top w:val="none" w:sz="0" w:space="0" w:color="auto"/>
        <w:left w:val="none" w:sz="0" w:space="0" w:color="auto"/>
        <w:bottom w:val="none" w:sz="0" w:space="0" w:color="auto"/>
        <w:right w:val="none" w:sz="0" w:space="0" w:color="auto"/>
      </w:divBdr>
    </w:div>
    <w:div w:id="1294211381">
      <w:bodyDiv w:val="1"/>
      <w:marLeft w:val="0"/>
      <w:marRight w:val="0"/>
      <w:marTop w:val="0"/>
      <w:marBottom w:val="0"/>
      <w:divBdr>
        <w:top w:val="none" w:sz="0" w:space="0" w:color="auto"/>
        <w:left w:val="none" w:sz="0" w:space="0" w:color="auto"/>
        <w:bottom w:val="none" w:sz="0" w:space="0" w:color="auto"/>
        <w:right w:val="none" w:sz="0" w:space="0" w:color="auto"/>
      </w:divBdr>
    </w:div>
    <w:div w:id="1354499377">
      <w:bodyDiv w:val="1"/>
      <w:marLeft w:val="0"/>
      <w:marRight w:val="0"/>
      <w:marTop w:val="0"/>
      <w:marBottom w:val="0"/>
      <w:divBdr>
        <w:top w:val="none" w:sz="0" w:space="0" w:color="auto"/>
        <w:left w:val="none" w:sz="0" w:space="0" w:color="auto"/>
        <w:bottom w:val="none" w:sz="0" w:space="0" w:color="auto"/>
        <w:right w:val="none" w:sz="0" w:space="0" w:color="auto"/>
      </w:divBdr>
    </w:div>
    <w:div w:id="1365980501">
      <w:bodyDiv w:val="1"/>
      <w:marLeft w:val="0"/>
      <w:marRight w:val="0"/>
      <w:marTop w:val="0"/>
      <w:marBottom w:val="0"/>
      <w:divBdr>
        <w:top w:val="none" w:sz="0" w:space="0" w:color="auto"/>
        <w:left w:val="none" w:sz="0" w:space="0" w:color="auto"/>
        <w:bottom w:val="none" w:sz="0" w:space="0" w:color="auto"/>
        <w:right w:val="none" w:sz="0" w:space="0" w:color="auto"/>
      </w:divBdr>
    </w:div>
    <w:div w:id="1366177294">
      <w:bodyDiv w:val="1"/>
      <w:marLeft w:val="0"/>
      <w:marRight w:val="0"/>
      <w:marTop w:val="0"/>
      <w:marBottom w:val="0"/>
      <w:divBdr>
        <w:top w:val="none" w:sz="0" w:space="0" w:color="auto"/>
        <w:left w:val="none" w:sz="0" w:space="0" w:color="auto"/>
        <w:bottom w:val="none" w:sz="0" w:space="0" w:color="auto"/>
        <w:right w:val="none" w:sz="0" w:space="0" w:color="auto"/>
      </w:divBdr>
    </w:div>
    <w:div w:id="1372802949">
      <w:bodyDiv w:val="1"/>
      <w:marLeft w:val="0"/>
      <w:marRight w:val="0"/>
      <w:marTop w:val="0"/>
      <w:marBottom w:val="0"/>
      <w:divBdr>
        <w:top w:val="none" w:sz="0" w:space="0" w:color="auto"/>
        <w:left w:val="none" w:sz="0" w:space="0" w:color="auto"/>
        <w:bottom w:val="none" w:sz="0" w:space="0" w:color="auto"/>
        <w:right w:val="none" w:sz="0" w:space="0" w:color="auto"/>
      </w:divBdr>
    </w:div>
    <w:div w:id="1421950880">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44686279">
      <w:bodyDiv w:val="1"/>
      <w:marLeft w:val="0"/>
      <w:marRight w:val="0"/>
      <w:marTop w:val="0"/>
      <w:marBottom w:val="0"/>
      <w:divBdr>
        <w:top w:val="none" w:sz="0" w:space="0" w:color="auto"/>
        <w:left w:val="none" w:sz="0" w:space="0" w:color="auto"/>
        <w:bottom w:val="none" w:sz="0" w:space="0" w:color="auto"/>
        <w:right w:val="none" w:sz="0" w:space="0" w:color="auto"/>
      </w:divBdr>
    </w:div>
    <w:div w:id="1446802343">
      <w:bodyDiv w:val="1"/>
      <w:marLeft w:val="0"/>
      <w:marRight w:val="0"/>
      <w:marTop w:val="0"/>
      <w:marBottom w:val="0"/>
      <w:divBdr>
        <w:top w:val="none" w:sz="0" w:space="0" w:color="auto"/>
        <w:left w:val="none" w:sz="0" w:space="0" w:color="auto"/>
        <w:bottom w:val="none" w:sz="0" w:space="0" w:color="auto"/>
        <w:right w:val="none" w:sz="0" w:space="0" w:color="auto"/>
      </w:divBdr>
    </w:div>
    <w:div w:id="148932371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2230137">
      <w:bodyDiv w:val="1"/>
      <w:marLeft w:val="0"/>
      <w:marRight w:val="0"/>
      <w:marTop w:val="0"/>
      <w:marBottom w:val="0"/>
      <w:divBdr>
        <w:top w:val="none" w:sz="0" w:space="0" w:color="auto"/>
        <w:left w:val="none" w:sz="0" w:space="0" w:color="auto"/>
        <w:bottom w:val="none" w:sz="0" w:space="0" w:color="auto"/>
        <w:right w:val="none" w:sz="0" w:space="0" w:color="auto"/>
      </w:divBdr>
    </w:div>
    <w:div w:id="1600289669">
      <w:bodyDiv w:val="1"/>
      <w:marLeft w:val="0"/>
      <w:marRight w:val="0"/>
      <w:marTop w:val="0"/>
      <w:marBottom w:val="0"/>
      <w:divBdr>
        <w:top w:val="none" w:sz="0" w:space="0" w:color="auto"/>
        <w:left w:val="none" w:sz="0" w:space="0" w:color="auto"/>
        <w:bottom w:val="none" w:sz="0" w:space="0" w:color="auto"/>
        <w:right w:val="none" w:sz="0" w:space="0" w:color="auto"/>
      </w:divBdr>
    </w:div>
    <w:div w:id="1617442794">
      <w:bodyDiv w:val="1"/>
      <w:marLeft w:val="0"/>
      <w:marRight w:val="0"/>
      <w:marTop w:val="0"/>
      <w:marBottom w:val="0"/>
      <w:divBdr>
        <w:top w:val="none" w:sz="0" w:space="0" w:color="auto"/>
        <w:left w:val="none" w:sz="0" w:space="0" w:color="auto"/>
        <w:bottom w:val="none" w:sz="0" w:space="0" w:color="auto"/>
        <w:right w:val="none" w:sz="0" w:space="0" w:color="auto"/>
      </w:divBdr>
    </w:div>
    <w:div w:id="1642037129">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42681285">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34375865">
      <w:bodyDiv w:val="1"/>
      <w:marLeft w:val="0"/>
      <w:marRight w:val="0"/>
      <w:marTop w:val="0"/>
      <w:marBottom w:val="0"/>
      <w:divBdr>
        <w:top w:val="none" w:sz="0" w:space="0" w:color="auto"/>
        <w:left w:val="none" w:sz="0" w:space="0" w:color="auto"/>
        <w:bottom w:val="none" w:sz="0" w:space="0" w:color="auto"/>
        <w:right w:val="none" w:sz="0" w:space="0" w:color="auto"/>
      </w:divBdr>
    </w:div>
    <w:div w:id="2055150323">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B16B4C11-F740-416E-AA5B-BBD0FD5ED983}"/>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7d252437-49e3-4a31-82c3-0969eee66727"/>
    <ds:schemaRef ds:uri="1eff5e10-d7a8-4cf8-bcd4-7ce16bbde0a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27</cp:revision>
  <dcterms:created xsi:type="dcterms:W3CDTF">2023-11-16T20:05:00Z</dcterms:created>
  <dcterms:modified xsi:type="dcterms:W3CDTF">2024-01-29T10:30:00Z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