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515AAF51" w:rsidR="00544708" w:rsidRPr="007D2B06" w:rsidRDefault="00825100" w:rsidP="00544708">
      <w:pPr>
        <w:spacing w:after="240" w:line="240" w:lineRule="auto"/>
        <w:jc w:val="center"/>
        <w:rPr>
          <w:rFonts w:ascii="Arial" w:hAnsi="Arial" w:cs="Arial"/>
          <w:b/>
          <w:sz w:val="32"/>
          <w:u w:val="single"/>
        </w:rPr>
      </w:pPr>
      <w:r w:rsidRPr="007D2B06">
        <w:rPr>
          <w:rFonts w:ascii="Arial" w:hAnsi="Arial" w:cs="Arial"/>
          <w:b/>
          <w:sz w:val="32"/>
          <w:u w:val="single"/>
        </w:rPr>
        <w:t>Palmer Township</w:t>
      </w:r>
      <w:r w:rsidR="00544708" w:rsidRPr="007D2B06">
        <w:rPr>
          <w:rFonts w:ascii="Arial" w:hAnsi="Arial" w:cs="Arial"/>
          <w:b/>
          <w:sz w:val="32"/>
          <w:u w:val="single"/>
        </w:rPr>
        <w:t xml:space="preserve">, </w:t>
      </w:r>
      <w:r w:rsidR="0060193C" w:rsidRPr="007D2B06">
        <w:rPr>
          <w:rFonts w:ascii="Arial" w:hAnsi="Arial" w:cs="Arial"/>
          <w:b/>
          <w:sz w:val="32"/>
          <w:u w:val="single"/>
        </w:rPr>
        <w:t>Northampton</w:t>
      </w:r>
      <w:r w:rsidR="00544708" w:rsidRPr="007D2B06">
        <w:rPr>
          <w:rFonts w:ascii="Arial" w:hAnsi="Arial" w:cs="Arial"/>
          <w:b/>
          <w:sz w:val="32"/>
          <w:u w:val="single"/>
        </w:rPr>
        <w:t xml:space="preserve"> County Annex</w:t>
      </w:r>
    </w:p>
    <w:p w14:paraId="2594ABC5" w14:textId="77777777" w:rsidR="00544708" w:rsidRPr="007D2B06" w:rsidRDefault="005A0F6C" w:rsidP="00544708">
      <w:pPr>
        <w:spacing w:after="120" w:line="240" w:lineRule="auto"/>
        <w:rPr>
          <w:rFonts w:ascii="Arial" w:hAnsi="Arial" w:cs="Arial"/>
          <w:b/>
          <w:sz w:val="32"/>
        </w:rPr>
      </w:pPr>
      <w:r w:rsidRPr="007D2B06">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4500"/>
        <w:gridCol w:w="5724"/>
      </w:tblGrid>
      <w:tr w:rsidR="0060193C" w:rsidRPr="007D2B06" w14:paraId="58A9DCBD" w14:textId="77777777" w:rsidTr="0060193C">
        <w:tc>
          <w:tcPr>
            <w:tcW w:w="4500" w:type="dxa"/>
            <w:vAlign w:val="center"/>
          </w:tcPr>
          <w:p w14:paraId="538E6B13" w14:textId="77777777" w:rsidR="00544708" w:rsidRPr="007D2B06" w:rsidRDefault="00544708" w:rsidP="00544708">
            <w:pPr>
              <w:rPr>
                <w:rFonts w:ascii="Arial" w:hAnsi="Arial" w:cs="Arial"/>
                <w:b/>
                <w:sz w:val="32"/>
              </w:rPr>
            </w:pPr>
            <w:r w:rsidRPr="007D2B06">
              <w:rPr>
                <w:rFonts w:ascii="Arial" w:hAnsi="Arial" w:cs="Arial"/>
                <w:b/>
                <w:sz w:val="28"/>
              </w:rPr>
              <w:t>Primary:</w:t>
            </w:r>
          </w:p>
        </w:tc>
        <w:tc>
          <w:tcPr>
            <w:tcW w:w="5724" w:type="dxa"/>
            <w:vAlign w:val="center"/>
          </w:tcPr>
          <w:p w14:paraId="19AE8ED2" w14:textId="77777777" w:rsidR="00544708" w:rsidRPr="007D2B06" w:rsidRDefault="00544708" w:rsidP="00544708">
            <w:pPr>
              <w:rPr>
                <w:rFonts w:ascii="Arial" w:hAnsi="Arial" w:cs="Arial"/>
                <w:b/>
                <w:sz w:val="32"/>
              </w:rPr>
            </w:pPr>
            <w:r w:rsidRPr="007D2B06">
              <w:rPr>
                <w:rFonts w:ascii="Arial" w:hAnsi="Arial" w:cs="Arial"/>
                <w:b/>
                <w:sz w:val="28"/>
              </w:rPr>
              <w:t>Alternate:</w:t>
            </w:r>
          </w:p>
        </w:tc>
      </w:tr>
      <w:tr w:rsidR="0060193C" w:rsidRPr="007D2B06" w14:paraId="37257AF9" w14:textId="77777777" w:rsidTr="0060193C">
        <w:tc>
          <w:tcPr>
            <w:tcW w:w="4500" w:type="dxa"/>
          </w:tcPr>
          <w:p w14:paraId="01EA904D" w14:textId="77777777" w:rsidR="00825100" w:rsidRPr="007D2B06" w:rsidRDefault="00825100" w:rsidP="00825100">
            <w:pPr>
              <w:rPr>
                <w:rFonts w:ascii="Arial" w:hAnsi="Arial" w:cs="Arial"/>
                <w:color w:val="767171" w:themeColor="background2" w:themeShade="80"/>
                <w:sz w:val="24"/>
                <w:szCs w:val="24"/>
              </w:rPr>
            </w:pPr>
            <w:r w:rsidRPr="007D2B06">
              <w:rPr>
                <w:rFonts w:ascii="Arial" w:hAnsi="Arial" w:cs="Arial"/>
                <w:color w:val="767171" w:themeColor="background2" w:themeShade="80"/>
                <w:sz w:val="24"/>
                <w:szCs w:val="24"/>
              </w:rPr>
              <w:t>Stephen Gallagher</w:t>
            </w:r>
          </w:p>
          <w:p w14:paraId="09580FEA" w14:textId="77777777" w:rsidR="00CB5DCB" w:rsidRPr="007D2B06" w:rsidRDefault="00825100" w:rsidP="00825100">
            <w:pPr>
              <w:rPr>
                <w:rFonts w:ascii="Arial" w:hAnsi="Arial" w:cs="Arial"/>
                <w:color w:val="767171" w:themeColor="background2" w:themeShade="80"/>
                <w:sz w:val="24"/>
                <w:szCs w:val="24"/>
              </w:rPr>
            </w:pPr>
            <w:r w:rsidRPr="007D2B06">
              <w:rPr>
                <w:rFonts w:ascii="Arial" w:hAnsi="Arial" w:cs="Arial"/>
                <w:color w:val="767171" w:themeColor="background2" w:themeShade="80"/>
                <w:sz w:val="24"/>
                <w:szCs w:val="24"/>
              </w:rPr>
              <w:t xml:space="preserve">Fire Commissioner / Emergency Management Coordinator </w:t>
            </w:r>
          </w:p>
          <w:p w14:paraId="1EAE8403" w14:textId="7083BF8A" w:rsidR="00825100" w:rsidRPr="007D2B06" w:rsidRDefault="00825100" w:rsidP="00825100">
            <w:pPr>
              <w:rPr>
                <w:rFonts w:ascii="Arial" w:hAnsi="Arial" w:cs="Arial"/>
                <w:color w:val="767171" w:themeColor="background2" w:themeShade="80"/>
                <w:sz w:val="24"/>
                <w:szCs w:val="24"/>
              </w:rPr>
            </w:pPr>
            <w:r w:rsidRPr="007D2B06">
              <w:rPr>
                <w:rFonts w:ascii="Arial" w:hAnsi="Arial" w:cs="Arial"/>
                <w:color w:val="767171" w:themeColor="background2" w:themeShade="80"/>
                <w:sz w:val="24"/>
                <w:szCs w:val="24"/>
              </w:rPr>
              <w:t>3 Weller Place, Palmer, PA 18045</w:t>
            </w:r>
          </w:p>
          <w:p w14:paraId="280B16C0" w14:textId="77777777" w:rsidR="00825100" w:rsidRPr="007D2B06" w:rsidRDefault="00825100" w:rsidP="00825100">
            <w:pPr>
              <w:rPr>
                <w:rFonts w:ascii="Arial" w:hAnsi="Arial" w:cs="Arial"/>
                <w:color w:val="767171" w:themeColor="background2" w:themeShade="80"/>
                <w:sz w:val="24"/>
                <w:szCs w:val="24"/>
              </w:rPr>
            </w:pPr>
            <w:r w:rsidRPr="007D2B06">
              <w:rPr>
                <w:rFonts w:ascii="Arial" w:hAnsi="Arial" w:cs="Arial"/>
                <w:color w:val="767171" w:themeColor="background2" w:themeShade="80"/>
                <w:sz w:val="24"/>
                <w:szCs w:val="24"/>
              </w:rPr>
              <w:t>610-559-9809</w:t>
            </w:r>
          </w:p>
          <w:p w14:paraId="63D65DC6" w14:textId="08447E52" w:rsidR="00544708" w:rsidRPr="007D2B06" w:rsidRDefault="00825100" w:rsidP="00825100">
            <w:pPr>
              <w:rPr>
                <w:rFonts w:ascii="Arial" w:hAnsi="Arial" w:cs="Arial"/>
                <w:color w:val="767171" w:themeColor="background2" w:themeShade="80"/>
                <w:sz w:val="28"/>
              </w:rPr>
            </w:pPr>
            <w:r w:rsidRPr="007D2B06">
              <w:rPr>
                <w:rFonts w:ascii="Arial" w:hAnsi="Arial" w:cs="Arial"/>
                <w:color w:val="767171" w:themeColor="background2" w:themeShade="80"/>
                <w:sz w:val="24"/>
                <w:szCs w:val="24"/>
              </w:rPr>
              <w:t>sgallagher@palmertwp.com</w:t>
            </w:r>
          </w:p>
        </w:tc>
        <w:tc>
          <w:tcPr>
            <w:tcW w:w="5724" w:type="dxa"/>
          </w:tcPr>
          <w:p w14:paraId="0F87D306" w14:textId="77777777" w:rsidR="00825100" w:rsidRPr="007D2B06" w:rsidRDefault="00825100" w:rsidP="00825100">
            <w:pPr>
              <w:pStyle w:val="TableParagraph"/>
              <w:rPr>
                <w:color w:val="767070"/>
                <w:sz w:val="24"/>
              </w:rPr>
            </w:pPr>
            <w:r w:rsidRPr="007D2B06">
              <w:rPr>
                <w:color w:val="767070"/>
                <w:sz w:val="24"/>
              </w:rPr>
              <w:t>Kent Baird</w:t>
            </w:r>
          </w:p>
          <w:p w14:paraId="68B7563C" w14:textId="77777777" w:rsidR="00825100" w:rsidRPr="007D2B06" w:rsidRDefault="00825100" w:rsidP="00825100">
            <w:pPr>
              <w:pStyle w:val="TableParagraph"/>
              <w:rPr>
                <w:color w:val="767070"/>
                <w:sz w:val="24"/>
              </w:rPr>
            </w:pPr>
            <w:r w:rsidRPr="007D2B06">
              <w:rPr>
                <w:color w:val="767070"/>
                <w:sz w:val="24"/>
              </w:rPr>
              <w:t>Director of Planning</w:t>
            </w:r>
          </w:p>
          <w:p w14:paraId="5C741975" w14:textId="77777777" w:rsidR="00825100" w:rsidRPr="007D2B06" w:rsidRDefault="00825100" w:rsidP="00825100">
            <w:pPr>
              <w:pStyle w:val="TableParagraph"/>
              <w:rPr>
                <w:color w:val="767070"/>
                <w:sz w:val="24"/>
              </w:rPr>
            </w:pPr>
            <w:r w:rsidRPr="007D2B06">
              <w:rPr>
                <w:color w:val="767070"/>
                <w:sz w:val="24"/>
              </w:rPr>
              <w:t>3 Weller Place, Palmer, PA 18045</w:t>
            </w:r>
          </w:p>
          <w:p w14:paraId="6D01794A" w14:textId="77777777" w:rsidR="00825100" w:rsidRPr="007D2B06" w:rsidRDefault="00825100" w:rsidP="00825100">
            <w:pPr>
              <w:pStyle w:val="TableParagraph"/>
              <w:rPr>
                <w:color w:val="767070"/>
                <w:sz w:val="24"/>
              </w:rPr>
            </w:pPr>
            <w:r w:rsidRPr="007D2B06">
              <w:rPr>
                <w:color w:val="767070"/>
                <w:sz w:val="24"/>
              </w:rPr>
              <w:t>610-253-7191</w:t>
            </w:r>
          </w:p>
          <w:p w14:paraId="25C5FA71" w14:textId="4C72E31B" w:rsidR="00DC0762" w:rsidRPr="007D2B06" w:rsidRDefault="00825100" w:rsidP="00825100">
            <w:pPr>
              <w:pStyle w:val="TableParagraph"/>
              <w:spacing w:line="274" w:lineRule="exact"/>
              <w:rPr>
                <w:color w:val="767171" w:themeColor="background2" w:themeShade="80"/>
                <w:sz w:val="24"/>
                <w:szCs w:val="24"/>
              </w:rPr>
            </w:pPr>
            <w:r w:rsidRPr="007D2B06">
              <w:rPr>
                <w:color w:val="767070"/>
                <w:sz w:val="24"/>
              </w:rPr>
              <w:t>kbaird@palmertwp.com</w:t>
            </w:r>
          </w:p>
        </w:tc>
      </w:tr>
    </w:tbl>
    <w:p w14:paraId="33EB6598" w14:textId="77777777" w:rsidR="00544708" w:rsidRPr="007D2B06" w:rsidRDefault="005A0F6C" w:rsidP="00DC0762">
      <w:pPr>
        <w:spacing w:before="240" w:after="120" w:line="240" w:lineRule="auto"/>
        <w:rPr>
          <w:rFonts w:ascii="Arial" w:hAnsi="Arial" w:cs="Arial"/>
          <w:b/>
          <w:sz w:val="32"/>
        </w:rPr>
      </w:pPr>
      <w:r w:rsidRPr="007D2B06">
        <w:rPr>
          <w:rFonts w:ascii="Arial" w:hAnsi="Arial" w:cs="Arial"/>
          <w:b/>
          <w:sz w:val="28"/>
        </w:rPr>
        <w:t>Municipal Profile</w:t>
      </w:r>
    </w:p>
    <w:p w14:paraId="2A308AB6" w14:textId="12A0DFFC" w:rsidR="00CB5DCB" w:rsidRPr="00CB5DCB" w:rsidRDefault="00CB5DCB" w:rsidP="00CB5DCB">
      <w:pPr>
        <w:spacing w:before="240" w:after="120" w:line="240" w:lineRule="auto"/>
        <w:rPr>
          <w:rFonts w:ascii="Arial" w:hAnsi="Arial" w:cs="Arial"/>
          <w:color w:val="767171" w:themeColor="background2" w:themeShade="80"/>
          <w:sz w:val="24"/>
          <w:szCs w:val="24"/>
        </w:rPr>
      </w:pPr>
      <w:r w:rsidRPr="007D2B06">
        <w:rPr>
          <w:rFonts w:ascii="Arial" w:hAnsi="Arial" w:cs="Arial"/>
          <w:color w:val="767171" w:themeColor="background2" w:themeShade="80"/>
          <w:sz w:val="24"/>
          <w:szCs w:val="24"/>
        </w:rPr>
        <w:t>Palmer Township is a suburban township located in the central-east portion of Northampton County. It encompasses an area of</w:t>
      </w:r>
      <w:r w:rsidR="007A69E4" w:rsidRPr="007D2B06">
        <w:rPr>
          <w:rFonts w:ascii="Arial" w:hAnsi="Arial" w:cs="Arial"/>
          <w:color w:val="767171" w:themeColor="background2" w:themeShade="80"/>
          <w:sz w:val="24"/>
          <w:szCs w:val="24"/>
        </w:rPr>
        <w:t xml:space="preserve"> </w:t>
      </w:r>
      <w:r w:rsidRPr="007D2B06">
        <w:rPr>
          <w:rFonts w:ascii="Arial" w:hAnsi="Arial" w:cs="Arial"/>
          <w:color w:val="767171" w:themeColor="background2" w:themeShade="80"/>
          <w:sz w:val="24"/>
          <w:szCs w:val="24"/>
        </w:rPr>
        <w:t>10.7 square miles and has an approximate population of 22,317 (2020 Census). The township is bordered by Wilson Borough and Forks Township to the east, Tatamy Borough to the northeast, Stockertown Borough to the north, Upper Nazareth Township to the northwest, Lower Nazareth Township and Bethlehem Township to the west, and the City of Easton to the south.</w:t>
      </w:r>
    </w:p>
    <w:p w14:paraId="2346238A" w14:textId="77777777" w:rsidR="00CB5DCB" w:rsidRPr="00CB5DCB" w:rsidRDefault="00CB5DCB" w:rsidP="00CB5DCB">
      <w:pPr>
        <w:spacing w:before="240" w:after="120" w:line="240" w:lineRule="auto"/>
        <w:rPr>
          <w:rFonts w:ascii="Arial" w:hAnsi="Arial" w:cs="Arial"/>
          <w:color w:val="767171" w:themeColor="background2" w:themeShade="80"/>
          <w:sz w:val="24"/>
          <w:szCs w:val="24"/>
        </w:rPr>
      </w:pPr>
      <w:r w:rsidRPr="00CB5DCB">
        <w:rPr>
          <w:rFonts w:ascii="Arial" w:hAnsi="Arial" w:cs="Arial"/>
          <w:color w:val="767171" w:themeColor="background2" w:themeShade="80"/>
          <w:sz w:val="24"/>
          <w:szCs w:val="24"/>
        </w:rPr>
        <w:t>The Lehigh River is the township’s southern border, and the Bushkill Creek forms the township’s eastern border from Stockertown in the north, south to Wilson Borough, with the exception of where the township borders Tatamy Borough. The Schoeneck Creek also traverses the northern portion of the Township. Flooding has been a problem along the Bushkill and Schoeneck Creeks during significant storm events. Sinkholes have also been an issue in the Township, particularly in the North End, due to Karst geology.</w:t>
      </w:r>
    </w:p>
    <w:p w14:paraId="54CE1A2E" w14:textId="77777777" w:rsidR="00CB5DCB" w:rsidRPr="00CB5DCB" w:rsidRDefault="00CB5DCB" w:rsidP="00CB5DCB">
      <w:pPr>
        <w:spacing w:before="240" w:after="120" w:line="240" w:lineRule="auto"/>
        <w:rPr>
          <w:rFonts w:ascii="Arial" w:hAnsi="Arial" w:cs="Arial"/>
          <w:color w:val="767171" w:themeColor="background2" w:themeShade="80"/>
          <w:sz w:val="24"/>
          <w:szCs w:val="24"/>
        </w:rPr>
      </w:pPr>
      <w:r w:rsidRPr="00CB5DCB">
        <w:rPr>
          <w:rFonts w:ascii="Arial" w:hAnsi="Arial" w:cs="Arial"/>
          <w:color w:val="767171" w:themeColor="background2" w:themeShade="80"/>
          <w:sz w:val="24"/>
          <w:szCs w:val="24"/>
        </w:rPr>
        <w:t>US Route 22 enters the township from Bethlehem Township and travels east-west across the township and into Wilson Borough. PA Route 33 enters the township along the northern border with Stockertown Borough and travels southwest, exiting into Lower Nazareth Township just north of PA Route 248 (Nazareth Road). PA Route 248 travels southeast from the border with Lower Nazareth Township to where it interchanges with US Route 22 just west of Wilson Borough, where PA Route 248 continues into the borough as Northampton Street.</w:t>
      </w:r>
    </w:p>
    <w:p w14:paraId="01CF47A2" w14:textId="77777777" w:rsidR="00CB5DCB" w:rsidRPr="007D2B06" w:rsidRDefault="00CB5DCB" w:rsidP="00CB5DCB">
      <w:pPr>
        <w:spacing w:before="240" w:after="120" w:line="240" w:lineRule="auto"/>
        <w:rPr>
          <w:rFonts w:ascii="Arial" w:hAnsi="Arial" w:cs="Arial"/>
          <w:color w:val="767171" w:themeColor="background2" w:themeShade="80"/>
          <w:sz w:val="24"/>
          <w:szCs w:val="24"/>
        </w:rPr>
      </w:pPr>
      <w:r w:rsidRPr="007D2B06">
        <w:rPr>
          <w:rFonts w:ascii="Arial" w:hAnsi="Arial" w:cs="Arial"/>
          <w:color w:val="767171" w:themeColor="background2" w:themeShade="80"/>
          <w:sz w:val="24"/>
          <w:szCs w:val="24"/>
        </w:rPr>
        <w:t>Lehigh Valley International Airport is located 15 miles west of Palmer Township in Hanover Township, serving as the Township’s primary airport.</w:t>
      </w:r>
    </w:p>
    <w:p w14:paraId="4190F584" w14:textId="0630F166" w:rsidR="00544708" w:rsidRPr="007D2B06" w:rsidRDefault="005A0F6C" w:rsidP="0060193C">
      <w:pPr>
        <w:spacing w:before="240" w:after="120" w:line="240" w:lineRule="auto"/>
        <w:rPr>
          <w:rFonts w:ascii="Arial" w:hAnsi="Arial" w:cs="Arial"/>
          <w:sz w:val="24"/>
        </w:rPr>
      </w:pPr>
      <w:r w:rsidRPr="007D2B06">
        <w:rPr>
          <w:rFonts w:ascii="Arial" w:hAnsi="Arial" w:cs="Arial"/>
          <w:b/>
          <w:sz w:val="28"/>
        </w:rPr>
        <w:t>Municipal Participation</w:t>
      </w:r>
    </w:p>
    <w:p w14:paraId="7127B18D" w14:textId="77777777" w:rsidR="00544708" w:rsidRPr="007D2B06"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7D2B06">
        <w:rPr>
          <w:rFonts w:ascii="Arial" w:hAnsi="Arial" w:cs="Arial"/>
          <w:color w:val="767171" w:themeColor="background2" w:themeShade="80"/>
          <w:sz w:val="24"/>
        </w:rPr>
        <w:t xml:space="preserve">Identify municipal stakeholders to be involved </w:t>
      </w:r>
      <w:r w:rsidR="0056565B" w:rsidRPr="007D2B06">
        <w:rPr>
          <w:rFonts w:ascii="Arial" w:hAnsi="Arial" w:cs="Arial"/>
          <w:color w:val="767171" w:themeColor="background2" w:themeShade="80"/>
          <w:sz w:val="24"/>
        </w:rPr>
        <w:t>in the planning process such as,</w:t>
      </w:r>
      <w:r w:rsidRPr="007D2B06">
        <w:rPr>
          <w:rFonts w:ascii="Arial" w:hAnsi="Arial" w:cs="Arial"/>
          <w:color w:val="767171" w:themeColor="background2" w:themeShade="80"/>
          <w:sz w:val="24"/>
        </w:rPr>
        <w:t xml:space="preserve"> floodplain administrator, public works, emergency management, engineers, planners</w:t>
      </w:r>
      <w:r w:rsidR="0056565B" w:rsidRPr="007D2B06">
        <w:rPr>
          <w:rFonts w:ascii="Arial" w:hAnsi="Arial" w:cs="Arial"/>
          <w:color w:val="767171" w:themeColor="background2" w:themeShade="80"/>
          <w:sz w:val="24"/>
        </w:rPr>
        <w:t>, etc.</w:t>
      </w:r>
      <w:r w:rsidRPr="007D2B06">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6E1686" w14:paraId="4FD3B37A" w14:textId="77777777" w:rsidTr="006E1686">
        <w:tc>
          <w:tcPr>
            <w:tcW w:w="4942" w:type="dxa"/>
          </w:tcPr>
          <w:p w14:paraId="2E18D3E3" w14:textId="77777777" w:rsidR="00AB31BA" w:rsidRPr="007D2B06" w:rsidRDefault="00AB31BA" w:rsidP="00AB31BA">
            <w:pPr>
              <w:spacing w:after="120"/>
              <w:rPr>
                <w:rFonts w:ascii="Arial" w:hAnsi="Arial" w:cs="Arial"/>
                <w:color w:val="767171" w:themeColor="background2" w:themeShade="80"/>
                <w:sz w:val="24"/>
              </w:rPr>
            </w:pPr>
            <w:r w:rsidRPr="007D2B06">
              <w:rPr>
                <w:rFonts w:ascii="Arial" w:hAnsi="Arial" w:cs="Arial"/>
                <w:color w:val="767171" w:themeColor="background2" w:themeShade="80"/>
                <w:sz w:val="24"/>
              </w:rPr>
              <w:t>Stephen Gallagher, Fire Commissioner/Emergency Management Coordinator</w:t>
            </w:r>
          </w:p>
          <w:p w14:paraId="680AB803" w14:textId="09856B28" w:rsidR="0060193C" w:rsidRPr="007D2B06" w:rsidRDefault="00AB31BA" w:rsidP="00AB31BA">
            <w:pPr>
              <w:spacing w:after="120"/>
              <w:rPr>
                <w:rFonts w:ascii="Arial" w:hAnsi="Arial" w:cs="Arial"/>
                <w:color w:val="767171" w:themeColor="background2" w:themeShade="80"/>
                <w:sz w:val="24"/>
              </w:rPr>
            </w:pPr>
            <w:r w:rsidRPr="007D2B06">
              <w:rPr>
                <w:rFonts w:ascii="Arial" w:hAnsi="Arial" w:cs="Arial"/>
                <w:color w:val="767171" w:themeColor="background2" w:themeShade="80"/>
                <w:sz w:val="24"/>
              </w:rPr>
              <w:t>Role: Emergency Management Coordinator</w:t>
            </w:r>
          </w:p>
        </w:tc>
        <w:tc>
          <w:tcPr>
            <w:tcW w:w="4912" w:type="dxa"/>
          </w:tcPr>
          <w:p w14:paraId="20C7C72F" w14:textId="77777777" w:rsidR="00AB31BA" w:rsidRPr="007D2B06" w:rsidRDefault="00AB31BA" w:rsidP="006E1686">
            <w:pPr>
              <w:spacing w:after="120"/>
              <w:rPr>
                <w:rFonts w:ascii="Arial" w:hAnsi="Arial" w:cs="Arial"/>
                <w:color w:val="767171" w:themeColor="background2" w:themeShade="80"/>
                <w:sz w:val="24"/>
              </w:rPr>
            </w:pPr>
            <w:r w:rsidRPr="007D2B06">
              <w:rPr>
                <w:rFonts w:ascii="Arial" w:hAnsi="Arial" w:cs="Arial"/>
                <w:color w:val="767171" w:themeColor="background2" w:themeShade="80"/>
                <w:sz w:val="24"/>
              </w:rPr>
              <w:t>Kent Baird, Director of Planning</w:t>
            </w:r>
          </w:p>
          <w:p w14:paraId="7E424811" w14:textId="54220A95" w:rsidR="00CB5DCB" w:rsidRDefault="00CB5DCB" w:rsidP="006E1686">
            <w:pPr>
              <w:spacing w:after="120"/>
              <w:rPr>
                <w:rFonts w:ascii="Arial" w:hAnsi="Arial" w:cs="Arial"/>
                <w:color w:val="767171" w:themeColor="background2" w:themeShade="80"/>
                <w:sz w:val="24"/>
              </w:rPr>
            </w:pPr>
            <w:r w:rsidRPr="007D2B06">
              <w:rPr>
                <w:rFonts w:ascii="Arial" w:hAnsi="Arial" w:cs="Arial"/>
                <w:color w:val="767171" w:themeColor="background2" w:themeShade="80"/>
                <w:sz w:val="24"/>
              </w:rPr>
              <w:t>Role:</w:t>
            </w:r>
            <w:r w:rsidR="00AB31BA" w:rsidRPr="007D2B06">
              <w:rPr>
                <w:rFonts w:ascii="Arial" w:hAnsi="Arial" w:cs="Arial"/>
                <w:color w:val="767171" w:themeColor="background2" w:themeShade="80"/>
                <w:sz w:val="24"/>
              </w:rPr>
              <w:t xml:space="preserve"> planning</w:t>
            </w:r>
          </w:p>
        </w:tc>
      </w:tr>
      <w:tr w:rsidR="006E1686" w14:paraId="48E130F4" w14:textId="77777777" w:rsidTr="006E1686">
        <w:tc>
          <w:tcPr>
            <w:tcW w:w="4942" w:type="dxa"/>
          </w:tcPr>
          <w:p w14:paraId="6EFD6A55" w14:textId="7B3AE95E" w:rsidR="0060193C" w:rsidRDefault="00CB5DCB"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Robert Williams, Township Manager</w:t>
            </w:r>
          </w:p>
          <w:p w14:paraId="0799408A" w14:textId="2FE7B741" w:rsidR="00412817" w:rsidRDefault="00CB5DCB"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lastRenderedPageBreak/>
              <w:t>Role: Administration</w:t>
            </w:r>
          </w:p>
        </w:tc>
        <w:tc>
          <w:tcPr>
            <w:tcW w:w="4912" w:type="dxa"/>
          </w:tcPr>
          <w:p w14:paraId="25093022" w14:textId="77777777" w:rsidR="00412817" w:rsidRDefault="00CB5DCB"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lastRenderedPageBreak/>
              <w:t>James Raudenbush, Zoning Officer</w:t>
            </w:r>
          </w:p>
          <w:p w14:paraId="1D4DB338" w14:textId="791A2397" w:rsidR="00CB5DCB" w:rsidRDefault="00CB5DCB"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 xml:space="preserve">Role: Zoning Administrator/Former </w:t>
            </w:r>
            <w:r>
              <w:rPr>
                <w:rFonts w:ascii="Arial" w:hAnsi="Arial" w:cs="Arial"/>
                <w:color w:val="767171" w:themeColor="background2" w:themeShade="80"/>
                <w:sz w:val="24"/>
              </w:rPr>
              <w:lastRenderedPageBreak/>
              <w:t>Floodplain Administrator</w:t>
            </w:r>
          </w:p>
        </w:tc>
      </w:tr>
      <w:tr w:rsidR="0060193C" w14:paraId="78298AE5" w14:textId="77777777" w:rsidTr="006E1686">
        <w:tc>
          <w:tcPr>
            <w:tcW w:w="4942" w:type="dxa"/>
          </w:tcPr>
          <w:p w14:paraId="448FF1EA" w14:textId="77777777" w:rsidR="00412817" w:rsidRDefault="00CB5DCB"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lastRenderedPageBreak/>
              <w:t>Scott Kistler, Director of Public Works</w:t>
            </w:r>
          </w:p>
          <w:p w14:paraId="053C918C" w14:textId="60337195" w:rsidR="00CB5DCB" w:rsidRDefault="00CB5DCB"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Public Works</w:t>
            </w:r>
          </w:p>
        </w:tc>
        <w:tc>
          <w:tcPr>
            <w:tcW w:w="4912" w:type="dxa"/>
          </w:tcPr>
          <w:p w14:paraId="639EB1C7" w14:textId="77777777" w:rsidR="00412817" w:rsidRDefault="00CB5DCB"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Craig Beavers, Assistant Director of Planning</w:t>
            </w:r>
          </w:p>
          <w:p w14:paraId="7FA85749" w14:textId="1F0AEFB6" w:rsidR="00CB5DCB" w:rsidRDefault="00CB5DCB"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Planning/Floodplain Administrator</w:t>
            </w:r>
          </w:p>
        </w:tc>
      </w:tr>
      <w:tr w:rsidR="00CB5DCB" w:rsidRPr="00027D47" w14:paraId="170C11B6" w14:textId="77777777" w:rsidTr="006E1686">
        <w:tc>
          <w:tcPr>
            <w:tcW w:w="4942" w:type="dxa"/>
          </w:tcPr>
          <w:p w14:paraId="02705C01" w14:textId="77777777" w:rsidR="00CB5DCB" w:rsidRDefault="00CB5DCB" w:rsidP="006E1686">
            <w:pPr>
              <w:spacing w:after="120"/>
              <w:rPr>
                <w:rFonts w:ascii="Arial" w:hAnsi="Arial" w:cs="Arial"/>
                <w:color w:val="767171" w:themeColor="background2" w:themeShade="80"/>
                <w:sz w:val="24"/>
                <w:lang w:val="fr-FR"/>
              </w:rPr>
            </w:pPr>
            <w:r w:rsidRPr="00CB5DCB">
              <w:rPr>
                <w:rFonts w:ascii="Arial" w:hAnsi="Arial" w:cs="Arial"/>
                <w:color w:val="767171" w:themeColor="background2" w:themeShade="80"/>
                <w:sz w:val="24"/>
                <w:lang w:val="fr-FR"/>
              </w:rPr>
              <w:t>Paige Str</w:t>
            </w:r>
            <w:r w:rsidR="00027D47">
              <w:rPr>
                <w:rFonts w:ascii="Arial" w:hAnsi="Arial" w:cs="Arial"/>
                <w:color w:val="767171" w:themeColor="background2" w:themeShade="80"/>
                <w:sz w:val="24"/>
                <w:lang w:val="fr-FR"/>
              </w:rPr>
              <w:t>asko, MS4/Environmental Administrator</w:t>
            </w:r>
          </w:p>
          <w:p w14:paraId="4705132F" w14:textId="6A58DAC7" w:rsidR="00027D47" w:rsidRPr="00CB5DCB" w:rsidRDefault="00027D47" w:rsidP="006E1686">
            <w:pPr>
              <w:spacing w:after="120"/>
              <w:rPr>
                <w:rFonts w:ascii="Arial" w:hAnsi="Arial" w:cs="Arial"/>
                <w:color w:val="767171" w:themeColor="background2" w:themeShade="80"/>
                <w:sz w:val="24"/>
                <w:lang w:val="fr-FR"/>
              </w:rPr>
            </w:pPr>
            <w:r>
              <w:rPr>
                <w:rFonts w:ascii="Arial" w:hAnsi="Arial" w:cs="Arial"/>
                <w:color w:val="767171" w:themeColor="background2" w:themeShade="80"/>
                <w:sz w:val="24"/>
                <w:lang w:val="fr-FR"/>
              </w:rPr>
              <w:t>Role: Public Services</w:t>
            </w:r>
          </w:p>
        </w:tc>
        <w:tc>
          <w:tcPr>
            <w:tcW w:w="4912" w:type="dxa"/>
          </w:tcPr>
          <w:p w14:paraId="30ACD3D2" w14:textId="77777777" w:rsidR="00CB5DCB" w:rsidRDefault="00027D47" w:rsidP="006E1686">
            <w:pPr>
              <w:spacing w:after="120"/>
              <w:rPr>
                <w:rFonts w:ascii="Arial" w:hAnsi="Arial" w:cs="Arial"/>
                <w:color w:val="767171" w:themeColor="background2" w:themeShade="80"/>
                <w:sz w:val="24"/>
              </w:rPr>
            </w:pPr>
            <w:r w:rsidRPr="00027D47">
              <w:rPr>
                <w:rFonts w:ascii="Arial" w:hAnsi="Arial" w:cs="Arial"/>
                <w:color w:val="767171" w:themeColor="background2" w:themeShade="80"/>
                <w:sz w:val="24"/>
              </w:rPr>
              <w:t>Philip Goudbout, Director of P</w:t>
            </w:r>
            <w:r>
              <w:rPr>
                <w:rFonts w:ascii="Arial" w:hAnsi="Arial" w:cs="Arial"/>
                <w:color w:val="767171" w:themeColor="background2" w:themeShade="80"/>
                <w:sz w:val="24"/>
              </w:rPr>
              <w:t>ublic Services</w:t>
            </w:r>
          </w:p>
          <w:p w14:paraId="28BDDE76" w14:textId="19817043" w:rsidR="00027D47" w:rsidRPr="00027D47" w:rsidRDefault="00027D47"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Public Service</w:t>
            </w:r>
          </w:p>
        </w:tc>
      </w:tr>
      <w:tr w:rsidR="007D2B06" w:rsidRPr="00027D47" w14:paraId="1E820ADC" w14:textId="77777777" w:rsidTr="004D47EE">
        <w:tc>
          <w:tcPr>
            <w:tcW w:w="9854" w:type="dxa"/>
            <w:gridSpan w:val="2"/>
          </w:tcPr>
          <w:p w14:paraId="7E0BD454" w14:textId="77777777" w:rsidR="007D2B06" w:rsidRDefault="007D2B06" w:rsidP="006E1686">
            <w:pPr>
              <w:spacing w:after="120"/>
              <w:rPr>
                <w:rFonts w:ascii="Arial" w:hAnsi="Arial" w:cs="Arial"/>
                <w:color w:val="767171" w:themeColor="background2" w:themeShade="80"/>
                <w:sz w:val="24"/>
              </w:rPr>
            </w:pPr>
            <w:r w:rsidRPr="007A69E4">
              <w:rPr>
                <w:rFonts w:ascii="Arial" w:hAnsi="Arial" w:cs="Arial"/>
                <w:color w:val="767171" w:themeColor="background2" w:themeShade="80"/>
                <w:sz w:val="24"/>
              </w:rPr>
              <w:t xml:space="preserve">Thomas Adams, Director of </w:t>
            </w:r>
            <w:r>
              <w:rPr>
                <w:rFonts w:ascii="Arial" w:hAnsi="Arial" w:cs="Arial"/>
                <w:color w:val="767171" w:themeColor="background2" w:themeShade="80"/>
                <w:sz w:val="24"/>
              </w:rPr>
              <w:t>Public Services</w:t>
            </w:r>
          </w:p>
          <w:p w14:paraId="1C9BC284" w14:textId="6AC6F08D" w:rsidR="007D2B06" w:rsidRPr="00027D47" w:rsidRDefault="007D2B06"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Public Services</w:t>
            </w:r>
          </w:p>
        </w:tc>
      </w:tr>
    </w:tbl>
    <w:p w14:paraId="6C3F9ADD" w14:textId="2FC88C4E" w:rsidR="006E1686" w:rsidRPr="00A76794" w:rsidRDefault="00A76794" w:rsidP="006E1686">
      <w:pPr>
        <w:spacing w:after="120" w:line="240" w:lineRule="auto"/>
        <w:ind w:left="360"/>
        <w:rPr>
          <w:rFonts w:ascii="Arial" w:hAnsi="Arial" w:cs="Arial"/>
          <w:i/>
          <w:iCs/>
          <w:color w:val="767171" w:themeColor="background2" w:themeShade="80"/>
          <w:sz w:val="24"/>
        </w:rPr>
      </w:pPr>
      <w:r w:rsidRPr="00A76794">
        <w:rPr>
          <w:rFonts w:ascii="Arial" w:hAnsi="Arial" w:cs="Arial"/>
          <w:i/>
          <w:iCs/>
          <w:color w:val="767171" w:themeColor="background2" w:themeShade="80"/>
          <w:szCs w:val="20"/>
        </w:rPr>
        <w:t>*</w:t>
      </w:r>
      <w:proofErr w:type="gramStart"/>
      <w:r w:rsidRPr="00A76794">
        <w:rPr>
          <w:rFonts w:ascii="Arial" w:hAnsi="Arial" w:cs="Arial"/>
          <w:i/>
          <w:iCs/>
          <w:color w:val="767171" w:themeColor="background2" w:themeShade="80"/>
          <w:szCs w:val="20"/>
        </w:rPr>
        <w:t>please</w:t>
      </w:r>
      <w:proofErr w:type="gramEnd"/>
      <w:r w:rsidRPr="00A76794">
        <w:rPr>
          <w:rFonts w:ascii="Arial" w:hAnsi="Arial" w:cs="Arial"/>
          <w:i/>
          <w:iCs/>
          <w:color w:val="767171" w:themeColor="background2" w:themeShade="80"/>
          <w:szCs w:val="20"/>
        </w:rPr>
        <w:t xml:space="preserve"> update table as needed</w:t>
      </w:r>
    </w:p>
    <w:p w14:paraId="1828A9A2" w14:textId="77777777" w:rsidR="00412817"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14:paraId="0C9A3A0C" w14:textId="3DD33984" w:rsidR="00412817" w:rsidRPr="007D2B06" w:rsidRDefault="00027D47" w:rsidP="00027D47">
      <w:pPr>
        <w:pStyle w:val="TableParagraph"/>
        <w:spacing w:line="274" w:lineRule="exact"/>
        <w:ind w:left="1440"/>
        <w:rPr>
          <w:color w:val="767171" w:themeColor="background2" w:themeShade="80"/>
          <w:sz w:val="24"/>
        </w:rPr>
      </w:pPr>
      <w:r w:rsidRPr="00027D47">
        <w:rPr>
          <w:color w:val="767171" w:themeColor="background2" w:themeShade="80"/>
          <w:sz w:val="24"/>
        </w:rPr>
        <w:t xml:space="preserve">Planning Commission, Environmental Steering Committee, and Board of Supervisors will hold discussions. Planning, Codes, Public Services, Public Works, Fire, Police, and Parks Departments will be informed and involved. Notification will be </w:t>
      </w:r>
      <w:r w:rsidRPr="007D2B06">
        <w:rPr>
          <w:color w:val="767171" w:themeColor="background2" w:themeShade="80"/>
          <w:sz w:val="24"/>
        </w:rPr>
        <w:t>sent to: major developers/landowners, major businesses, Business, Industrial, and Professional Association of Palmer Township</w:t>
      </w:r>
    </w:p>
    <w:p w14:paraId="753CF6A7" w14:textId="07A676CF" w:rsidR="0056565B" w:rsidRPr="007D2B06"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7D2B06">
        <w:rPr>
          <w:rFonts w:ascii="Arial" w:hAnsi="Arial" w:cs="Arial"/>
          <w:color w:val="767171" w:themeColor="background2" w:themeShade="80"/>
          <w:sz w:val="24"/>
        </w:rPr>
        <w:t xml:space="preserve">Describe how the public </w:t>
      </w:r>
      <w:r w:rsidRPr="007D2B06">
        <w:rPr>
          <w:rFonts w:ascii="Arial" w:hAnsi="Arial" w:cs="Arial"/>
          <w:b/>
          <w:color w:val="767171" w:themeColor="background2" w:themeShade="80"/>
          <w:sz w:val="24"/>
        </w:rPr>
        <w:t>will be engaged</w:t>
      </w:r>
      <w:r w:rsidRPr="007D2B06">
        <w:rPr>
          <w:rFonts w:ascii="Arial" w:hAnsi="Arial" w:cs="Arial"/>
          <w:color w:val="767171" w:themeColor="background2" w:themeShade="80"/>
          <w:sz w:val="24"/>
        </w:rPr>
        <w:t xml:space="preserve"> in the current planning process </w:t>
      </w:r>
      <w:r w:rsidR="00D81F73" w:rsidRPr="007D2B06">
        <w:rPr>
          <w:rFonts w:ascii="Arial" w:hAnsi="Arial" w:cs="Arial"/>
          <w:color w:val="767171" w:themeColor="background2" w:themeShade="80"/>
          <w:sz w:val="24"/>
        </w:rPr>
        <w:t>(</w:t>
      </w:r>
      <w:r w:rsidRPr="007D2B06">
        <w:rPr>
          <w:rFonts w:ascii="Arial" w:hAnsi="Arial" w:cs="Arial"/>
          <w:color w:val="767171" w:themeColor="background2" w:themeShade="80"/>
          <w:sz w:val="24"/>
        </w:rPr>
        <w:t>examples, newsletters, social media, etc.</w:t>
      </w:r>
      <w:r w:rsidR="00D81F73" w:rsidRPr="007D2B06">
        <w:rPr>
          <w:rFonts w:ascii="Arial" w:hAnsi="Arial" w:cs="Arial"/>
          <w:color w:val="767171" w:themeColor="background2" w:themeShade="80"/>
          <w:sz w:val="24"/>
        </w:rPr>
        <w:t>)</w:t>
      </w:r>
      <w:r w:rsidRPr="007D2B06">
        <w:rPr>
          <w:rFonts w:ascii="Arial" w:hAnsi="Arial" w:cs="Arial"/>
          <w:color w:val="767171" w:themeColor="background2" w:themeShade="80"/>
          <w:sz w:val="24"/>
        </w:rPr>
        <w:t xml:space="preserve">, </w:t>
      </w:r>
      <w:r w:rsidRPr="007D2B06">
        <w:rPr>
          <w:rFonts w:ascii="Arial" w:hAnsi="Arial" w:cs="Arial"/>
          <w:b/>
          <w:color w:val="767171" w:themeColor="background2" w:themeShade="80"/>
          <w:sz w:val="24"/>
        </w:rPr>
        <w:t>and how they were engaged</w:t>
      </w:r>
      <w:r w:rsidRPr="007D2B06">
        <w:rPr>
          <w:rFonts w:ascii="Arial" w:hAnsi="Arial" w:cs="Arial"/>
          <w:color w:val="767171" w:themeColor="background2" w:themeShade="80"/>
          <w:sz w:val="24"/>
        </w:rPr>
        <w:t xml:space="preserve"> since the 201</w:t>
      </w:r>
      <w:r w:rsidR="00503A6C" w:rsidRPr="007D2B06">
        <w:rPr>
          <w:rFonts w:ascii="Arial" w:hAnsi="Arial" w:cs="Arial"/>
          <w:color w:val="767171" w:themeColor="background2" w:themeShade="80"/>
          <w:sz w:val="24"/>
        </w:rPr>
        <w:t>8</w:t>
      </w:r>
      <w:r w:rsidRPr="007D2B06">
        <w:rPr>
          <w:rFonts w:ascii="Arial" w:hAnsi="Arial" w:cs="Arial"/>
          <w:color w:val="767171" w:themeColor="background2" w:themeShade="80"/>
          <w:sz w:val="24"/>
        </w:rPr>
        <w:t xml:space="preserve"> Hazard Mitigation Plan.</w:t>
      </w:r>
    </w:p>
    <w:p w14:paraId="3ECF4EB1" w14:textId="293419EE" w:rsidR="00DA1C9B" w:rsidRPr="007D2B06" w:rsidRDefault="00DA1C9B" w:rsidP="0060193C">
      <w:pPr>
        <w:spacing w:after="0" w:line="240" w:lineRule="auto"/>
        <w:ind w:left="1440"/>
        <w:rPr>
          <w:rFonts w:ascii="Arial" w:hAnsi="Arial" w:cs="Arial"/>
          <w:color w:val="767171" w:themeColor="background2" w:themeShade="80"/>
          <w:sz w:val="24"/>
        </w:rPr>
      </w:pPr>
      <w:r w:rsidRPr="007D2B06">
        <w:rPr>
          <w:rFonts w:ascii="Arial" w:hAnsi="Arial" w:cs="Arial"/>
          <w:color w:val="767171" w:themeColor="background2" w:themeShade="80"/>
          <w:sz w:val="24"/>
        </w:rPr>
        <w:t>Curren</w:t>
      </w:r>
      <w:r w:rsidR="006E1686" w:rsidRPr="007D2B06">
        <w:rPr>
          <w:rFonts w:ascii="Arial" w:hAnsi="Arial" w:cs="Arial"/>
          <w:color w:val="767171" w:themeColor="background2" w:themeShade="80"/>
          <w:sz w:val="24"/>
        </w:rPr>
        <w:t xml:space="preserve">t: </w:t>
      </w:r>
      <w:r w:rsidR="00027D47" w:rsidRPr="007D2B06">
        <w:rPr>
          <w:rFonts w:ascii="Arial" w:hAnsi="Arial" w:cs="Arial"/>
          <w:color w:val="767171" w:themeColor="background2" w:themeShade="80"/>
          <w:sz w:val="24"/>
        </w:rPr>
        <w:t>Propose to engage stakeholders through: social media, communication with stakeholders, city website, announcements with newsletters, outreach through the city emergency alerts service NIXLE, and public meetings.</w:t>
      </w:r>
    </w:p>
    <w:p w14:paraId="1DC25570" w14:textId="0DF24E10" w:rsidR="00DA1C9B" w:rsidRPr="00D825F0" w:rsidRDefault="00DA1C9B" w:rsidP="00D825F0">
      <w:pPr>
        <w:spacing w:after="120" w:line="240" w:lineRule="auto"/>
        <w:rPr>
          <w:rFonts w:ascii="Arial" w:hAnsi="Arial" w:cs="Arial"/>
          <w:color w:val="767171" w:themeColor="background2" w:themeShade="80"/>
          <w:sz w:val="24"/>
        </w:rPr>
      </w:pPr>
      <w:r w:rsidRPr="007D2B06">
        <w:rPr>
          <w:rFonts w:ascii="Arial" w:hAnsi="Arial" w:cs="Arial"/>
          <w:color w:val="767171" w:themeColor="background2" w:themeShade="80"/>
          <w:sz w:val="24"/>
        </w:rPr>
        <w:tab/>
      </w:r>
      <w:r w:rsidRPr="007D2B06">
        <w:rPr>
          <w:rFonts w:ascii="Arial" w:hAnsi="Arial" w:cs="Arial"/>
          <w:color w:val="767171" w:themeColor="background2" w:themeShade="80"/>
          <w:sz w:val="24"/>
        </w:rPr>
        <w:tab/>
        <w:t>Past: Same</w:t>
      </w:r>
    </w:p>
    <w:p w14:paraId="3B78ACED" w14:textId="31B94378" w:rsidR="00D825F0" w:rsidRDefault="005A0F6C" w:rsidP="00DA1C9B">
      <w:pPr>
        <w:spacing w:before="240" w:after="0" w:line="240" w:lineRule="auto"/>
        <w:rPr>
          <w:rFonts w:ascii="Arial" w:hAnsi="Arial" w:cs="Arial"/>
          <w:b/>
          <w:sz w:val="24"/>
          <w:szCs w:val="28"/>
        </w:rPr>
      </w:pPr>
      <w:r>
        <w:rPr>
          <w:rFonts w:ascii="Arial" w:hAnsi="Arial" w:cs="Arial"/>
          <w:b/>
          <w:sz w:val="28"/>
          <w:szCs w:val="28"/>
        </w:rPr>
        <w:t>Compliance with the National Flood Insurance Program</w:t>
      </w:r>
      <w:r w:rsidR="0056565B" w:rsidRPr="0056565B">
        <w:rPr>
          <w:rFonts w:ascii="Arial" w:hAnsi="Arial" w:cs="Arial"/>
          <w:b/>
          <w:sz w:val="28"/>
          <w:szCs w:val="28"/>
        </w:rPr>
        <w:t xml:space="preserve"> </w:t>
      </w:r>
      <w:r w:rsidR="0056565B" w:rsidRP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DA1C9B" w14:paraId="6E6A842C" w14:textId="77777777" w:rsidTr="00112EE2">
        <w:trPr>
          <w:trHeight w:val="288"/>
        </w:trPr>
        <w:tc>
          <w:tcPr>
            <w:tcW w:w="3702" w:type="dxa"/>
            <w:vAlign w:val="center"/>
          </w:tcPr>
          <w:p w14:paraId="686D7D2B"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6E8E8E99" w:rsidR="00DA1C9B" w:rsidRPr="00DA1C9B" w:rsidRDefault="00027D47" w:rsidP="00112EE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 the Assistant Planning Director is a CFM</w:t>
            </w:r>
          </w:p>
        </w:tc>
      </w:tr>
      <w:tr w:rsidR="00DA1C9B" w14:paraId="26E0E0C5" w14:textId="77777777" w:rsidTr="00112EE2">
        <w:trPr>
          <w:trHeight w:val="288"/>
        </w:trPr>
        <w:tc>
          <w:tcPr>
            <w:tcW w:w="3702" w:type="dxa"/>
            <w:vAlign w:val="center"/>
          </w:tcPr>
          <w:p w14:paraId="075D7FC1"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46444027" w:rsidR="00DA1C9B" w:rsidRPr="00DA1C9B" w:rsidRDefault="00027D47" w:rsidP="00112EE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112EE2" w14:paraId="69CA1C43" w14:textId="77777777" w:rsidTr="00112EE2">
        <w:trPr>
          <w:trHeight w:val="432"/>
        </w:trPr>
        <w:tc>
          <w:tcPr>
            <w:tcW w:w="3702" w:type="dxa"/>
            <w:vAlign w:val="center"/>
          </w:tcPr>
          <w:p w14:paraId="1C1BBAD6" w14:textId="77777777" w:rsidR="00112EE2" w:rsidRPr="0056565B" w:rsidRDefault="00112EE2" w:rsidP="00112EE2">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112EE2" w:rsidRPr="0056565B" w:rsidRDefault="00112EE2" w:rsidP="00112EE2">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5959DCA3" w:rsidR="00112EE2" w:rsidRPr="00112EE2" w:rsidRDefault="00027D47" w:rsidP="00412817">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The Planning and Codes Departments administrator all aspects of the NFIP program, including permit review, GIS, education/outreach, &amp; inspections</w:t>
            </w:r>
          </w:p>
        </w:tc>
      </w:tr>
      <w:tr w:rsidR="00112EE2" w14:paraId="34D814D5" w14:textId="77777777" w:rsidTr="00112EE2">
        <w:trPr>
          <w:trHeight w:val="288"/>
        </w:trPr>
        <w:tc>
          <w:tcPr>
            <w:tcW w:w="3702" w:type="dxa"/>
            <w:vAlign w:val="center"/>
          </w:tcPr>
          <w:p w14:paraId="09AB192D" w14:textId="77777777" w:rsidR="00112EE2" w:rsidRPr="0056565B" w:rsidRDefault="00112EE2" w:rsidP="00112EE2">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112EE2" w:rsidRPr="0056565B" w:rsidRDefault="00112EE2" w:rsidP="00112EE2">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16F866DC" w:rsidR="00112EE2" w:rsidRPr="00112EE2" w:rsidRDefault="00027D47" w:rsidP="00112EE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None</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6E1686" w:rsidRPr="00D11BC5" w14:paraId="59C2642F" w14:textId="77777777" w:rsidTr="00D825F0">
        <w:trPr>
          <w:trHeight w:val="432"/>
        </w:trPr>
        <w:tc>
          <w:tcPr>
            <w:tcW w:w="3702" w:type="dxa"/>
            <w:vAlign w:val="center"/>
          </w:tcPr>
          <w:p w14:paraId="5C4D0F45"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Is the community in good standing with </w:t>
            </w:r>
            <w:r w:rsidRPr="00D11BC5">
              <w:rPr>
                <w:rFonts w:ascii="Arial" w:hAnsi="Arial" w:cs="Arial"/>
                <w:color w:val="767171" w:themeColor="background2" w:themeShade="80"/>
                <w:sz w:val="20"/>
                <w:szCs w:val="20"/>
              </w:rPr>
              <w:lastRenderedPageBreak/>
              <w:t>the NFIP?</w:t>
            </w:r>
          </w:p>
        </w:tc>
        <w:tc>
          <w:tcPr>
            <w:tcW w:w="3685" w:type="dxa"/>
            <w:vAlign w:val="center"/>
          </w:tcPr>
          <w:p w14:paraId="134FC1F4" w14:textId="77777777" w:rsidR="006E1686" w:rsidRPr="00D11BC5" w:rsidRDefault="006E1686" w:rsidP="006E168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 xml:space="preserve">State NFIP Coordinator, FEMA NFIP </w:t>
            </w:r>
            <w:r w:rsidRPr="00D11BC5">
              <w:rPr>
                <w:rFonts w:ascii="Arial" w:hAnsi="Arial" w:cs="Arial"/>
                <w:color w:val="767171" w:themeColor="background2" w:themeShade="80"/>
                <w:sz w:val="20"/>
                <w:szCs w:val="20"/>
              </w:rPr>
              <w:lastRenderedPageBreak/>
              <w:t>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24EE806E" w:rsidR="006E1686" w:rsidRPr="00DA1C9B" w:rsidRDefault="00027D47"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lastRenderedPageBreak/>
              <w:t>Yes</w:t>
            </w:r>
          </w:p>
        </w:tc>
      </w:tr>
      <w:tr w:rsidR="006E1686" w:rsidRPr="00D11BC5" w14:paraId="1D682840" w14:textId="77777777" w:rsidTr="00D825F0">
        <w:trPr>
          <w:trHeight w:val="288"/>
        </w:trPr>
        <w:tc>
          <w:tcPr>
            <w:tcW w:w="3702" w:type="dxa"/>
            <w:vAlign w:val="center"/>
          </w:tcPr>
          <w:p w14:paraId="118A5098"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6E1686" w:rsidRPr="00D11BC5" w:rsidRDefault="006E1686" w:rsidP="006E168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736EF581" w:rsidR="006E1686" w:rsidRPr="00DA1C9B" w:rsidRDefault="00027D47"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6E1686" w:rsidRPr="00D11BC5" w14:paraId="7CB4B08C" w14:textId="77777777" w:rsidTr="00D825F0">
        <w:trPr>
          <w:trHeight w:val="432"/>
        </w:trPr>
        <w:tc>
          <w:tcPr>
            <w:tcW w:w="3702" w:type="dxa"/>
            <w:vAlign w:val="center"/>
          </w:tcPr>
          <w:p w14:paraId="3FDCDB58"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6E1686" w:rsidRPr="00D11BC5" w:rsidRDefault="006E1686" w:rsidP="006E168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4698ECCA" w:rsidR="006E1686" w:rsidRPr="00DA1C9B" w:rsidRDefault="00027D47"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Unknown</w:t>
            </w:r>
          </w:p>
        </w:tc>
      </w:tr>
      <w:tr w:rsidR="006E1686" w:rsidRPr="00D11BC5" w14:paraId="77AC5E99" w14:textId="77777777" w:rsidTr="003C761A">
        <w:trPr>
          <w:trHeight w:val="288"/>
        </w:trPr>
        <w:tc>
          <w:tcPr>
            <w:tcW w:w="3702" w:type="dxa"/>
            <w:vAlign w:val="center"/>
          </w:tcPr>
          <w:p w14:paraId="3AE5EDFC"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6E1686" w:rsidRPr="00D11BC5" w:rsidRDefault="006E1686" w:rsidP="006E168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71EDB876" w:rsidR="006E1686" w:rsidRPr="00DA1C9B" w:rsidRDefault="00027D47"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A9282B" w:rsidRPr="00D11BC5" w14:paraId="10DC6D80" w14:textId="77777777" w:rsidTr="00D825F0">
        <w:trPr>
          <w:trHeight w:val="292"/>
        </w:trPr>
        <w:tc>
          <w:tcPr>
            <w:tcW w:w="3702" w:type="dxa"/>
            <w:vAlign w:val="center"/>
          </w:tcPr>
          <w:p w14:paraId="6B89C8A4"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087610B5" w:rsidR="00A9282B" w:rsidRPr="00DA1C9B" w:rsidRDefault="00027D47" w:rsidP="00A9282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12/28/1976</w:t>
            </w:r>
          </w:p>
        </w:tc>
      </w:tr>
      <w:tr w:rsidR="00A9282B" w:rsidRPr="00D11BC5" w14:paraId="26818450" w14:textId="77777777" w:rsidTr="003C761A">
        <w:trPr>
          <w:trHeight w:val="432"/>
        </w:trPr>
        <w:tc>
          <w:tcPr>
            <w:tcW w:w="3702" w:type="dxa"/>
            <w:vAlign w:val="center"/>
          </w:tcPr>
          <w:p w14:paraId="7361767A" w14:textId="77777777" w:rsidR="00A9282B"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14AAA37F" w:rsidR="00A9282B" w:rsidRPr="00DA1C9B" w:rsidRDefault="00027D47" w:rsidP="00112EE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Both, Residents are helped in person or via email</w:t>
            </w:r>
          </w:p>
        </w:tc>
      </w:tr>
      <w:tr w:rsidR="00A9282B" w:rsidRPr="00D11BC5" w14:paraId="3DACDE2B" w14:textId="77777777" w:rsidTr="003C761A">
        <w:trPr>
          <w:trHeight w:val="432"/>
        </w:trPr>
        <w:tc>
          <w:tcPr>
            <w:tcW w:w="3702" w:type="dxa"/>
            <w:vAlign w:val="center"/>
          </w:tcPr>
          <w:p w14:paraId="51BDC25C" w14:textId="77777777" w:rsidR="00A9282B"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22BA9C54" w:rsidR="00A9282B" w:rsidRPr="00DA1C9B" w:rsidRDefault="00027D47" w:rsidP="00A9282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Regulations meet or exceed FEMA requirements; additional foot of freeboard, ban on fill in the floodplain</w:t>
            </w:r>
          </w:p>
        </w:tc>
      </w:tr>
      <w:tr w:rsidR="00A9282B" w:rsidRPr="00D11BC5" w14:paraId="72920D06" w14:textId="77777777" w:rsidTr="003C761A">
        <w:trPr>
          <w:trHeight w:val="288"/>
        </w:trPr>
        <w:tc>
          <w:tcPr>
            <w:tcW w:w="3702" w:type="dxa"/>
            <w:vAlign w:val="center"/>
          </w:tcPr>
          <w:p w14:paraId="2BD3EF4A"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73003339" w:rsidR="00A9282B" w:rsidRPr="00DA1C9B" w:rsidRDefault="00027D47" w:rsidP="00112EE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A Floodplain Development Permit is required for any work within the SFHA, reviewed for conformance with the floodplain requirements.</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t>4. Insurance Summary</w:t>
            </w:r>
          </w:p>
        </w:tc>
      </w:tr>
      <w:tr w:rsidR="00A9282B" w:rsidRPr="00D11BC5" w14:paraId="72A103F9" w14:textId="77777777" w:rsidTr="00A9282B">
        <w:trPr>
          <w:trHeight w:val="288"/>
        </w:trPr>
        <w:tc>
          <w:tcPr>
            <w:tcW w:w="3702" w:type="dxa"/>
            <w:vAlign w:val="center"/>
          </w:tcPr>
          <w:p w14:paraId="2622669D"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A9282B" w:rsidRDefault="00A9282B" w:rsidP="00A9282B">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A9282B"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4C94B98A" w:rsidR="00A9282B" w:rsidRPr="00412817" w:rsidRDefault="00027D47" w:rsidP="00112EE2">
            <w:pPr>
              <w:rPr>
                <w:rFonts w:ascii="Arial" w:hAnsi="Arial" w:cs="Arial"/>
                <w:color w:val="767171" w:themeColor="background2" w:themeShade="80"/>
                <w:sz w:val="20"/>
              </w:rPr>
            </w:pPr>
            <w:r>
              <w:rPr>
                <w:rFonts w:ascii="Arial" w:hAnsi="Arial" w:cs="Arial"/>
                <w:color w:val="767171" w:themeColor="background2" w:themeShade="80"/>
                <w:sz w:val="20"/>
              </w:rPr>
              <w:t>53 policies, $63,158</w:t>
            </w:r>
          </w:p>
        </w:tc>
      </w:tr>
      <w:tr w:rsidR="00A9282B" w:rsidRPr="00D11BC5" w14:paraId="698E808B" w14:textId="77777777" w:rsidTr="00A9282B">
        <w:trPr>
          <w:trHeight w:val="288"/>
        </w:trPr>
        <w:tc>
          <w:tcPr>
            <w:tcW w:w="3702" w:type="dxa"/>
            <w:vAlign w:val="center"/>
          </w:tcPr>
          <w:p w14:paraId="67E0A989" w14:textId="0BA1609A"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A9282B"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31FB1D01" w:rsidR="00A9282B" w:rsidRPr="00412817" w:rsidRDefault="00027D47" w:rsidP="00A9282B">
            <w:pPr>
              <w:rPr>
                <w:rFonts w:ascii="Arial" w:hAnsi="Arial" w:cs="Arial"/>
                <w:color w:val="767171" w:themeColor="background2" w:themeShade="80"/>
                <w:sz w:val="20"/>
                <w:szCs w:val="20"/>
              </w:rPr>
            </w:pPr>
            <w:r>
              <w:rPr>
                <w:rFonts w:ascii="Arial" w:hAnsi="Arial" w:cs="Arial"/>
                <w:color w:val="767171" w:themeColor="background2" w:themeShade="80"/>
                <w:sz w:val="20"/>
                <w:szCs w:val="20"/>
              </w:rPr>
              <w:t>28 claims; $503,852; 7 rep loss claims</w:t>
            </w:r>
          </w:p>
        </w:tc>
      </w:tr>
      <w:tr w:rsidR="00A9282B" w:rsidRPr="00D11BC5" w14:paraId="05576589" w14:textId="77777777" w:rsidTr="00A9282B">
        <w:trPr>
          <w:trHeight w:val="288"/>
        </w:trPr>
        <w:tc>
          <w:tcPr>
            <w:tcW w:w="3702" w:type="dxa"/>
            <w:vAlign w:val="center"/>
          </w:tcPr>
          <w:p w14:paraId="1789ABE5" w14:textId="04DEF69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1EAFD342" w:rsidR="00A9282B" w:rsidRPr="00412817" w:rsidRDefault="00027D47" w:rsidP="00A9282B">
            <w:pPr>
              <w:rPr>
                <w:rFonts w:ascii="Arial" w:hAnsi="Arial" w:cs="Arial"/>
                <w:color w:val="767171" w:themeColor="background2" w:themeShade="80"/>
                <w:sz w:val="20"/>
                <w:szCs w:val="20"/>
              </w:rPr>
            </w:pPr>
            <w:r>
              <w:rPr>
                <w:rFonts w:ascii="Arial" w:hAnsi="Arial" w:cs="Arial"/>
                <w:color w:val="767171" w:themeColor="background2" w:themeShade="80"/>
                <w:sz w:val="20"/>
                <w:szCs w:val="20"/>
              </w:rPr>
              <w:t>165</w:t>
            </w:r>
          </w:p>
        </w:tc>
      </w:tr>
      <w:tr w:rsidR="00A9282B" w:rsidRPr="00D11BC5" w14:paraId="1B0F6167" w14:textId="77777777" w:rsidTr="00A9282B">
        <w:trPr>
          <w:trHeight w:val="288"/>
        </w:trPr>
        <w:tc>
          <w:tcPr>
            <w:tcW w:w="3702" w:type="dxa"/>
            <w:vAlign w:val="center"/>
          </w:tcPr>
          <w:p w14:paraId="12C22FFE" w14:textId="38187CD1"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A9282B"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071B622C" w:rsidR="00A9282B" w:rsidRPr="00412817" w:rsidRDefault="00027D47" w:rsidP="00A9282B">
            <w:pPr>
              <w:rPr>
                <w:rFonts w:ascii="Arial" w:hAnsi="Arial" w:cs="Arial"/>
                <w:color w:val="767171" w:themeColor="background2" w:themeShade="80"/>
                <w:sz w:val="20"/>
                <w:szCs w:val="20"/>
              </w:rPr>
            </w:pPr>
            <w:r w:rsidRPr="00ED5730">
              <w:rPr>
                <w:rFonts w:ascii="Arial" w:hAnsi="Arial" w:cs="Arial"/>
                <w:color w:val="767171" w:themeColor="background2" w:themeShade="80"/>
                <w:sz w:val="20"/>
                <w:szCs w:val="20"/>
              </w:rPr>
              <w:t>Unknown</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D11BC5" w14:paraId="02B7A9AD" w14:textId="77777777" w:rsidTr="00D825F0">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1B277992"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D825F0" w:rsidRPr="00D11BC5" w14:paraId="6D95C75D" w14:textId="77777777" w:rsidTr="00D825F0">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3CCF11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D825F0">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78C0FF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D825F0">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12D7DF8"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are; people, </w:t>
      </w:r>
      <w:r>
        <w:rPr>
          <w:rFonts w:ascii="Arial" w:hAnsi="Arial" w:cs="Arial"/>
          <w:color w:val="767171" w:themeColor="background2" w:themeShade="80"/>
          <w:sz w:val="24"/>
          <w:szCs w:val="24"/>
        </w:rPr>
        <w:lastRenderedPageBreak/>
        <w:t>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7B62880" w14:textId="7A8AA56E" w:rsidR="00484236" w:rsidRDefault="0051450F" w:rsidP="00484236">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44C33C82" w14:textId="4D172F9F" w:rsidR="00484236" w:rsidRDefault="00027D47" w:rsidP="00027D47">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Grandview Apartments</w:t>
      </w:r>
    </w:p>
    <w:p w14:paraId="1FB81DDC" w14:textId="52CA20C4" w:rsidR="00027D47" w:rsidRDefault="00027D47" w:rsidP="00027D47">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Easton Skilled Nursing Center (2600 Northampton Street)</w:t>
      </w:r>
    </w:p>
    <w:p w14:paraId="7F42FF97" w14:textId="171A2D79" w:rsidR="00484236" w:rsidRDefault="00484236" w:rsidP="00027D47">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Types of visiting populations where large numbers of people are concentrated such as visitors for special events and students.</w:t>
      </w:r>
    </w:p>
    <w:p w14:paraId="3A6695B0" w14:textId="77777777" w:rsidR="00027D47" w:rsidRPr="00027D47" w:rsidRDefault="00027D47" w:rsidP="00027D47">
      <w:pPr>
        <w:pStyle w:val="ListParagraph"/>
        <w:spacing w:after="0" w:line="240" w:lineRule="auto"/>
        <w:ind w:left="2160"/>
        <w:rPr>
          <w:rFonts w:ascii="Arial" w:hAnsi="Arial" w:cs="Arial"/>
          <w:color w:val="767171" w:themeColor="background2" w:themeShade="80"/>
          <w:sz w:val="24"/>
          <w:szCs w:val="24"/>
        </w:rPr>
      </w:pPr>
      <w:r w:rsidRPr="00027D47">
        <w:rPr>
          <w:rFonts w:ascii="Arial" w:hAnsi="Arial" w:cs="Arial"/>
          <w:color w:val="767171" w:themeColor="background2" w:themeShade="80"/>
          <w:sz w:val="24"/>
          <w:szCs w:val="24"/>
        </w:rPr>
        <w:t>Palmer Community Day Event – annually in August at Fairview Park</w:t>
      </w:r>
    </w:p>
    <w:p w14:paraId="0C895C5A" w14:textId="77777777" w:rsidR="00027D47" w:rsidRPr="00027D47" w:rsidRDefault="00027D47" w:rsidP="00027D47">
      <w:pPr>
        <w:pStyle w:val="ListParagraph"/>
        <w:spacing w:after="0" w:line="240" w:lineRule="auto"/>
        <w:ind w:left="2160"/>
        <w:rPr>
          <w:rFonts w:ascii="Arial" w:hAnsi="Arial" w:cs="Arial"/>
          <w:color w:val="767171" w:themeColor="background2" w:themeShade="80"/>
          <w:sz w:val="24"/>
          <w:szCs w:val="24"/>
        </w:rPr>
      </w:pPr>
      <w:r w:rsidRPr="00027D47">
        <w:rPr>
          <w:rFonts w:ascii="Arial" w:hAnsi="Arial" w:cs="Arial"/>
          <w:color w:val="767171" w:themeColor="background2" w:themeShade="80"/>
          <w:sz w:val="24"/>
          <w:szCs w:val="24"/>
        </w:rPr>
        <w:t>Easton High School Bonfire Special Event – annually; day before Thanksgiving Charles Chrin Community Center in Palmer Township</w:t>
      </w:r>
    </w:p>
    <w:p w14:paraId="0CA8B341" w14:textId="77777777" w:rsidR="00027D47" w:rsidRPr="00027D47" w:rsidRDefault="00027D47" w:rsidP="00027D47">
      <w:pPr>
        <w:pStyle w:val="ListParagraph"/>
        <w:spacing w:after="0" w:line="240" w:lineRule="auto"/>
        <w:ind w:left="2160"/>
        <w:rPr>
          <w:rFonts w:ascii="Arial" w:hAnsi="Arial" w:cs="Arial"/>
          <w:color w:val="767171" w:themeColor="background2" w:themeShade="80"/>
          <w:sz w:val="24"/>
          <w:szCs w:val="24"/>
        </w:rPr>
      </w:pPr>
      <w:r w:rsidRPr="00027D47">
        <w:rPr>
          <w:rFonts w:ascii="Arial" w:hAnsi="Arial" w:cs="Arial"/>
          <w:color w:val="767171" w:themeColor="background2" w:themeShade="80"/>
          <w:sz w:val="24"/>
          <w:szCs w:val="24"/>
        </w:rPr>
        <w:t>Palmer Park Mall St. Janes Church</w:t>
      </w:r>
    </w:p>
    <w:p w14:paraId="3EF16DD3" w14:textId="77777777" w:rsidR="00027D47" w:rsidRPr="00027D47" w:rsidRDefault="00027D47" w:rsidP="00027D47">
      <w:pPr>
        <w:pStyle w:val="ListParagraph"/>
        <w:spacing w:after="0" w:line="240" w:lineRule="auto"/>
        <w:ind w:left="2160"/>
        <w:rPr>
          <w:rFonts w:ascii="Arial" w:hAnsi="Arial" w:cs="Arial"/>
          <w:color w:val="767171" w:themeColor="background2" w:themeShade="80"/>
          <w:sz w:val="24"/>
          <w:szCs w:val="24"/>
        </w:rPr>
      </w:pPr>
      <w:r w:rsidRPr="00027D47">
        <w:rPr>
          <w:rFonts w:ascii="Arial" w:hAnsi="Arial" w:cs="Arial"/>
          <w:color w:val="767171" w:themeColor="background2" w:themeShade="80"/>
          <w:sz w:val="24"/>
          <w:szCs w:val="24"/>
        </w:rPr>
        <w:t>Easton Area High School Palmer Elementary School Tracy Elementary School Easton Area Academy</w:t>
      </w:r>
    </w:p>
    <w:p w14:paraId="2276D443" w14:textId="4F0F0DBF" w:rsidR="00484236" w:rsidRPr="00027D47" w:rsidRDefault="00027D47" w:rsidP="00027D47">
      <w:pPr>
        <w:pStyle w:val="ListParagraph"/>
        <w:spacing w:after="0" w:line="240" w:lineRule="auto"/>
        <w:ind w:left="2160"/>
        <w:contextualSpacing w:val="0"/>
        <w:rPr>
          <w:rFonts w:ascii="Arial" w:hAnsi="Arial" w:cs="Arial"/>
          <w:color w:val="767171" w:themeColor="background2" w:themeShade="80"/>
          <w:sz w:val="24"/>
          <w:szCs w:val="24"/>
        </w:rPr>
      </w:pPr>
      <w:r w:rsidRPr="00027D47">
        <w:rPr>
          <w:rFonts w:ascii="Arial" w:hAnsi="Arial" w:cs="Arial"/>
          <w:color w:val="767171" w:themeColor="background2" w:themeShade="80"/>
          <w:sz w:val="24"/>
          <w:szCs w:val="24"/>
        </w:rPr>
        <w:t>Multiple township wide athletic fields</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6C067BC1" w14:textId="78B4B28F" w:rsidR="00DA1C9B" w:rsidRDefault="00DA1C9B" w:rsidP="006566BF">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112EE2">
        <w:rPr>
          <w:rFonts w:ascii="Arial" w:hAnsi="Arial" w:cs="Arial"/>
          <w:color w:val="767171" w:themeColor="background2" w:themeShade="80"/>
          <w:sz w:val="24"/>
          <w:szCs w:val="24"/>
        </w:rPr>
        <w:tab/>
      </w:r>
      <w:r w:rsidR="00027D47">
        <w:rPr>
          <w:rFonts w:ascii="Arial" w:hAnsi="Arial" w:cs="Arial"/>
          <w:color w:val="767171" w:themeColor="background2" w:themeShade="80"/>
          <w:sz w:val="24"/>
          <w:szCs w:val="24"/>
        </w:rPr>
        <w:t>Amazon Fulfillment Center</w:t>
      </w:r>
    </w:p>
    <w:p w14:paraId="0E7FFE80" w14:textId="2BF0677E" w:rsidR="00027D47" w:rsidRDefault="00027D47" w:rsidP="006566BF">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XPO Logistics</w:t>
      </w:r>
    </w:p>
    <w:p w14:paraId="7BDAF903" w14:textId="3ADC5114" w:rsidR="00027D47" w:rsidRDefault="00027D47" w:rsidP="006566BF">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Majestic</w:t>
      </w:r>
      <w:r w:rsidR="006566BF">
        <w:rPr>
          <w:rFonts w:ascii="Arial" w:hAnsi="Arial" w:cs="Arial"/>
          <w:color w:val="767171" w:themeColor="background2" w:themeShade="80"/>
          <w:sz w:val="24"/>
          <w:szCs w:val="24"/>
        </w:rPr>
        <w:t xml:space="preserve"> Athletic</w:t>
      </w:r>
    </w:p>
    <w:p w14:paraId="184CF3B5" w14:textId="63FB482C" w:rsidR="006566BF" w:rsidRDefault="006566BF" w:rsidP="006566BF">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HCR Manor Care</w:t>
      </w:r>
    </w:p>
    <w:p w14:paraId="14C013ED" w14:textId="267DAC51" w:rsidR="006566BF" w:rsidRDefault="006566BF" w:rsidP="006566BF">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Raub’s Farm</w:t>
      </w:r>
    </w:p>
    <w:p w14:paraId="7C3BC490" w14:textId="3E8FBC20" w:rsidR="006566BF" w:rsidRDefault="006566BF" w:rsidP="006566BF">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UPS</w:t>
      </w:r>
    </w:p>
    <w:p w14:paraId="0D3F4FD7" w14:textId="6B359D45" w:rsidR="006566BF" w:rsidRDefault="006566BF" w:rsidP="006566BF">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Township Government</w:t>
      </w:r>
    </w:p>
    <w:p w14:paraId="4C60A120" w14:textId="6CCE999D" w:rsidR="006566BF" w:rsidRDefault="006566BF" w:rsidP="006566BF">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25</w:t>
      </w:r>
      <w:r w:rsidRPr="006566BF">
        <w:rPr>
          <w:rFonts w:ascii="Arial" w:hAnsi="Arial" w:cs="Arial"/>
          <w:color w:val="767171" w:themeColor="background2" w:themeShade="80"/>
          <w:sz w:val="24"/>
          <w:szCs w:val="24"/>
          <w:vertAlign w:val="superscript"/>
        </w:rPr>
        <w:t>th</w:t>
      </w:r>
      <w:r>
        <w:rPr>
          <w:rFonts w:ascii="Arial" w:hAnsi="Arial" w:cs="Arial"/>
          <w:color w:val="767171" w:themeColor="background2" w:themeShade="80"/>
          <w:sz w:val="24"/>
          <w:szCs w:val="24"/>
        </w:rPr>
        <w:t xml:space="preserve"> Street Shopping Center</w:t>
      </w:r>
    </w:p>
    <w:p w14:paraId="7DE994D7" w14:textId="39484E13" w:rsidR="006566BF" w:rsidRDefault="006566BF" w:rsidP="006566BF">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Palmer Town Center – Giant, Home Depot</w:t>
      </w:r>
    </w:p>
    <w:p w14:paraId="536A5E43" w14:textId="438AAA1B" w:rsidR="006566BF" w:rsidRDefault="006566BF" w:rsidP="006566BF">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William Penn Plaza</w:t>
      </w:r>
    </w:p>
    <w:p w14:paraId="2D58379E" w14:textId="4A1BD1D3" w:rsidR="006566BF" w:rsidRDefault="006566BF" w:rsidP="006566BF">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MCS Industries</w:t>
      </w:r>
    </w:p>
    <w:p w14:paraId="3E019003" w14:textId="129E78C7" w:rsidR="006566BF" w:rsidRDefault="006566BF" w:rsidP="006566BF">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Palmer Park Mall</w:t>
      </w:r>
    </w:p>
    <w:p w14:paraId="6DC69E18" w14:textId="75EAC2AB" w:rsidR="006566BF" w:rsidRDefault="006566BF" w:rsidP="006566BF">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Easton Area School District</w:t>
      </w:r>
    </w:p>
    <w:p w14:paraId="5690895E" w14:textId="5474281B" w:rsidR="006566BF" w:rsidRDefault="006566BF" w:rsidP="006566BF">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Grainger</w:t>
      </w:r>
    </w:p>
    <w:p w14:paraId="0F026C6D" w14:textId="77777777" w:rsidR="0051450F" w:rsidRPr="000953E1"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w:t>
      </w:r>
      <w:r w:rsidR="00DA1C9B">
        <w:rPr>
          <w:rFonts w:ascii="Arial" w:hAnsi="Arial" w:cs="Arial"/>
          <w:color w:val="767171" w:themeColor="background2" w:themeShade="80"/>
          <w:sz w:val="24"/>
          <w:szCs w:val="24"/>
        </w:rPr>
        <w:t xml:space="preserve"> features important to protect.</w:t>
      </w:r>
    </w:p>
    <w:p w14:paraId="7761B202" w14:textId="77777777" w:rsidR="006566BF" w:rsidRDefault="003B2F7E" w:rsidP="006566BF">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112EE2">
        <w:rPr>
          <w:rFonts w:ascii="Arial" w:hAnsi="Arial" w:cs="Arial"/>
          <w:color w:val="767171" w:themeColor="background2" w:themeShade="80"/>
          <w:sz w:val="24"/>
          <w:szCs w:val="24"/>
        </w:rPr>
        <w:tab/>
      </w:r>
      <w:r w:rsidR="006566BF">
        <w:rPr>
          <w:rFonts w:ascii="Arial" w:hAnsi="Arial" w:cs="Arial"/>
          <w:color w:val="767171" w:themeColor="background2" w:themeShade="80"/>
          <w:sz w:val="24"/>
          <w:szCs w:val="24"/>
        </w:rPr>
        <w:t>Riparian Area at Mill Race Park</w:t>
      </w:r>
    </w:p>
    <w:p w14:paraId="3F94A8FA" w14:textId="77777777" w:rsidR="006566BF" w:rsidRDefault="006566BF" w:rsidP="006566BF">
      <w:pPr>
        <w:pStyle w:val="ListParagraph"/>
        <w:spacing w:after="0" w:line="240" w:lineRule="auto"/>
        <w:ind w:left="1440" w:firstLine="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Lehigh River Shad Ladders</w:t>
      </w:r>
    </w:p>
    <w:p w14:paraId="0360E8D6" w14:textId="77777777" w:rsidR="006566BF" w:rsidRDefault="006566BF" w:rsidP="006566BF">
      <w:pPr>
        <w:spacing w:after="0" w:line="240" w:lineRule="auto"/>
        <w:ind w:left="1440" w:firstLine="720"/>
        <w:rPr>
          <w:rFonts w:ascii="Arial" w:hAnsi="Arial" w:cs="Arial"/>
          <w:color w:val="767171" w:themeColor="background2" w:themeShade="80"/>
          <w:sz w:val="24"/>
          <w:szCs w:val="24"/>
        </w:rPr>
      </w:pPr>
      <w:r>
        <w:rPr>
          <w:rFonts w:ascii="Arial" w:hAnsi="Arial" w:cs="Arial"/>
          <w:color w:val="767171" w:themeColor="background2" w:themeShade="80"/>
          <w:sz w:val="24"/>
          <w:szCs w:val="24"/>
        </w:rPr>
        <w:t>Multiple Retention Ponds</w:t>
      </w:r>
    </w:p>
    <w:p w14:paraId="641B5C64" w14:textId="77777777" w:rsidR="006566BF" w:rsidRDefault="006566BF" w:rsidP="006566BF">
      <w:pPr>
        <w:spacing w:after="0" w:line="240" w:lineRule="auto"/>
        <w:ind w:left="1440" w:firstLine="720"/>
        <w:rPr>
          <w:rFonts w:ascii="Arial" w:hAnsi="Arial" w:cs="Arial"/>
          <w:color w:val="767171" w:themeColor="background2" w:themeShade="80"/>
          <w:sz w:val="24"/>
          <w:szCs w:val="24"/>
        </w:rPr>
      </w:pPr>
      <w:r>
        <w:rPr>
          <w:rFonts w:ascii="Arial" w:hAnsi="Arial" w:cs="Arial"/>
          <w:color w:val="767171" w:themeColor="background2" w:themeShade="80"/>
          <w:sz w:val="24"/>
          <w:szCs w:val="24"/>
        </w:rPr>
        <w:t>Natural Wetlands behind Suburban EMS</w:t>
      </w:r>
    </w:p>
    <w:p w14:paraId="17E6726E" w14:textId="77777777" w:rsidR="006566BF" w:rsidRDefault="006566BF" w:rsidP="006566BF">
      <w:pPr>
        <w:spacing w:after="0" w:line="240" w:lineRule="auto"/>
        <w:ind w:left="1440" w:firstLine="720"/>
        <w:rPr>
          <w:rFonts w:ascii="Arial" w:hAnsi="Arial" w:cs="Arial"/>
          <w:color w:val="767171" w:themeColor="background2" w:themeShade="80"/>
          <w:sz w:val="24"/>
          <w:szCs w:val="24"/>
        </w:rPr>
      </w:pPr>
      <w:r>
        <w:rPr>
          <w:rFonts w:ascii="Arial" w:hAnsi="Arial" w:cs="Arial"/>
          <w:color w:val="767171" w:themeColor="background2" w:themeShade="80"/>
          <w:sz w:val="24"/>
          <w:szCs w:val="24"/>
        </w:rPr>
        <w:t>Easton Area High School Riparian Area and Pond</w:t>
      </w:r>
    </w:p>
    <w:p w14:paraId="6A2D74D1" w14:textId="4DE88A5A" w:rsidR="00484236" w:rsidRPr="006566BF" w:rsidRDefault="006566BF" w:rsidP="006566BF">
      <w:pPr>
        <w:spacing w:after="0" w:line="240" w:lineRule="auto"/>
        <w:ind w:left="1440" w:firstLine="72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Entire Bike Trail System (access for first responders)</w:t>
      </w:r>
      <w:r w:rsidR="00484236" w:rsidRPr="006566BF">
        <w:rPr>
          <w:rFonts w:ascii="Arial" w:hAnsi="Arial" w:cs="Arial"/>
          <w:color w:val="767171" w:themeColor="background2" w:themeShade="80"/>
          <w:sz w:val="24"/>
          <w:szCs w:val="24"/>
        </w:rPr>
        <w:t>.</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51C5CE37" w14:textId="78876EB8" w:rsidR="006566BF" w:rsidRDefault="0088409E" w:rsidP="0088409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Easton Area Academy</w:t>
      </w:r>
    </w:p>
    <w:p w14:paraId="2C778225" w14:textId="3370130A" w:rsidR="0088409E" w:rsidRDefault="0088409E" w:rsidP="0088409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Nazareth Borough Municipal Authority</w:t>
      </w:r>
    </w:p>
    <w:p w14:paraId="5EA272DA" w14:textId="0D3D2DD6" w:rsidR="0088409E" w:rsidRDefault="0088409E" w:rsidP="0088409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GJ Mills Apartments (serious flooding)</w:t>
      </w:r>
    </w:p>
    <w:p w14:paraId="40AD2977" w14:textId="57A17BD2" w:rsidR="0088409E" w:rsidRDefault="0088409E" w:rsidP="0088409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Art’s Toy Manufacturing (vacant)</w:t>
      </w:r>
    </w:p>
    <w:p w14:paraId="5B51853E" w14:textId="41A7B0CB" w:rsidR="0088409E" w:rsidRDefault="0088409E" w:rsidP="0088409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Palmer Business Park</w:t>
      </w:r>
    </w:p>
    <w:p w14:paraId="0FA14DF1" w14:textId="1CCD7B65" w:rsidR="0088409E" w:rsidRDefault="0088409E" w:rsidP="0088409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Hess Wood Recycling</w:t>
      </w:r>
    </w:p>
    <w:p w14:paraId="2E601A0B" w14:textId="6478FC86" w:rsidR="0088409E" w:rsidRDefault="0088409E" w:rsidP="0088409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Pallet Express</w:t>
      </w:r>
    </w:p>
    <w:p w14:paraId="17F8727E" w14:textId="69403526" w:rsidR="0088409E" w:rsidRDefault="0088409E" w:rsidP="0088409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Blue Easel</w:t>
      </w:r>
    </w:p>
    <w:p w14:paraId="48C393F5" w14:textId="03F07061" w:rsidR="0088409E" w:rsidRDefault="0088409E" w:rsidP="0088409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Tower Products</w:t>
      </w:r>
    </w:p>
    <w:p w14:paraId="23B833DE" w14:textId="0FA1EB1F" w:rsidR="00DA1C9B" w:rsidRDefault="0051450F" w:rsidP="0088409E">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2A5BA02C" w14:textId="0D265776" w:rsidR="006E34A9" w:rsidRDefault="0088409E" w:rsidP="0048423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State Route 22</w:t>
      </w:r>
    </w:p>
    <w:p w14:paraId="7FE2C335" w14:textId="49CFFB6F" w:rsidR="0088409E" w:rsidRDefault="0088409E" w:rsidP="0048423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Met ED Power Plant Sub Stations</w:t>
      </w:r>
    </w:p>
    <w:p w14:paraId="1B02D97A" w14:textId="00D18E26" w:rsidR="0088409E" w:rsidRDefault="0088409E" w:rsidP="0048423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State Route 33</w:t>
      </w:r>
    </w:p>
    <w:p w14:paraId="79873ACA" w14:textId="474B1D16" w:rsidR="0088409E" w:rsidRPr="00484236" w:rsidRDefault="0088409E" w:rsidP="0048423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Natural Gas Transmission Pipelines (several)</w:t>
      </w:r>
    </w:p>
    <w:p w14:paraId="553FFE75" w14:textId="77777777" w:rsidR="006E34A9" w:rsidRDefault="0051450F" w:rsidP="0088409E">
      <w:pPr>
        <w:pStyle w:val="ListParagraph"/>
        <w:numPr>
          <w:ilvl w:val="0"/>
          <w:numId w:val="5"/>
        </w:numPr>
        <w:spacing w:before="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2B39DE30" w14:textId="1A4D416A" w:rsidR="006E34A9" w:rsidRDefault="0088409E" w:rsidP="0088409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Dam at Bushkill Creek (Penn Pump Park)</w:t>
      </w:r>
    </w:p>
    <w:p w14:paraId="62E46D5F" w14:textId="41FDB0A7" w:rsidR="0088409E" w:rsidRDefault="0088409E" w:rsidP="0088409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Dam at Bushkill Creek (next to the Crayola building)</w:t>
      </w:r>
    </w:p>
    <w:p w14:paraId="0B8B004B" w14:textId="77777777" w:rsidR="006E34A9" w:rsidRDefault="0051450F" w:rsidP="006E34A9">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sidRPr="006E34A9">
        <w:rPr>
          <w:rFonts w:ascii="Arial" w:hAnsi="Arial" w:cs="Arial"/>
          <w:color w:val="767171" w:themeColor="background2" w:themeShade="80"/>
          <w:sz w:val="24"/>
          <w:szCs w:val="24"/>
        </w:rPr>
        <w:t xml:space="preserve">Critical facilities such as, hospitals, medical facilities, police and fires stations, emergency operations centers, shelters, schools and airports / heliports. </w:t>
      </w:r>
    </w:p>
    <w:p w14:paraId="7B7F5271" w14:textId="77777777" w:rsidR="006E34A9" w:rsidRDefault="006E34A9" w:rsidP="006E34A9">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p>
    <w:p w14:paraId="2C2FE73A" w14:textId="58BBBE29" w:rsidR="00484236" w:rsidRDefault="0088409E" w:rsidP="0088409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Fire Department</w:t>
      </w:r>
    </w:p>
    <w:p w14:paraId="4A633E20" w14:textId="49F30E42" w:rsidR="0088409E" w:rsidRDefault="0088409E" w:rsidP="0088409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Suburban EMS</w:t>
      </w:r>
    </w:p>
    <w:p w14:paraId="4380E36E" w14:textId="75969F1D" w:rsidR="0088409E" w:rsidRDefault="0088409E" w:rsidP="0088409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Easton Area High School</w:t>
      </w:r>
    </w:p>
    <w:p w14:paraId="277A3E08" w14:textId="32188C41" w:rsidR="0088409E" w:rsidRDefault="0088409E" w:rsidP="0088409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Palmer Elementary School</w:t>
      </w:r>
    </w:p>
    <w:p w14:paraId="31B0253C" w14:textId="5D6528F2" w:rsidR="0088409E" w:rsidRDefault="0088409E" w:rsidP="0088409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Easton Area Academy</w:t>
      </w:r>
    </w:p>
    <w:p w14:paraId="264894FA" w14:textId="7C6EE106" w:rsidR="0088409E" w:rsidRDefault="0088409E" w:rsidP="0088409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Police Department</w:t>
      </w:r>
    </w:p>
    <w:p w14:paraId="6CDF5F46" w14:textId="63FABE33" w:rsidR="0088409E" w:rsidRDefault="0088409E" w:rsidP="0088409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Palmer Township Municipal Building</w:t>
      </w:r>
    </w:p>
    <w:p w14:paraId="6195E012" w14:textId="18659278" w:rsidR="0088409E" w:rsidRDefault="0088409E" w:rsidP="0088409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Charles Chrin Community Center-shelter</w:t>
      </w:r>
    </w:p>
    <w:p w14:paraId="1728A8A9" w14:textId="550B0548" w:rsidR="0088409E" w:rsidRPr="0088409E" w:rsidRDefault="0088409E" w:rsidP="0088409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Tracy Elementary School</w:t>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as, museums, parks, stadiums, etc. </w:t>
      </w:r>
    </w:p>
    <w:p w14:paraId="797911D1" w14:textId="758D1AA1" w:rsidR="0088409E" w:rsidRDefault="00DA1C9B" w:rsidP="0088409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88409E">
        <w:rPr>
          <w:rFonts w:ascii="Arial" w:hAnsi="Arial" w:cs="Arial"/>
          <w:color w:val="767171" w:themeColor="background2" w:themeShade="80"/>
          <w:sz w:val="24"/>
          <w:szCs w:val="24"/>
        </w:rPr>
        <w:t>Briarcliffe Park</w:t>
      </w:r>
    </w:p>
    <w:p w14:paraId="69312EE0" w14:textId="5C139021" w:rsidR="0088409E" w:rsidRDefault="0088409E" w:rsidP="0088409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Howard Lane Park</w:t>
      </w:r>
    </w:p>
    <w:p w14:paraId="31C11CCB" w14:textId="41437EC3" w:rsidR="0088409E" w:rsidRDefault="0088409E" w:rsidP="0088409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 xml:space="preserve">Labarre Park </w:t>
      </w:r>
    </w:p>
    <w:p w14:paraId="2A5EE9C6" w14:textId="77777777" w:rsidR="0088409E" w:rsidRDefault="0088409E" w:rsidP="0088409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Penn Pump Park</w:t>
      </w:r>
    </w:p>
    <w:p w14:paraId="49173FCD" w14:textId="5CE196D1" w:rsidR="0088409E" w:rsidRDefault="0088409E" w:rsidP="0088409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Stephens Street Park</w:t>
      </w:r>
    </w:p>
    <w:p w14:paraId="6FCA23F4" w14:textId="722AA46C" w:rsidR="0088409E" w:rsidRDefault="0088409E" w:rsidP="0088409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 xml:space="preserve">Palmer Community Library </w:t>
      </w:r>
    </w:p>
    <w:p w14:paraId="42F8C02D" w14:textId="64057879" w:rsidR="0088409E" w:rsidRDefault="0088409E" w:rsidP="0088409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Blue Easel</w:t>
      </w:r>
    </w:p>
    <w:p w14:paraId="2B9CC7BC" w14:textId="155A7101" w:rsidR="0088409E" w:rsidRDefault="0088409E" w:rsidP="0088409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Seip House</w:t>
      </w:r>
    </w:p>
    <w:p w14:paraId="30CB08C7" w14:textId="3071D28C" w:rsidR="0088409E" w:rsidRDefault="0088409E" w:rsidP="0088409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Fairview Park</w:t>
      </w:r>
    </w:p>
    <w:p w14:paraId="3C1501E8" w14:textId="4C17F058" w:rsidR="0088409E" w:rsidRDefault="0088409E" w:rsidP="0088409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Keystone Park</w:t>
      </w:r>
    </w:p>
    <w:p w14:paraId="4BF84B9D" w14:textId="54468635" w:rsidR="0088409E" w:rsidRDefault="0088409E" w:rsidP="0088409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Old Orchard Park</w:t>
      </w:r>
    </w:p>
    <w:p w14:paraId="3EF0752D" w14:textId="4999751B" w:rsidR="0088409E" w:rsidRDefault="0088409E" w:rsidP="0088409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Village at Mill Race Park</w:t>
      </w:r>
    </w:p>
    <w:p w14:paraId="4FD49A9E" w14:textId="06C94E17" w:rsidR="0088409E" w:rsidRDefault="0088409E" w:rsidP="0088409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 xml:space="preserve">1818 Tavern </w:t>
      </w:r>
    </w:p>
    <w:p w14:paraId="78214396" w14:textId="1EDE3DCC" w:rsidR="0088409E" w:rsidRDefault="0088409E" w:rsidP="0088409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Seinsville Inn</w:t>
      </w:r>
    </w:p>
    <w:p w14:paraId="76605F2F" w14:textId="77777777" w:rsidR="0088409E" w:rsidRDefault="0088409E" w:rsidP="0088409E">
      <w:pPr>
        <w:spacing w:line="240" w:lineRule="auto"/>
        <w:rPr>
          <w:rFonts w:ascii="Arial" w:hAnsi="Arial" w:cs="Arial"/>
          <w:color w:val="767171" w:themeColor="background2" w:themeShade="80"/>
          <w:sz w:val="24"/>
          <w:szCs w:val="24"/>
        </w:rPr>
      </w:pPr>
    </w:p>
    <w:p w14:paraId="7991B5C6" w14:textId="1713A96E" w:rsidR="0088409E" w:rsidRDefault="0088409E" w:rsidP="0088409E">
      <w:pPr>
        <w:spacing w:line="240" w:lineRule="auto"/>
        <w:rPr>
          <w:rFonts w:ascii="Arial" w:hAnsi="Arial" w:cs="Arial"/>
          <w:color w:val="767171" w:themeColor="background2" w:themeShade="80"/>
          <w:sz w:val="24"/>
          <w:szCs w:val="24"/>
        </w:rPr>
        <w:sectPr w:rsidR="0088409E" w:rsidSect="00D825F0">
          <w:headerReference w:type="default" r:id="rId11"/>
          <w:footerReference w:type="default" r:id="rId12"/>
          <w:pgSz w:w="12240" w:h="15840"/>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73"/>
        <w:gridCol w:w="3195"/>
        <w:gridCol w:w="541"/>
        <w:gridCol w:w="1027"/>
        <w:gridCol w:w="614"/>
        <w:gridCol w:w="1530"/>
        <w:gridCol w:w="1530"/>
        <w:gridCol w:w="1530"/>
        <w:gridCol w:w="1530"/>
        <w:gridCol w:w="1530"/>
        <w:gridCol w:w="1530"/>
      </w:tblGrid>
      <w:tr w:rsidR="00B06D7D" w14:paraId="6B07D58B" w14:textId="77777777" w:rsidTr="00AB37AA">
        <w:trPr>
          <w:trHeight w:val="386"/>
        </w:trPr>
        <w:tc>
          <w:tcPr>
            <w:tcW w:w="473"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195"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Default="00176F8E" w:rsidP="00B61C8B">
            <w:pPr>
              <w:spacing w:after="120"/>
              <w:jc w:val="center"/>
              <w:rPr>
                <w:rFonts w:ascii="Arial" w:hAnsi="Arial" w:cs="Arial"/>
                <w:b/>
                <w:sz w:val="20"/>
                <w:szCs w:val="24"/>
              </w:rPr>
            </w:pPr>
            <w:r>
              <w:rPr>
                <w:rFonts w:ascii="Arial" w:hAnsi="Arial" w:cs="Arial"/>
                <w:b/>
                <w:sz w:val="20"/>
                <w:szCs w:val="24"/>
              </w:rPr>
              <w:t xml:space="preserve">Effect on Hazard Loss Reduction: </w:t>
            </w:r>
          </w:p>
          <w:p w14:paraId="76E25498"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63D43DA2"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604D57C7"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Default="00176F8E" w:rsidP="00B61C8B">
            <w:pPr>
              <w:spacing w:after="120"/>
              <w:jc w:val="center"/>
              <w:rPr>
                <w:rFonts w:ascii="Arial" w:hAnsi="Arial" w:cs="Arial"/>
                <w:b/>
                <w:sz w:val="20"/>
                <w:szCs w:val="24"/>
              </w:rPr>
            </w:pPr>
            <w:r>
              <w:rPr>
                <w:rFonts w:ascii="Arial" w:hAnsi="Arial" w:cs="Arial"/>
                <w:b/>
                <w:sz w:val="20"/>
                <w:szCs w:val="24"/>
              </w:rPr>
              <w:t>Change since 201</w:t>
            </w:r>
            <w:r w:rsidR="00503A6C">
              <w:rPr>
                <w:rFonts w:ascii="Arial" w:hAnsi="Arial" w:cs="Arial"/>
                <w:b/>
                <w:sz w:val="20"/>
                <w:szCs w:val="24"/>
              </w:rPr>
              <w:t>8</w:t>
            </w:r>
            <w:r>
              <w:rPr>
                <w:rFonts w:ascii="Arial" w:hAnsi="Arial" w:cs="Arial"/>
                <w:b/>
                <w:sz w:val="20"/>
                <w:szCs w:val="24"/>
              </w:rPr>
              <w:t xml:space="preserve"> Plan?</w:t>
            </w:r>
          </w:p>
          <w:p w14:paraId="6DAFD94A" w14:textId="77777777" w:rsidR="00176F8E" w:rsidRDefault="00176F8E" w:rsidP="00B61C8B">
            <w:pPr>
              <w:spacing w:after="120"/>
              <w:jc w:val="center"/>
              <w:rPr>
                <w:rFonts w:ascii="Arial" w:hAnsi="Arial" w:cs="Arial"/>
                <w:b/>
                <w:sz w:val="20"/>
                <w:szCs w:val="24"/>
              </w:rPr>
            </w:pPr>
            <w:r>
              <w:rPr>
                <w:rFonts w:ascii="Arial" w:hAnsi="Arial" w:cs="Arial"/>
                <w:b/>
                <w:sz w:val="20"/>
                <w:szCs w:val="24"/>
              </w:rPr>
              <w:t>+ Positive</w:t>
            </w:r>
          </w:p>
          <w:p w14:paraId="0E2FDA2E"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176F8E" w:rsidRDefault="00B61C8B" w:rsidP="00B61C8B">
            <w:pPr>
              <w:jc w:val="center"/>
              <w:rPr>
                <w:rFonts w:ascii="Arial" w:hAnsi="Arial" w:cs="Arial"/>
                <w:b/>
                <w:sz w:val="20"/>
                <w:szCs w:val="24"/>
              </w:rPr>
            </w:pPr>
            <w:r w:rsidRPr="00ED5730">
              <w:rPr>
                <w:rFonts w:ascii="Arial" w:hAnsi="Arial" w:cs="Arial"/>
                <w:b/>
                <w:sz w:val="20"/>
                <w:szCs w:val="24"/>
              </w:rPr>
              <w:t>Has the 201</w:t>
            </w:r>
            <w:r w:rsidR="00503A6C" w:rsidRPr="00ED5730">
              <w:rPr>
                <w:rFonts w:ascii="Arial" w:hAnsi="Arial" w:cs="Arial"/>
                <w:b/>
                <w:sz w:val="20"/>
                <w:szCs w:val="24"/>
              </w:rPr>
              <w:t>8</w:t>
            </w:r>
            <w:r w:rsidR="00176F8E" w:rsidRPr="00ED5730">
              <w:rPr>
                <w:rFonts w:ascii="Arial" w:hAnsi="Arial" w:cs="Arial"/>
                <w:b/>
                <w:sz w:val="20"/>
                <w:szCs w:val="24"/>
              </w:rPr>
              <w:t xml:space="preserve"> Plan been integrated into the </w:t>
            </w:r>
            <w:r w:rsidRPr="00ED5730">
              <w:rPr>
                <w:rFonts w:ascii="Arial" w:hAnsi="Arial" w:cs="Arial"/>
                <w:b/>
                <w:sz w:val="20"/>
                <w:szCs w:val="24"/>
              </w:rPr>
              <w:t>Regulatory Tool/</w:t>
            </w:r>
            <w:r w:rsidR="00176F8E" w:rsidRPr="00ED5730">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176F8E" w:rsidRDefault="00B61C8B" w:rsidP="00B61C8B">
            <w:pPr>
              <w:jc w:val="center"/>
              <w:rPr>
                <w:rFonts w:ascii="Arial" w:hAnsi="Arial" w:cs="Arial"/>
                <w:b/>
                <w:sz w:val="20"/>
                <w:szCs w:val="24"/>
              </w:rPr>
            </w:pPr>
            <w:r>
              <w:rPr>
                <w:rFonts w:ascii="Arial" w:hAnsi="Arial" w:cs="Arial"/>
                <w:b/>
                <w:sz w:val="20"/>
                <w:szCs w:val="24"/>
              </w:rPr>
              <w:t xml:space="preserve">How can </w:t>
            </w:r>
            <w:r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AB37AA">
        <w:trPr>
          <w:cantSplit/>
          <w:trHeight w:val="1610"/>
        </w:trPr>
        <w:tc>
          <w:tcPr>
            <w:tcW w:w="473"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195"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D514C3" w14:paraId="134EE798" w14:textId="77777777" w:rsidTr="00AB37AA">
        <w:trPr>
          <w:cantSplit/>
          <w:trHeight w:val="288"/>
        </w:trPr>
        <w:tc>
          <w:tcPr>
            <w:tcW w:w="473" w:type="dxa"/>
            <w:vMerge w:val="restart"/>
            <w:shd w:val="clear" w:color="auto" w:fill="F7CAAC" w:themeFill="accent2" w:themeFillTint="66"/>
            <w:textDirection w:val="btLr"/>
            <w:vAlign w:val="center"/>
          </w:tcPr>
          <w:p w14:paraId="2D15ECC9" w14:textId="09C5EB83" w:rsidR="00D514C3" w:rsidRDefault="00D514C3" w:rsidP="00AB37AA">
            <w:pPr>
              <w:ind w:left="113" w:right="113"/>
              <w:jc w:val="center"/>
              <w:rPr>
                <w:rFonts w:ascii="Arial" w:hAnsi="Arial" w:cs="Arial"/>
                <w:b/>
                <w:sz w:val="20"/>
                <w:szCs w:val="24"/>
              </w:rPr>
            </w:pPr>
            <w:r>
              <w:rPr>
                <w:rFonts w:ascii="Arial" w:hAnsi="Arial" w:cs="Arial"/>
                <w:b/>
                <w:sz w:val="20"/>
                <w:szCs w:val="24"/>
              </w:rPr>
              <w:t>1. Planning &amp; Regulatory</w:t>
            </w:r>
          </w:p>
          <w:p w14:paraId="3D29A739" w14:textId="77777777" w:rsidR="00D514C3" w:rsidRPr="00C317DF" w:rsidRDefault="00D514C3" w:rsidP="00D514C3">
            <w:pPr>
              <w:ind w:left="113" w:right="113"/>
              <w:jc w:val="center"/>
              <w:rPr>
                <w:rFonts w:ascii="Arial" w:hAnsi="Arial" w:cs="Arial"/>
                <w:b/>
                <w:sz w:val="20"/>
                <w:szCs w:val="24"/>
              </w:rPr>
            </w:pPr>
          </w:p>
        </w:tc>
        <w:tc>
          <w:tcPr>
            <w:tcW w:w="3195" w:type="dxa"/>
            <w:vAlign w:val="center"/>
          </w:tcPr>
          <w:p w14:paraId="02010523"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1D6CA8E5" w:rsidR="00D514C3" w:rsidRPr="00D514C3" w:rsidRDefault="0088409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5250DC6A" w:rsidR="00D514C3" w:rsidRPr="00D514C3" w:rsidRDefault="0088409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10787128"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0EA5C788" w:rsidR="00D514C3" w:rsidRPr="00D514C3" w:rsidRDefault="0088409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08E45B8A" w:rsidR="00D514C3" w:rsidRPr="00D514C3" w:rsidRDefault="0088409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3B987A46" w:rsidR="00D514C3" w:rsidRPr="00D514C3" w:rsidRDefault="0088409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32D2488A" w:rsidR="00D514C3" w:rsidRPr="00D514C3" w:rsidRDefault="0088409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 recommends riparian buffer overlays</w:t>
            </w: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B5666F5" w14:textId="77777777" w:rsidTr="00AB37AA">
        <w:trPr>
          <w:trHeight w:val="288"/>
        </w:trPr>
        <w:tc>
          <w:tcPr>
            <w:tcW w:w="473" w:type="dxa"/>
            <w:vMerge/>
            <w:shd w:val="clear" w:color="auto" w:fill="F7CAAC" w:themeFill="accent2" w:themeFillTint="66"/>
          </w:tcPr>
          <w:p w14:paraId="55175FED" w14:textId="77777777" w:rsidR="00D514C3" w:rsidRDefault="00D514C3" w:rsidP="00D514C3">
            <w:pPr>
              <w:ind w:left="113" w:right="113"/>
              <w:jc w:val="center"/>
              <w:rPr>
                <w:rFonts w:ascii="Arial" w:hAnsi="Arial" w:cs="Arial"/>
                <w:b/>
                <w:color w:val="767171" w:themeColor="background2" w:themeShade="80"/>
                <w:sz w:val="24"/>
                <w:szCs w:val="24"/>
              </w:rPr>
            </w:pPr>
          </w:p>
        </w:tc>
        <w:tc>
          <w:tcPr>
            <w:tcW w:w="3195" w:type="dxa"/>
            <w:vAlign w:val="center"/>
          </w:tcPr>
          <w:p w14:paraId="7CC7D94A"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4835ACE6" w:rsidR="00D514C3" w:rsidRPr="00D514C3" w:rsidRDefault="0088409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4F3F7EE9" w:rsidR="00D514C3" w:rsidRPr="00D514C3" w:rsidRDefault="0088409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51F48922" w:rsidR="00D514C3" w:rsidRPr="00D514C3" w:rsidRDefault="0088409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6AD76A6E" w:rsidR="00D514C3" w:rsidRPr="00D514C3" w:rsidRDefault="0088409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Capital projects to address hazard mitigation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49ECF86" w14:textId="77777777" w:rsidTr="00AB37AA">
        <w:trPr>
          <w:trHeight w:val="288"/>
        </w:trPr>
        <w:tc>
          <w:tcPr>
            <w:tcW w:w="473" w:type="dxa"/>
            <w:vMerge/>
            <w:shd w:val="clear" w:color="auto" w:fill="F7CAAC" w:themeFill="accent2" w:themeFillTint="66"/>
          </w:tcPr>
          <w:p w14:paraId="7CB89985" w14:textId="77777777" w:rsidR="00D514C3" w:rsidRDefault="00D514C3" w:rsidP="00D514C3">
            <w:pPr>
              <w:ind w:left="113" w:right="113"/>
              <w:jc w:val="center"/>
              <w:rPr>
                <w:rFonts w:ascii="Arial" w:hAnsi="Arial" w:cs="Arial"/>
                <w:b/>
                <w:color w:val="767171" w:themeColor="background2" w:themeShade="80"/>
                <w:sz w:val="24"/>
                <w:szCs w:val="24"/>
              </w:rPr>
            </w:pPr>
          </w:p>
        </w:tc>
        <w:tc>
          <w:tcPr>
            <w:tcW w:w="3195" w:type="dxa"/>
            <w:vAlign w:val="center"/>
          </w:tcPr>
          <w:p w14:paraId="50E67F52"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41B36761"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32AB8EA0"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47FB2A02" w:rsidR="00D514C3" w:rsidRPr="00D514C3" w:rsidRDefault="0088409E" w:rsidP="00D514C3">
            <w:pPr>
              <w:ind w:firstLine="4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2AEF1102"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4CD967C7" w:rsidR="00D514C3" w:rsidRPr="00D514C3" w:rsidRDefault="0088409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Will consider</w:t>
            </w:r>
          </w:p>
        </w:tc>
      </w:tr>
      <w:tr w:rsidR="00D514C3" w14:paraId="73A5F709" w14:textId="77777777" w:rsidTr="00AB37AA">
        <w:trPr>
          <w:trHeight w:val="288"/>
        </w:trPr>
        <w:tc>
          <w:tcPr>
            <w:tcW w:w="473" w:type="dxa"/>
            <w:vMerge/>
            <w:shd w:val="clear" w:color="auto" w:fill="F7CAAC" w:themeFill="accent2" w:themeFillTint="66"/>
          </w:tcPr>
          <w:p w14:paraId="2B8BF3D0" w14:textId="77777777" w:rsidR="00D514C3" w:rsidRDefault="00D514C3" w:rsidP="00D514C3">
            <w:pPr>
              <w:ind w:left="113" w:right="113"/>
              <w:jc w:val="center"/>
              <w:rPr>
                <w:rFonts w:ascii="Arial" w:hAnsi="Arial" w:cs="Arial"/>
                <w:b/>
                <w:color w:val="767171" w:themeColor="background2" w:themeShade="80"/>
                <w:sz w:val="24"/>
                <w:szCs w:val="24"/>
              </w:rPr>
            </w:pPr>
          </w:p>
        </w:tc>
        <w:tc>
          <w:tcPr>
            <w:tcW w:w="3195" w:type="dxa"/>
            <w:vAlign w:val="center"/>
          </w:tcPr>
          <w:p w14:paraId="33154B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148F2B1"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615E1498"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609C3243" w:rsidR="00D514C3" w:rsidRPr="00D514C3" w:rsidRDefault="0088409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328C94E4" w:rsidR="00D514C3" w:rsidRPr="00D514C3" w:rsidRDefault="0088409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5638ABF8" w:rsidR="00D514C3" w:rsidRPr="00D514C3" w:rsidRDefault="0088409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572A2B53" w:rsidR="00D514C3" w:rsidRPr="00D514C3" w:rsidRDefault="0088409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6C32B7E5" w:rsidR="00D514C3" w:rsidRPr="00D514C3" w:rsidRDefault="0088409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 recognizes potential hazards</w:t>
            </w: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489754EA" w14:textId="77777777" w:rsidTr="00AB37AA">
        <w:trPr>
          <w:trHeight w:val="432"/>
        </w:trPr>
        <w:tc>
          <w:tcPr>
            <w:tcW w:w="473" w:type="dxa"/>
            <w:vMerge/>
            <w:shd w:val="clear" w:color="auto" w:fill="F7CAAC" w:themeFill="accent2" w:themeFillTint="66"/>
          </w:tcPr>
          <w:p w14:paraId="41031A04" w14:textId="77777777" w:rsidR="00D514C3" w:rsidRDefault="00D514C3" w:rsidP="00D514C3">
            <w:pPr>
              <w:ind w:left="113" w:right="113"/>
              <w:jc w:val="center"/>
              <w:rPr>
                <w:rFonts w:ascii="Arial" w:hAnsi="Arial" w:cs="Arial"/>
                <w:b/>
                <w:color w:val="767171" w:themeColor="background2" w:themeShade="80"/>
                <w:sz w:val="24"/>
                <w:szCs w:val="24"/>
              </w:rPr>
            </w:pPr>
          </w:p>
        </w:tc>
        <w:tc>
          <w:tcPr>
            <w:tcW w:w="3195" w:type="dxa"/>
            <w:vAlign w:val="center"/>
          </w:tcPr>
          <w:p w14:paraId="2F09EE2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629FFDCF"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70C80BF7"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2007 updated 2023</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56FEB0AE"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Services, Engineer</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03CCE4FF"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30CB2C0F"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93848E3" w14:textId="77777777" w:rsidTr="00AB37AA">
        <w:trPr>
          <w:trHeight w:val="432"/>
        </w:trPr>
        <w:tc>
          <w:tcPr>
            <w:tcW w:w="473" w:type="dxa"/>
            <w:vMerge/>
            <w:shd w:val="clear" w:color="auto" w:fill="F7CAAC" w:themeFill="accent2" w:themeFillTint="66"/>
          </w:tcPr>
          <w:p w14:paraId="70A169C0" w14:textId="77777777" w:rsidR="00D514C3" w:rsidRDefault="00D514C3" w:rsidP="00D514C3">
            <w:pPr>
              <w:ind w:left="113" w:right="113"/>
              <w:jc w:val="center"/>
              <w:rPr>
                <w:rFonts w:ascii="Arial" w:hAnsi="Arial" w:cs="Arial"/>
                <w:b/>
                <w:color w:val="767171" w:themeColor="background2" w:themeShade="80"/>
                <w:sz w:val="24"/>
                <w:szCs w:val="24"/>
              </w:rPr>
            </w:pPr>
          </w:p>
        </w:tc>
        <w:tc>
          <w:tcPr>
            <w:tcW w:w="3195" w:type="dxa"/>
            <w:vAlign w:val="center"/>
          </w:tcPr>
          <w:p w14:paraId="7B62D54B"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6679BFAF"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477618DC" w14:textId="77777777" w:rsid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2020</w:t>
            </w:r>
          </w:p>
          <w:p w14:paraId="50895FDE" w14:textId="7706E3E4" w:rsidR="007A550C"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Updated 2023</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494898" w14:textId="77777777" w:rsid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Recreation, </w:t>
            </w:r>
          </w:p>
          <w:p w14:paraId="5A6A348E" w14:textId="7AA95724" w:rsidR="007A550C"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4D80E994"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05B3988A"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3D36194E"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 recommendations for improved stormwater management in parks</w:t>
            </w: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19ED3F73"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F276BEE" w14:textId="77777777" w:rsidTr="00AB37AA">
        <w:trPr>
          <w:trHeight w:val="288"/>
        </w:trPr>
        <w:tc>
          <w:tcPr>
            <w:tcW w:w="473" w:type="dxa"/>
            <w:vMerge/>
            <w:shd w:val="clear" w:color="auto" w:fill="F7CAAC" w:themeFill="accent2" w:themeFillTint="66"/>
          </w:tcPr>
          <w:p w14:paraId="2F51166A"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195" w:type="dxa"/>
            <w:vAlign w:val="center"/>
          </w:tcPr>
          <w:p w14:paraId="54D5B434" w14:textId="77777777" w:rsidR="00D514C3" w:rsidRPr="00C317DF" w:rsidRDefault="00D514C3" w:rsidP="00D514C3">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7ECB7AB8"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6761A9DD"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Will consider</w:t>
            </w:r>
          </w:p>
        </w:tc>
      </w:tr>
      <w:tr w:rsidR="00D514C3" w14:paraId="5E1645FF" w14:textId="77777777" w:rsidTr="00AB37AA">
        <w:trPr>
          <w:trHeight w:val="288"/>
        </w:trPr>
        <w:tc>
          <w:tcPr>
            <w:tcW w:w="473" w:type="dxa"/>
            <w:vMerge/>
            <w:shd w:val="clear" w:color="auto" w:fill="F7CAAC" w:themeFill="accent2" w:themeFillTint="66"/>
          </w:tcPr>
          <w:p w14:paraId="166468C6"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195" w:type="dxa"/>
            <w:vAlign w:val="center"/>
          </w:tcPr>
          <w:p w14:paraId="25142935" w14:textId="77777777" w:rsidR="00D514C3" w:rsidRPr="00C317DF"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5F7596C8"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3028241C"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2002</w:t>
            </w: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506BA60F"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4CCE7021"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6D4DF43E"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ED78674"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243E81C5" w:rsidR="00D514C3" w:rsidRPr="00D514C3" w:rsidRDefault="00D514C3" w:rsidP="00D514C3">
            <w:pPr>
              <w:jc w:val="center"/>
              <w:rPr>
                <w:rFonts w:ascii="Arial" w:hAnsi="Arial" w:cs="Arial"/>
                <w:color w:val="767171" w:themeColor="background2" w:themeShade="80"/>
                <w:sz w:val="20"/>
                <w:szCs w:val="20"/>
              </w:rPr>
            </w:pPr>
          </w:p>
        </w:tc>
      </w:tr>
      <w:tr w:rsidR="00D514C3" w14:paraId="048ACC98" w14:textId="77777777" w:rsidTr="00AB37AA">
        <w:trPr>
          <w:trHeight w:val="288"/>
        </w:trPr>
        <w:tc>
          <w:tcPr>
            <w:tcW w:w="473" w:type="dxa"/>
            <w:vMerge/>
            <w:shd w:val="clear" w:color="auto" w:fill="F7CAAC" w:themeFill="accent2" w:themeFillTint="66"/>
          </w:tcPr>
          <w:p w14:paraId="17883ACE"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195" w:type="dxa"/>
            <w:vAlign w:val="center"/>
          </w:tcPr>
          <w:p w14:paraId="6044AB47"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67A9DAC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3C9EC11D"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570DA82"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Will consider</w:t>
            </w:r>
          </w:p>
        </w:tc>
      </w:tr>
      <w:tr w:rsidR="00D514C3" w14:paraId="2A9D50FB" w14:textId="77777777" w:rsidTr="00AB37AA">
        <w:trPr>
          <w:trHeight w:val="288"/>
        </w:trPr>
        <w:tc>
          <w:tcPr>
            <w:tcW w:w="473" w:type="dxa"/>
            <w:vMerge/>
            <w:shd w:val="clear" w:color="auto" w:fill="F7CAAC" w:themeFill="accent2" w:themeFillTint="66"/>
          </w:tcPr>
          <w:p w14:paraId="5BD79053"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195" w:type="dxa"/>
            <w:vAlign w:val="center"/>
          </w:tcPr>
          <w:p w14:paraId="77C8A753"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1EAD7E4A"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4BF204C3"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36C0A0C3"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36F21EB4"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Will consider</w:t>
            </w:r>
          </w:p>
        </w:tc>
      </w:tr>
      <w:tr w:rsidR="00D514C3" w14:paraId="7A72CD3C" w14:textId="77777777" w:rsidTr="00AB37AA">
        <w:trPr>
          <w:trHeight w:val="288"/>
        </w:trPr>
        <w:tc>
          <w:tcPr>
            <w:tcW w:w="473" w:type="dxa"/>
            <w:vMerge/>
            <w:shd w:val="clear" w:color="auto" w:fill="F7CAAC" w:themeFill="accent2" w:themeFillTint="66"/>
          </w:tcPr>
          <w:p w14:paraId="7038836C"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195" w:type="dxa"/>
            <w:vAlign w:val="center"/>
          </w:tcPr>
          <w:p w14:paraId="4316C90F"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1F3742C3"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0FF1DC63"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Will consider</w:t>
            </w:r>
          </w:p>
        </w:tc>
      </w:tr>
      <w:tr w:rsidR="00D514C3" w14:paraId="3D404C7D" w14:textId="77777777" w:rsidTr="00AB37AA">
        <w:trPr>
          <w:trHeight w:val="288"/>
        </w:trPr>
        <w:tc>
          <w:tcPr>
            <w:tcW w:w="473" w:type="dxa"/>
            <w:vMerge/>
            <w:shd w:val="clear" w:color="auto" w:fill="F7CAAC" w:themeFill="accent2" w:themeFillTint="66"/>
          </w:tcPr>
          <w:p w14:paraId="21386099"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195" w:type="dxa"/>
            <w:vAlign w:val="center"/>
          </w:tcPr>
          <w:p w14:paraId="0ADE93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6B9932D2"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3DF498DD"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20171919"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411D6777"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312A97E5"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00D2A15F" w:rsidR="00D514C3" w:rsidRPr="00D514C3" w:rsidRDefault="00D514C3" w:rsidP="00D514C3">
            <w:pPr>
              <w:jc w:val="center"/>
              <w:rPr>
                <w:rFonts w:ascii="Arial" w:hAnsi="Arial" w:cs="Arial"/>
                <w:color w:val="767171" w:themeColor="background2" w:themeShade="80"/>
                <w:sz w:val="20"/>
                <w:szCs w:val="20"/>
              </w:rPr>
            </w:pPr>
          </w:p>
        </w:tc>
      </w:tr>
    </w:tbl>
    <w:p w14:paraId="187E7AE2" w14:textId="77777777" w:rsidR="00AB37AA" w:rsidRDefault="00AB37AA"/>
    <w:tbl>
      <w:tblPr>
        <w:tblStyle w:val="TableGrid"/>
        <w:tblW w:w="15030" w:type="dxa"/>
        <w:tblInd w:w="-635" w:type="dxa"/>
        <w:tblLayout w:type="fixed"/>
        <w:tblLook w:val="04A0" w:firstRow="1" w:lastRow="0" w:firstColumn="1" w:lastColumn="0" w:noHBand="0" w:noVBand="1"/>
      </w:tblPr>
      <w:tblGrid>
        <w:gridCol w:w="473"/>
        <w:gridCol w:w="3195"/>
        <w:gridCol w:w="541"/>
        <w:gridCol w:w="1027"/>
        <w:gridCol w:w="614"/>
        <w:gridCol w:w="1530"/>
        <w:gridCol w:w="1530"/>
        <w:gridCol w:w="1530"/>
        <w:gridCol w:w="1530"/>
        <w:gridCol w:w="1530"/>
        <w:gridCol w:w="1530"/>
      </w:tblGrid>
      <w:tr w:rsidR="00AB37AA" w14:paraId="276580BE" w14:textId="77777777" w:rsidTr="00482E4B">
        <w:trPr>
          <w:trHeight w:val="288"/>
        </w:trPr>
        <w:tc>
          <w:tcPr>
            <w:tcW w:w="473" w:type="dxa"/>
            <w:vMerge w:val="restart"/>
            <w:shd w:val="clear" w:color="auto" w:fill="D0CECE" w:themeFill="background2" w:themeFillShade="E6"/>
            <w:textDirection w:val="btLr"/>
            <w:vAlign w:val="center"/>
          </w:tcPr>
          <w:p w14:paraId="3526DAE6" w14:textId="4F80DC74" w:rsidR="00AB37AA" w:rsidRPr="00C317DF" w:rsidRDefault="00AB37AA" w:rsidP="00AB37AA">
            <w:pPr>
              <w:ind w:left="113" w:right="113"/>
              <w:jc w:val="center"/>
              <w:rPr>
                <w:rFonts w:ascii="Arial" w:hAnsi="Arial" w:cs="Arial"/>
                <w:color w:val="767171" w:themeColor="background2" w:themeShade="80"/>
                <w:sz w:val="24"/>
                <w:szCs w:val="24"/>
              </w:rPr>
            </w:pPr>
            <w:r w:rsidRPr="00176F8E">
              <w:rPr>
                <w:rFonts w:ascii="Arial" w:hAnsi="Arial" w:cs="Arial"/>
                <w:b/>
                <w:sz w:val="20"/>
                <w:szCs w:val="20"/>
              </w:rPr>
              <w:lastRenderedPageBreak/>
              <w:t>Capability</w:t>
            </w:r>
          </w:p>
        </w:tc>
        <w:tc>
          <w:tcPr>
            <w:tcW w:w="3195" w:type="dxa"/>
            <w:vMerge w:val="restart"/>
            <w:shd w:val="clear" w:color="auto" w:fill="D0CECE" w:themeFill="background2" w:themeFillShade="E6"/>
            <w:vAlign w:val="center"/>
          </w:tcPr>
          <w:p w14:paraId="1D962A28" w14:textId="77777777" w:rsidR="00AB37AA" w:rsidRPr="00A47523" w:rsidRDefault="00AB37AA" w:rsidP="00AB37AA">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605A081F" w14:textId="77777777" w:rsidR="00AB37AA" w:rsidRDefault="00AB37AA" w:rsidP="00AB37AA">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2EA87D07" w14:textId="205462AB" w:rsidR="00AB37AA" w:rsidRPr="00AB37AA" w:rsidRDefault="00AB37AA" w:rsidP="00AB37AA">
            <w:pPr>
              <w:pStyle w:val="ListParagraph"/>
              <w:numPr>
                <w:ilvl w:val="0"/>
                <w:numId w:val="10"/>
              </w:numPr>
              <w:spacing w:before="120" w:after="120"/>
              <w:contextualSpacing w:val="0"/>
              <w:rPr>
                <w:rFonts w:ascii="Arial" w:hAnsi="Arial" w:cs="Arial"/>
                <w:b/>
                <w:sz w:val="24"/>
                <w:szCs w:val="24"/>
              </w:rPr>
            </w:pPr>
            <w:r w:rsidRPr="00AB37AA">
              <w:rPr>
                <w:rFonts w:ascii="Arial" w:hAnsi="Arial" w:cs="Arial"/>
                <w:b/>
                <w:sz w:val="24"/>
                <w:szCs w:val="24"/>
              </w:rPr>
              <w:t>Programs</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6071356" w14:textId="58D7DDF4" w:rsidR="00AB37AA" w:rsidRPr="00D514C3" w:rsidRDefault="00AB37AA" w:rsidP="00AB37AA">
            <w:pPr>
              <w:jc w:val="center"/>
              <w:rPr>
                <w:rFonts w:ascii="Arial" w:hAnsi="Arial" w:cs="Arial"/>
                <w:color w:val="767171" w:themeColor="background2" w:themeShade="80"/>
                <w:sz w:val="20"/>
                <w:szCs w:val="20"/>
              </w:rPr>
            </w:pPr>
            <w:r w:rsidRPr="00176F8E">
              <w:rPr>
                <w:rFonts w:ascii="Arial" w:hAnsi="Arial" w:cs="Arial"/>
                <w:b/>
                <w:sz w:val="20"/>
                <w:szCs w:val="24"/>
              </w:rPr>
              <w:t>Status</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72DF48C2" w14:textId="77777777" w:rsidR="00AB37AA" w:rsidRDefault="00AB37AA" w:rsidP="00AB37AA">
            <w:pPr>
              <w:jc w:val="center"/>
              <w:rPr>
                <w:rFonts w:ascii="Arial" w:hAnsi="Arial" w:cs="Arial"/>
                <w:b/>
                <w:sz w:val="20"/>
                <w:szCs w:val="24"/>
              </w:rPr>
            </w:pPr>
            <w:r>
              <w:rPr>
                <w:rFonts w:ascii="Arial" w:hAnsi="Arial" w:cs="Arial"/>
                <w:b/>
                <w:sz w:val="20"/>
                <w:szCs w:val="24"/>
              </w:rPr>
              <w:t xml:space="preserve">Department / </w:t>
            </w:r>
          </w:p>
          <w:p w14:paraId="7AF732E2" w14:textId="77777777" w:rsidR="00AB37AA" w:rsidRDefault="00AB37AA" w:rsidP="00AB37AA">
            <w:pPr>
              <w:jc w:val="center"/>
              <w:rPr>
                <w:rFonts w:ascii="Arial" w:hAnsi="Arial" w:cs="Arial"/>
                <w:b/>
                <w:sz w:val="20"/>
                <w:szCs w:val="24"/>
              </w:rPr>
            </w:pPr>
            <w:r>
              <w:rPr>
                <w:rFonts w:ascii="Arial" w:hAnsi="Arial" w:cs="Arial"/>
                <w:b/>
                <w:sz w:val="20"/>
                <w:szCs w:val="24"/>
              </w:rPr>
              <w:t xml:space="preserve">Agency </w:t>
            </w:r>
          </w:p>
          <w:p w14:paraId="687DB4CA" w14:textId="78680468" w:rsidR="00AB37AA" w:rsidRDefault="00AB37AA" w:rsidP="00AB37AA">
            <w:pPr>
              <w:jc w:val="center"/>
              <w:rPr>
                <w:rFonts w:ascii="Arial" w:hAnsi="Arial" w:cs="Arial"/>
                <w:color w:val="767171" w:themeColor="background2" w:themeShade="80"/>
                <w:sz w:val="20"/>
                <w:szCs w:val="20"/>
              </w:rPr>
            </w:pPr>
            <w:r>
              <w:rPr>
                <w:rFonts w:ascii="Arial" w:hAnsi="Arial" w:cs="Arial"/>
                <w:b/>
                <w:sz w:val="20"/>
                <w:szCs w:val="24"/>
              </w:rPr>
              <w:t>Responsible</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497DF0CF" w14:textId="77777777" w:rsidR="00AB37AA" w:rsidRDefault="00AB37AA" w:rsidP="00AB37AA">
            <w:pPr>
              <w:spacing w:after="120"/>
              <w:jc w:val="center"/>
              <w:rPr>
                <w:rFonts w:ascii="Arial" w:hAnsi="Arial" w:cs="Arial"/>
                <w:b/>
                <w:sz w:val="20"/>
                <w:szCs w:val="24"/>
              </w:rPr>
            </w:pPr>
            <w:r>
              <w:rPr>
                <w:rFonts w:ascii="Arial" w:hAnsi="Arial" w:cs="Arial"/>
                <w:b/>
                <w:sz w:val="20"/>
                <w:szCs w:val="24"/>
              </w:rPr>
              <w:t xml:space="preserve">Effect on Hazard Loss Reduction: </w:t>
            </w:r>
          </w:p>
          <w:p w14:paraId="7F8C05BE" w14:textId="77777777" w:rsidR="00AB37AA" w:rsidRDefault="00AB37AA" w:rsidP="00AB37AA">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39C55457" w14:textId="77777777" w:rsidR="00AB37AA" w:rsidRDefault="00AB37AA" w:rsidP="00AB37AA">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398D8E76" w14:textId="6241736E" w:rsidR="00AB37AA" w:rsidRPr="00D514C3" w:rsidRDefault="00AB37AA" w:rsidP="00AB37AA">
            <w:pPr>
              <w:jc w:val="center"/>
              <w:rPr>
                <w:rFonts w:ascii="Arial" w:hAnsi="Arial" w:cs="Arial"/>
                <w:color w:val="767171" w:themeColor="background2" w:themeShade="80"/>
                <w:sz w:val="20"/>
                <w:szCs w:val="20"/>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03F63D66" w14:textId="77777777" w:rsidR="00AB37AA" w:rsidRDefault="00AB37AA" w:rsidP="00AB37AA">
            <w:pPr>
              <w:spacing w:after="120"/>
              <w:jc w:val="center"/>
              <w:rPr>
                <w:rFonts w:ascii="Arial" w:hAnsi="Arial" w:cs="Arial"/>
                <w:b/>
                <w:sz w:val="20"/>
                <w:szCs w:val="24"/>
              </w:rPr>
            </w:pPr>
            <w:r>
              <w:rPr>
                <w:rFonts w:ascii="Arial" w:hAnsi="Arial" w:cs="Arial"/>
                <w:b/>
                <w:sz w:val="20"/>
                <w:szCs w:val="24"/>
              </w:rPr>
              <w:t>Change since 2018 Plan?</w:t>
            </w:r>
          </w:p>
          <w:p w14:paraId="189E1DE4" w14:textId="77777777" w:rsidR="00AB37AA" w:rsidRDefault="00AB37AA" w:rsidP="00AB37AA">
            <w:pPr>
              <w:spacing w:after="120"/>
              <w:jc w:val="center"/>
              <w:rPr>
                <w:rFonts w:ascii="Arial" w:hAnsi="Arial" w:cs="Arial"/>
                <w:b/>
                <w:sz w:val="20"/>
                <w:szCs w:val="24"/>
              </w:rPr>
            </w:pPr>
            <w:r>
              <w:rPr>
                <w:rFonts w:ascii="Arial" w:hAnsi="Arial" w:cs="Arial"/>
                <w:b/>
                <w:sz w:val="20"/>
                <w:szCs w:val="24"/>
              </w:rPr>
              <w:t>+ Positive</w:t>
            </w:r>
          </w:p>
          <w:p w14:paraId="069F1FFC" w14:textId="04ED7146" w:rsidR="00AB37AA" w:rsidRPr="00D514C3" w:rsidRDefault="00AB37AA" w:rsidP="00AB37AA">
            <w:pPr>
              <w:jc w:val="center"/>
              <w:rPr>
                <w:rFonts w:ascii="Arial" w:hAnsi="Arial" w:cs="Arial"/>
                <w:color w:val="767171" w:themeColor="background2" w:themeShade="80"/>
                <w:sz w:val="20"/>
                <w:szCs w:val="20"/>
              </w:rPr>
            </w:pPr>
            <w:r>
              <w:rPr>
                <w:rFonts w:ascii="Arial" w:hAnsi="Arial" w:cs="Arial"/>
                <w:b/>
                <w:sz w:val="20"/>
                <w:szCs w:val="24"/>
              </w:rPr>
              <w:t>- Negative</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219AB53B" w14:textId="241F3BCF" w:rsidR="00AB37AA" w:rsidRPr="00D514C3" w:rsidRDefault="00AB37AA" w:rsidP="00AB37AA">
            <w:pPr>
              <w:jc w:val="center"/>
              <w:rPr>
                <w:rFonts w:ascii="Arial" w:hAnsi="Arial" w:cs="Arial"/>
                <w:color w:val="767171" w:themeColor="background2" w:themeShade="80"/>
                <w:sz w:val="20"/>
                <w:szCs w:val="20"/>
              </w:rPr>
            </w:pPr>
            <w:r w:rsidRPr="00ED5730">
              <w:rPr>
                <w:rFonts w:ascii="Arial" w:hAnsi="Arial" w:cs="Arial"/>
                <w:b/>
                <w:sz w:val="20"/>
                <w:szCs w:val="24"/>
              </w:rPr>
              <w:t>Has the 2018 Plan been integrated into the Regulatory Tool/Program? If so, how?</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47275221" w14:textId="5D464293" w:rsidR="00AB37AA" w:rsidRPr="00D514C3" w:rsidRDefault="00AB37AA" w:rsidP="00AB37AA">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4A869095" w14:textId="6B74DB17" w:rsidR="00AB37AA" w:rsidRPr="00D514C3" w:rsidRDefault="00AB37AA" w:rsidP="00AB37AA">
            <w:pPr>
              <w:jc w:val="center"/>
              <w:rPr>
                <w:rFonts w:ascii="Arial" w:hAnsi="Arial" w:cs="Arial"/>
                <w:color w:val="767171" w:themeColor="background2" w:themeShade="80"/>
                <w:sz w:val="20"/>
                <w:szCs w:val="20"/>
              </w:rPr>
            </w:pPr>
            <w:r>
              <w:rPr>
                <w:rFonts w:ascii="Arial" w:hAnsi="Arial" w:cs="Arial"/>
                <w:b/>
                <w:sz w:val="20"/>
                <w:szCs w:val="24"/>
              </w:rPr>
              <w:t>Additional Comments</w:t>
            </w:r>
          </w:p>
        </w:tc>
      </w:tr>
      <w:tr w:rsidR="00AB37AA" w14:paraId="0F9E86D6" w14:textId="77777777" w:rsidTr="00482E4B">
        <w:trPr>
          <w:trHeight w:val="1295"/>
        </w:trPr>
        <w:tc>
          <w:tcPr>
            <w:tcW w:w="473" w:type="dxa"/>
            <w:vMerge/>
            <w:shd w:val="clear" w:color="auto" w:fill="D0CECE" w:themeFill="background2" w:themeFillShade="E6"/>
          </w:tcPr>
          <w:p w14:paraId="28DD5717" w14:textId="77777777" w:rsidR="00AB37AA" w:rsidRPr="00C317DF" w:rsidRDefault="00AB37AA" w:rsidP="00AB37AA">
            <w:pPr>
              <w:ind w:left="113" w:right="113"/>
              <w:jc w:val="center"/>
              <w:rPr>
                <w:rFonts w:ascii="Arial" w:hAnsi="Arial" w:cs="Arial"/>
                <w:color w:val="767171" w:themeColor="background2" w:themeShade="80"/>
                <w:sz w:val="24"/>
                <w:szCs w:val="24"/>
              </w:rPr>
            </w:pPr>
          </w:p>
        </w:tc>
        <w:tc>
          <w:tcPr>
            <w:tcW w:w="3195" w:type="dxa"/>
            <w:vMerge/>
            <w:shd w:val="clear" w:color="auto" w:fill="D0CECE" w:themeFill="background2" w:themeFillShade="E6"/>
            <w:vAlign w:val="center"/>
          </w:tcPr>
          <w:p w14:paraId="4E62DFED" w14:textId="77777777" w:rsidR="00AB37AA" w:rsidRDefault="00AB37AA" w:rsidP="00AB37AA">
            <w:pPr>
              <w:rPr>
                <w:rFonts w:ascii="Arial" w:hAnsi="Arial" w:cs="Arial"/>
                <w:color w:val="767171" w:themeColor="background2" w:themeShade="80"/>
                <w:sz w:val="20"/>
                <w:szCs w:val="20"/>
              </w:rPr>
            </w:pPr>
          </w:p>
        </w:tc>
        <w:tc>
          <w:tcPr>
            <w:tcW w:w="5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extDirection w:val="btLr"/>
            <w:vAlign w:val="center"/>
          </w:tcPr>
          <w:p w14:paraId="42356761" w14:textId="421B3EFB" w:rsidR="00AB37AA" w:rsidRDefault="00AB37AA" w:rsidP="00AB37AA">
            <w:pPr>
              <w:jc w:val="center"/>
              <w:rPr>
                <w:rFonts w:ascii="Arial" w:hAnsi="Arial" w:cs="Arial"/>
                <w:color w:val="767171" w:themeColor="background2" w:themeShade="80"/>
                <w:sz w:val="20"/>
                <w:szCs w:val="20"/>
              </w:rPr>
            </w:pPr>
            <w:r w:rsidRPr="00176F8E">
              <w:rPr>
                <w:rFonts w:ascii="Arial" w:hAnsi="Arial" w:cs="Arial"/>
                <w:b/>
                <w:sz w:val="20"/>
                <w:szCs w:val="24"/>
              </w:rPr>
              <w:t xml:space="preserve">In </w:t>
            </w:r>
            <w:r>
              <w:rPr>
                <w:rFonts w:ascii="Arial" w:hAnsi="Arial" w:cs="Arial"/>
                <w:b/>
                <w:sz w:val="20"/>
                <w:szCs w:val="24"/>
              </w:rPr>
              <w:t>Place</w:t>
            </w:r>
          </w:p>
        </w:tc>
        <w:tc>
          <w:tcPr>
            <w:tcW w:w="10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5CBDDBD" w14:textId="2A4C0797" w:rsidR="00AB37AA" w:rsidRDefault="00AB37AA" w:rsidP="00AB37AA">
            <w:pPr>
              <w:jc w:val="center"/>
              <w:rPr>
                <w:rFonts w:ascii="Arial" w:hAnsi="Arial" w:cs="Arial"/>
                <w:color w:val="767171" w:themeColor="background2" w:themeShade="80"/>
                <w:sz w:val="20"/>
                <w:szCs w:val="20"/>
              </w:rPr>
            </w:pPr>
            <w:r>
              <w:rPr>
                <w:rFonts w:ascii="Arial" w:hAnsi="Arial" w:cs="Arial"/>
                <w:b/>
                <w:sz w:val="20"/>
                <w:szCs w:val="24"/>
              </w:rPr>
              <w:t>Date Adopted or Updated</w:t>
            </w:r>
          </w:p>
        </w:tc>
        <w:tc>
          <w:tcPr>
            <w:tcW w:w="61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extDirection w:val="btLr"/>
            <w:vAlign w:val="center"/>
          </w:tcPr>
          <w:p w14:paraId="49066BE8" w14:textId="41CBEE9E" w:rsidR="00AB37AA" w:rsidRPr="00D514C3" w:rsidRDefault="00AB37AA" w:rsidP="00AB37AA">
            <w:pPr>
              <w:jc w:val="center"/>
              <w:rPr>
                <w:rFonts w:ascii="Arial" w:hAnsi="Arial" w:cs="Arial"/>
                <w:color w:val="767171" w:themeColor="background2" w:themeShade="80"/>
                <w:sz w:val="20"/>
                <w:szCs w:val="20"/>
              </w:rPr>
            </w:pPr>
            <w:r w:rsidRPr="00F473E5">
              <w:rPr>
                <w:rFonts w:ascii="Arial" w:hAnsi="Arial" w:cs="Arial"/>
                <w:b/>
                <w:sz w:val="20"/>
              </w:rPr>
              <w:t>Under Development</w:t>
            </w:r>
          </w:p>
        </w:tc>
        <w:tc>
          <w:tcPr>
            <w:tcW w:w="1530" w:type="dxa"/>
            <w:vMerge/>
            <w:tcBorders>
              <w:left w:val="single" w:sz="4" w:space="0" w:color="000000"/>
              <w:bottom w:val="single" w:sz="4" w:space="0" w:color="000000"/>
              <w:right w:val="single" w:sz="4" w:space="0" w:color="000000"/>
            </w:tcBorders>
            <w:shd w:val="clear" w:color="auto" w:fill="D0CECE" w:themeFill="background2" w:themeFillShade="E6"/>
            <w:vAlign w:val="center"/>
          </w:tcPr>
          <w:p w14:paraId="166691BA" w14:textId="77777777" w:rsidR="00AB37AA" w:rsidRDefault="00AB37AA" w:rsidP="00AB37AA">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shd w:val="clear" w:color="auto" w:fill="D0CECE" w:themeFill="background2" w:themeFillShade="E6"/>
            <w:vAlign w:val="center"/>
          </w:tcPr>
          <w:p w14:paraId="77F15C5E" w14:textId="77777777" w:rsidR="00AB37AA" w:rsidRPr="00D514C3" w:rsidRDefault="00AB37AA" w:rsidP="00AB37AA">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shd w:val="clear" w:color="auto" w:fill="D0CECE" w:themeFill="background2" w:themeFillShade="E6"/>
            <w:vAlign w:val="center"/>
          </w:tcPr>
          <w:p w14:paraId="01716D26" w14:textId="77777777" w:rsidR="00AB37AA" w:rsidRPr="00D514C3" w:rsidRDefault="00AB37AA" w:rsidP="00AB37AA">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shd w:val="clear" w:color="auto" w:fill="D0CECE" w:themeFill="background2" w:themeFillShade="E6"/>
            <w:vAlign w:val="center"/>
          </w:tcPr>
          <w:p w14:paraId="77750CF7" w14:textId="77777777" w:rsidR="00AB37AA" w:rsidRPr="00D514C3" w:rsidRDefault="00AB37AA" w:rsidP="00AB37AA">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shd w:val="clear" w:color="auto" w:fill="D0CECE" w:themeFill="background2" w:themeFillShade="E6"/>
            <w:vAlign w:val="center"/>
          </w:tcPr>
          <w:p w14:paraId="607F487B" w14:textId="77777777" w:rsidR="00AB37AA" w:rsidRPr="00D514C3" w:rsidRDefault="00AB37AA" w:rsidP="00AB37AA">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shd w:val="clear" w:color="auto" w:fill="D0CECE" w:themeFill="background2" w:themeFillShade="E6"/>
            <w:vAlign w:val="center"/>
          </w:tcPr>
          <w:p w14:paraId="0E0C7984" w14:textId="77777777" w:rsidR="00AB37AA" w:rsidRPr="00D514C3" w:rsidRDefault="00AB37AA" w:rsidP="00AB37AA">
            <w:pPr>
              <w:jc w:val="center"/>
              <w:rPr>
                <w:rFonts w:ascii="Arial" w:hAnsi="Arial" w:cs="Arial"/>
                <w:color w:val="767171" w:themeColor="background2" w:themeShade="80"/>
                <w:sz w:val="20"/>
                <w:szCs w:val="20"/>
              </w:rPr>
            </w:pPr>
          </w:p>
        </w:tc>
      </w:tr>
      <w:tr w:rsidR="00D514C3" w14:paraId="36008314" w14:textId="77777777" w:rsidTr="00AB37AA">
        <w:trPr>
          <w:trHeight w:val="288"/>
        </w:trPr>
        <w:tc>
          <w:tcPr>
            <w:tcW w:w="473" w:type="dxa"/>
            <w:vMerge w:val="restart"/>
            <w:shd w:val="clear" w:color="auto" w:fill="F7CAAC" w:themeFill="accent2" w:themeFillTint="66"/>
          </w:tcPr>
          <w:p w14:paraId="66C32901"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195" w:type="dxa"/>
            <w:vAlign w:val="center"/>
          </w:tcPr>
          <w:p w14:paraId="6809042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4CA08E8B"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8C4DDB" w14:textId="77777777" w:rsid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Updated 2017, </w:t>
            </w:r>
          </w:p>
          <w:p w14:paraId="036CBB8D" w14:textId="28C301C5" w:rsidR="007A550C"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Part of EOP</w:t>
            </w: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11FA2D9C"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C2380F8" w14:textId="77777777" w:rsidTr="00AB37AA">
        <w:trPr>
          <w:cantSplit/>
          <w:trHeight w:val="288"/>
        </w:trPr>
        <w:tc>
          <w:tcPr>
            <w:tcW w:w="473" w:type="dxa"/>
            <w:vMerge/>
            <w:shd w:val="clear" w:color="auto" w:fill="F7CAAC" w:themeFill="accent2" w:themeFillTint="66"/>
            <w:textDirection w:val="btLr"/>
            <w:vAlign w:val="center"/>
          </w:tcPr>
          <w:p w14:paraId="4CB169CF" w14:textId="77777777" w:rsidR="00D514C3" w:rsidRDefault="00D514C3" w:rsidP="00D514C3">
            <w:pPr>
              <w:ind w:left="113" w:right="113"/>
              <w:jc w:val="center"/>
              <w:rPr>
                <w:rFonts w:ascii="Arial" w:hAnsi="Arial" w:cs="Arial"/>
                <w:b/>
                <w:sz w:val="20"/>
                <w:szCs w:val="24"/>
              </w:rPr>
            </w:pPr>
          </w:p>
        </w:tc>
        <w:tc>
          <w:tcPr>
            <w:tcW w:w="3195" w:type="dxa"/>
            <w:vAlign w:val="center"/>
          </w:tcPr>
          <w:p w14:paraId="4D3518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45B47CF5"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6CAE4243" w:rsidR="00D514C3" w:rsidRPr="00D514C3" w:rsidRDefault="007A69E4" w:rsidP="00D514C3">
            <w:pPr>
              <w:jc w:val="center"/>
              <w:rPr>
                <w:rFonts w:ascii="Arial" w:hAnsi="Arial" w:cs="Arial"/>
                <w:color w:val="767171" w:themeColor="background2" w:themeShade="80"/>
                <w:sz w:val="20"/>
                <w:szCs w:val="20"/>
              </w:rPr>
            </w:pPr>
            <w:r w:rsidRPr="00D81FC5">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AA6BC9D"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2033B4AB" w:rsidR="00D514C3" w:rsidRPr="00D514C3" w:rsidRDefault="007A550C" w:rsidP="007A550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Several</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05466641"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8CD8155"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56F5370B"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132E4336" w14:textId="77777777" w:rsidTr="00AB37AA">
        <w:trPr>
          <w:cantSplit/>
          <w:trHeight w:val="288"/>
        </w:trPr>
        <w:tc>
          <w:tcPr>
            <w:tcW w:w="473" w:type="dxa"/>
            <w:vMerge/>
            <w:shd w:val="clear" w:color="auto" w:fill="F7CAAC" w:themeFill="accent2" w:themeFillTint="66"/>
            <w:textDirection w:val="btLr"/>
            <w:vAlign w:val="center"/>
          </w:tcPr>
          <w:p w14:paraId="29179EAF" w14:textId="77777777" w:rsidR="00D514C3" w:rsidRDefault="00D514C3" w:rsidP="00D514C3">
            <w:pPr>
              <w:ind w:left="113" w:right="113"/>
              <w:jc w:val="center"/>
              <w:rPr>
                <w:rFonts w:ascii="Arial" w:hAnsi="Arial" w:cs="Arial"/>
                <w:b/>
                <w:sz w:val="20"/>
                <w:szCs w:val="24"/>
              </w:rPr>
            </w:pPr>
          </w:p>
        </w:tc>
        <w:tc>
          <w:tcPr>
            <w:tcW w:w="3195" w:type="dxa"/>
            <w:vAlign w:val="center"/>
          </w:tcPr>
          <w:p w14:paraId="0A2F6B5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184D8939"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1EDA3BFA" w14:textId="77777777" w:rsid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2003,</w:t>
            </w:r>
          </w:p>
          <w:p w14:paraId="0E1E5FA9" w14:textId="18D087B1" w:rsidR="007A550C"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Last updated 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12F2490D"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58C91ECD"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36AF740B"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04038E1C"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7709C455" w14:textId="77777777" w:rsid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Yes, </w:t>
            </w:r>
          </w:p>
          <w:p w14:paraId="688881BF" w14:textId="0429E2BE" w:rsidR="007A550C"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Recognizes potential hazards</w:t>
            </w: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41FDA98" w14:textId="77777777" w:rsidTr="00AB37AA">
        <w:trPr>
          <w:cantSplit/>
          <w:trHeight w:val="288"/>
        </w:trPr>
        <w:tc>
          <w:tcPr>
            <w:tcW w:w="473" w:type="dxa"/>
            <w:vMerge/>
            <w:shd w:val="clear" w:color="auto" w:fill="F7CAAC" w:themeFill="accent2" w:themeFillTint="66"/>
            <w:textDirection w:val="btLr"/>
            <w:vAlign w:val="center"/>
          </w:tcPr>
          <w:p w14:paraId="70D51C05" w14:textId="77777777" w:rsidR="00D514C3" w:rsidRPr="00C317DF" w:rsidRDefault="00D514C3" w:rsidP="00D514C3">
            <w:pPr>
              <w:ind w:left="113" w:right="113"/>
              <w:jc w:val="center"/>
              <w:rPr>
                <w:rFonts w:ascii="Arial" w:hAnsi="Arial" w:cs="Arial"/>
                <w:b/>
                <w:sz w:val="20"/>
                <w:szCs w:val="24"/>
              </w:rPr>
            </w:pPr>
          </w:p>
        </w:tc>
        <w:tc>
          <w:tcPr>
            <w:tcW w:w="3195" w:type="dxa"/>
            <w:vAlign w:val="center"/>
          </w:tcPr>
          <w:p w14:paraId="3AA0EEDE"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55EC3F74"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77884882"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2023</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483BCF" w14:textId="77777777" w:rsidR="00D514C3" w:rsidRDefault="007A550C" w:rsidP="00D514C3">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Zoning, </w:t>
            </w:r>
          </w:p>
          <w:p w14:paraId="36F74A01" w14:textId="05AC6888" w:rsidR="007A550C" w:rsidRPr="00D514C3" w:rsidRDefault="007A550C" w:rsidP="00D514C3">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4232ECEB"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36B7C019"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0DB65C67"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 establishes riparian buffer overlay districts</w:t>
            </w: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DE53D2F" w14:textId="77777777" w:rsidTr="00AB37AA">
        <w:trPr>
          <w:trHeight w:val="288"/>
        </w:trPr>
        <w:tc>
          <w:tcPr>
            <w:tcW w:w="473" w:type="dxa"/>
            <w:vMerge/>
            <w:shd w:val="clear" w:color="auto" w:fill="F7CAAC" w:themeFill="accent2" w:themeFillTint="66"/>
          </w:tcPr>
          <w:p w14:paraId="6511EA22" w14:textId="77777777" w:rsidR="00D514C3" w:rsidRDefault="00D514C3" w:rsidP="00D514C3">
            <w:pPr>
              <w:rPr>
                <w:rFonts w:ascii="Arial" w:hAnsi="Arial" w:cs="Arial"/>
                <w:b/>
                <w:color w:val="767171" w:themeColor="background2" w:themeShade="80"/>
                <w:sz w:val="24"/>
                <w:szCs w:val="24"/>
              </w:rPr>
            </w:pPr>
          </w:p>
        </w:tc>
        <w:tc>
          <w:tcPr>
            <w:tcW w:w="3195" w:type="dxa"/>
            <w:vAlign w:val="center"/>
          </w:tcPr>
          <w:p w14:paraId="7B50104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2803889A"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54136FA9"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2023</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4FB33F3C" w:rsidR="00D514C3" w:rsidRPr="00D514C3" w:rsidRDefault="007A550C" w:rsidP="00D514C3">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2A8DD204"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1DBEA88A"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6607BDE6"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0E588427" w14:textId="77777777" w:rsidTr="00AB37AA">
        <w:trPr>
          <w:trHeight w:val="288"/>
        </w:trPr>
        <w:tc>
          <w:tcPr>
            <w:tcW w:w="473" w:type="dxa"/>
            <w:vMerge/>
            <w:shd w:val="clear" w:color="auto" w:fill="F7CAAC" w:themeFill="accent2" w:themeFillTint="66"/>
          </w:tcPr>
          <w:p w14:paraId="3E691BA0" w14:textId="77777777" w:rsidR="00D514C3" w:rsidRDefault="00D514C3" w:rsidP="00D514C3">
            <w:pPr>
              <w:rPr>
                <w:rFonts w:ascii="Arial" w:hAnsi="Arial" w:cs="Arial"/>
                <w:b/>
                <w:color w:val="767171" w:themeColor="background2" w:themeShade="80"/>
                <w:sz w:val="24"/>
                <w:szCs w:val="24"/>
              </w:rPr>
            </w:pPr>
          </w:p>
        </w:tc>
        <w:tc>
          <w:tcPr>
            <w:tcW w:w="3195" w:type="dxa"/>
            <w:vAlign w:val="center"/>
          </w:tcPr>
          <w:p w14:paraId="6155A40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520CFCB7"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1A4572AC"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1976</w:t>
            </w: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5F51D1E0"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60ED6AA5"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0F2127D7"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369EB875" w14:textId="77777777" w:rsidTr="00AB37AA">
        <w:trPr>
          <w:trHeight w:val="288"/>
        </w:trPr>
        <w:tc>
          <w:tcPr>
            <w:tcW w:w="473" w:type="dxa"/>
            <w:vMerge/>
            <w:shd w:val="clear" w:color="auto" w:fill="F7CAAC" w:themeFill="accent2" w:themeFillTint="66"/>
          </w:tcPr>
          <w:p w14:paraId="74D2820A" w14:textId="77777777" w:rsidR="00D514C3" w:rsidRDefault="00D514C3" w:rsidP="00D514C3">
            <w:pPr>
              <w:rPr>
                <w:rFonts w:ascii="Arial" w:hAnsi="Arial" w:cs="Arial"/>
                <w:b/>
                <w:color w:val="767171" w:themeColor="background2" w:themeShade="80"/>
                <w:sz w:val="24"/>
                <w:szCs w:val="24"/>
              </w:rPr>
            </w:pPr>
          </w:p>
        </w:tc>
        <w:tc>
          <w:tcPr>
            <w:tcW w:w="3195" w:type="dxa"/>
            <w:vAlign w:val="center"/>
          </w:tcPr>
          <w:p w14:paraId="4AD3AA7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06022C2A"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542A1EB8"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 UCC</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12CBA674"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Codes</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95AE219"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1E2BCA82"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52BC228" w14:textId="77777777" w:rsidTr="00AB37AA">
        <w:trPr>
          <w:trHeight w:val="288"/>
        </w:trPr>
        <w:tc>
          <w:tcPr>
            <w:tcW w:w="473" w:type="dxa"/>
            <w:vMerge/>
            <w:shd w:val="clear" w:color="auto" w:fill="F7CAAC" w:themeFill="accent2" w:themeFillTint="66"/>
          </w:tcPr>
          <w:p w14:paraId="0217322E" w14:textId="77777777" w:rsidR="00D514C3" w:rsidRDefault="00D514C3" w:rsidP="00D514C3">
            <w:pPr>
              <w:rPr>
                <w:rFonts w:ascii="Arial" w:hAnsi="Arial" w:cs="Arial"/>
                <w:b/>
                <w:color w:val="767171" w:themeColor="background2" w:themeShade="80"/>
                <w:sz w:val="24"/>
                <w:szCs w:val="24"/>
              </w:rPr>
            </w:pPr>
          </w:p>
        </w:tc>
        <w:tc>
          <w:tcPr>
            <w:tcW w:w="3195" w:type="dxa"/>
            <w:vAlign w:val="center"/>
          </w:tcPr>
          <w:p w14:paraId="4EECC1BD"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29BD5E00"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DA2E12B" w14:textId="77777777" w:rsid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Updated</w:t>
            </w:r>
          </w:p>
          <w:p w14:paraId="55401038" w14:textId="5BB9E95A" w:rsidR="007A550C"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772027B3"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Commissioner</w:t>
            </w: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27A0001B"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99EA7C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28C3D2BF"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Adopt a Fire Inspection Program</w:t>
            </w: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06A4438" w14:textId="77777777" w:rsidTr="00AB37AA">
        <w:trPr>
          <w:trHeight w:val="288"/>
        </w:trPr>
        <w:tc>
          <w:tcPr>
            <w:tcW w:w="473" w:type="dxa"/>
            <w:vMerge/>
            <w:shd w:val="clear" w:color="auto" w:fill="F7CAAC" w:themeFill="accent2" w:themeFillTint="66"/>
          </w:tcPr>
          <w:p w14:paraId="5AC45E22" w14:textId="77777777" w:rsidR="00D514C3" w:rsidRDefault="00D514C3" w:rsidP="00D514C3">
            <w:pPr>
              <w:rPr>
                <w:rFonts w:ascii="Arial" w:hAnsi="Arial" w:cs="Arial"/>
                <w:b/>
                <w:color w:val="767171" w:themeColor="background2" w:themeShade="80"/>
                <w:sz w:val="24"/>
                <w:szCs w:val="24"/>
              </w:rPr>
            </w:pPr>
          </w:p>
        </w:tc>
        <w:tc>
          <w:tcPr>
            <w:tcW w:w="3195" w:type="dxa"/>
            <w:vAlign w:val="center"/>
          </w:tcPr>
          <w:p w14:paraId="3A5C23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7B78A21B"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4E7BB969"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003BACC5"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Carbonate bedrock standards adopted 2003 as part of SALDO</w:t>
            </w:r>
          </w:p>
        </w:tc>
      </w:tr>
    </w:tbl>
    <w:p w14:paraId="711010FE" w14:textId="47D63254" w:rsidR="007D2B06" w:rsidRDefault="007D2B06" w:rsidP="00F40B48">
      <w:pPr>
        <w:spacing w:after="0" w:line="240" w:lineRule="auto"/>
        <w:rPr>
          <w:rFonts w:ascii="Arial" w:hAnsi="Arial" w:cs="Arial"/>
          <w:b/>
          <w:i/>
          <w:sz w:val="28"/>
          <w:szCs w:val="24"/>
        </w:rPr>
      </w:pPr>
    </w:p>
    <w:p w14:paraId="7F55A43E" w14:textId="77777777" w:rsidR="007D2B06" w:rsidRDefault="007D2B06">
      <w:pPr>
        <w:rPr>
          <w:rFonts w:ascii="Arial" w:hAnsi="Arial" w:cs="Arial"/>
          <w:b/>
          <w:i/>
          <w:sz w:val="28"/>
          <w:szCs w:val="24"/>
        </w:rPr>
      </w:pPr>
      <w:r>
        <w:rPr>
          <w:rFonts w:ascii="Arial" w:hAnsi="Arial" w:cs="Arial"/>
          <w:b/>
          <w:i/>
          <w:sz w:val="28"/>
          <w:szCs w:val="24"/>
        </w:rPr>
        <w:br w:type="page"/>
      </w:r>
    </w:p>
    <w:p w14:paraId="724478AB" w14:textId="77777777" w:rsidR="00426A60" w:rsidRPr="00D514C3" w:rsidRDefault="00426A60" w:rsidP="00F40B48">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14:paraId="44BF1478" w14:textId="77777777" w:rsidTr="002B0FFE">
        <w:trPr>
          <w:cantSplit/>
          <w:trHeight w:val="1296"/>
        </w:trPr>
        <w:tc>
          <w:tcPr>
            <w:tcW w:w="634"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t>Capability</w:t>
            </w:r>
          </w:p>
        </w:tc>
        <w:tc>
          <w:tcPr>
            <w:tcW w:w="4801"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A47523" w:rsidRDefault="00A47523" w:rsidP="002B0FFE">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vAlign w:val="bottom"/>
          </w:tcPr>
          <w:p w14:paraId="47DC5AE7" w14:textId="77777777" w:rsidR="00A47523" w:rsidRDefault="00A47523" w:rsidP="002B0FFE">
            <w:pPr>
              <w:jc w:val="center"/>
              <w:rPr>
                <w:rFonts w:ascii="Arial" w:hAnsi="Arial" w:cs="Arial"/>
                <w:b/>
                <w:sz w:val="20"/>
                <w:szCs w:val="28"/>
              </w:rPr>
            </w:pPr>
          </w:p>
          <w:p w14:paraId="6B9839CB" w14:textId="77777777" w:rsidR="00A47523" w:rsidRPr="00A47523" w:rsidRDefault="00A47523" w:rsidP="002B0FFE">
            <w:pPr>
              <w:jc w:val="center"/>
              <w:rPr>
                <w:rFonts w:ascii="Arial" w:hAnsi="Arial" w:cs="Arial"/>
                <w:sz w:val="20"/>
                <w:szCs w:val="28"/>
              </w:rPr>
            </w:pPr>
          </w:p>
          <w:p w14:paraId="49EE047A" w14:textId="77777777" w:rsidR="00A47523" w:rsidRDefault="00A47523" w:rsidP="002B0FFE">
            <w:pPr>
              <w:jc w:val="center"/>
              <w:rPr>
                <w:rFonts w:ascii="Arial" w:hAnsi="Arial" w:cs="Arial"/>
                <w:sz w:val="20"/>
                <w:szCs w:val="28"/>
              </w:rPr>
            </w:pPr>
          </w:p>
          <w:p w14:paraId="4B2E8D2B" w14:textId="77777777" w:rsidR="00A47523" w:rsidRDefault="00A47523" w:rsidP="002B0FFE">
            <w:pPr>
              <w:jc w:val="center"/>
              <w:rPr>
                <w:rFonts w:ascii="Arial" w:hAnsi="Arial" w:cs="Arial"/>
                <w:sz w:val="20"/>
                <w:szCs w:val="28"/>
              </w:rPr>
            </w:pPr>
          </w:p>
          <w:p w14:paraId="53EA8416" w14:textId="77777777" w:rsidR="00A47523" w:rsidRPr="00A47523" w:rsidRDefault="00A47523" w:rsidP="002B0FFE">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ED5730" w:rsidRDefault="00A47523" w:rsidP="00F40B48">
            <w:pPr>
              <w:spacing w:after="120"/>
              <w:jc w:val="center"/>
              <w:rPr>
                <w:rFonts w:ascii="Arial" w:hAnsi="Arial" w:cs="Arial"/>
                <w:b/>
                <w:sz w:val="20"/>
                <w:szCs w:val="28"/>
              </w:rPr>
            </w:pPr>
            <w:r w:rsidRPr="00ED5730">
              <w:rPr>
                <w:rFonts w:ascii="Arial" w:hAnsi="Arial" w:cs="Arial"/>
                <w:b/>
                <w:sz w:val="20"/>
                <w:szCs w:val="28"/>
              </w:rPr>
              <w:t>Change since 201</w:t>
            </w:r>
            <w:r w:rsidR="00324770" w:rsidRPr="00ED5730">
              <w:rPr>
                <w:rFonts w:ascii="Arial" w:hAnsi="Arial" w:cs="Arial"/>
                <w:b/>
                <w:sz w:val="20"/>
                <w:szCs w:val="28"/>
              </w:rPr>
              <w:t xml:space="preserve">8 </w:t>
            </w:r>
            <w:r w:rsidRPr="00ED5730">
              <w:rPr>
                <w:rFonts w:ascii="Arial" w:hAnsi="Arial" w:cs="Arial"/>
                <w:b/>
                <w:sz w:val="20"/>
                <w:szCs w:val="28"/>
              </w:rPr>
              <w:t>Plan?</w:t>
            </w:r>
          </w:p>
          <w:p w14:paraId="560270E4" w14:textId="77777777" w:rsidR="00A47523" w:rsidRPr="00ED5730" w:rsidRDefault="00A47523" w:rsidP="00F40B48">
            <w:pPr>
              <w:spacing w:after="120"/>
              <w:jc w:val="center"/>
              <w:rPr>
                <w:rFonts w:ascii="Arial" w:hAnsi="Arial" w:cs="Arial"/>
                <w:b/>
                <w:sz w:val="20"/>
                <w:szCs w:val="28"/>
              </w:rPr>
            </w:pPr>
            <w:r w:rsidRPr="00ED5730">
              <w:rPr>
                <w:rFonts w:ascii="Arial" w:hAnsi="Arial" w:cs="Arial"/>
                <w:b/>
                <w:sz w:val="20"/>
                <w:szCs w:val="28"/>
              </w:rPr>
              <w:t>+ Positive</w:t>
            </w:r>
          </w:p>
          <w:p w14:paraId="36B1B831" w14:textId="77777777" w:rsidR="00A47523" w:rsidRPr="00A47523" w:rsidRDefault="00A47523" w:rsidP="00A47523">
            <w:pPr>
              <w:jc w:val="center"/>
              <w:rPr>
                <w:rFonts w:ascii="Arial" w:hAnsi="Arial" w:cs="Arial"/>
                <w:b/>
                <w:sz w:val="20"/>
                <w:szCs w:val="28"/>
              </w:rPr>
            </w:pPr>
            <w:r w:rsidRPr="00ED5730">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A47523" w:rsidRDefault="00A47523" w:rsidP="00A47523">
            <w:pPr>
              <w:jc w:val="center"/>
              <w:rPr>
                <w:rFonts w:ascii="Arial" w:hAnsi="Arial" w:cs="Arial"/>
                <w:b/>
                <w:sz w:val="20"/>
                <w:szCs w:val="28"/>
              </w:rPr>
            </w:pPr>
            <w:r>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D514C3" w14:paraId="7765C2C9" w14:textId="77777777" w:rsidTr="00D24CCF">
        <w:trPr>
          <w:cantSplit/>
          <w:trHeight w:val="288"/>
        </w:trPr>
        <w:tc>
          <w:tcPr>
            <w:tcW w:w="634" w:type="dxa"/>
            <w:vMerge w:val="restart"/>
            <w:shd w:val="clear" w:color="auto" w:fill="C5E0B3" w:themeFill="accent6" w:themeFillTint="66"/>
            <w:textDirection w:val="btLr"/>
            <w:vAlign w:val="center"/>
          </w:tcPr>
          <w:p w14:paraId="718125A5" w14:textId="77777777" w:rsidR="00D514C3" w:rsidRDefault="00D514C3" w:rsidP="00D514C3">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14:paraId="028E13EC"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7558D196"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5688F91E"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27CD4289"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087E39E5"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1E0C37C3"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Additional Planner hired</w:t>
            </w:r>
          </w:p>
        </w:tc>
      </w:tr>
      <w:tr w:rsidR="00D514C3" w14:paraId="11C08224" w14:textId="77777777" w:rsidTr="00D24CCF">
        <w:trPr>
          <w:trHeight w:val="432"/>
        </w:trPr>
        <w:tc>
          <w:tcPr>
            <w:tcW w:w="634" w:type="dxa"/>
            <w:vMerge/>
            <w:shd w:val="clear" w:color="auto" w:fill="C5E0B3" w:themeFill="accent6" w:themeFillTint="66"/>
          </w:tcPr>
          <w:p w14:paraId="15EEA271" w14:textId="77777777" w:rsidR="00D514C3" w:rsidRDefault="00D514C3" w:rsidP="00D514C3">
            <w:pPr>
              <w:spacing w:after="120"/>
              <w:rPr>
                <w:rFonts w:ascii="Arial" w:hAnsi="Arial" w:cs="Arial"/>
                <w:b/>
                <w:sz w:val="28"/>
                <w:szCs w:val="28"/>
              </w:rPr>
            </w:pPr>
          </w:p>
        </w:tc>
        <w:tc>
          <w:tcPr>
            <w:tcW w:w="4801" w:type="dxa"/>
            <w:vAlign w:val="center"/>
          </w:tcPr>
          <w:p w14:paraId="7EDA819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55C3F0FB"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5FC9DF1F"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04066307"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Geotechnical Engineer (consultant)</w:t>
            </w: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77777777"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1638883" w14:textId="77777777" w:rsidTr="00D24CCF">
        <w:trPr>
          <w:trHeight w:val="432"/>
        </w:trPr>
        <w:tc>
          <w:tcPr>
            <w:tcW w:w="634" w:type="dxa"/>
            <w:vMerge/>
            <w:shd w:val="clear" w:color="auto" w:fill="C5E0B3" w:themeFill="accent6" w:themeFillTint="66"/>
          </w:tcPr>
          <w:p w14:paraId="214D67C3" w14:textId="77777777" w:rsidR="00D514C3" w:rsidRDefault="00D514C3" w:rsidP="00D514C3">
            <w:pPr>
              <w:spacing w:after="120"/>
              <w:rPr>
                <w:rFonts w:ascii="Arial" w:hAnsi="Arial" w:cs="Arial"/>
                <w:b/>
                <w:sz w:val="28"/>
                <w:szCs w:val="28"/>
              </w:rPr>
            </w:pPr>
          </w:p>
        </w:tc>
        <w:tc>
          <w:tcPr>
            <w:tcW w:w="4801" w:type="dxa"/>
            <w:vAlign w:val="center"/>
          </w:tcPr>
          <w:p w14:paraId="31925EA9"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0411AACF"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C532ED2" w14:textId="77777777" w:rsid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Codes, Engineer</w:t>
            </w:r>
          </w:p>
          <w:p w14:paraId="2939EC0E" w14:textId="08B208DF" w:rsidR="007A550C"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(consultant)</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310B0DAF"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2A7C5805"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Additional engineers hired</w:t>
            </w:r>
          </w:p>
        </w:tc>
      </w:tr>
      <w:tr w:rsidR="00D514C3" w14:paraId="654C543B" w14:textId="77777777" w:rsidTr="00D24CCF">
        <w:trPr>
          <w:trHeight w:val="288"/>
        </w:trPr>
        <w:tc>
          <w:tcPr>
            <w:tcW w:w="634" w:type="dxa"/>
            <w:vMerge/>
            <w:shd w:val="clear" w:color="auto" w:fill="C5E0B3" w:themeFill="accent6" w:themeFillTint="66"/>
          </w:tcPr>
          <w:p w14:paraId="1278FEB5" w14:textId="77777777" w:rsidR="00D514C3" w:rsidRDefault="00D514C3" w:rsidP="00D514C3">
            <w:pPr>
              <w:spacing w:after="120"/>
              <w:rPr>
                <w:rFonts w:ascii="Arial" w:hAnsi="Arial" w:cs="Arial"/>
                <w:b/>
                <w:sz w:val="28"/>
                <w:szCs w:val="28"/>
              </w:rPr>
            </w:pPr>
          </w:p>
        </w:tc>
        <w:tc>
          <w:tcPr>
            <w:tcW w:w="4801" w:type="dxa"/>
            <w:vAlign w:val="center"/>
          </w:tcPr>
          <w:p w14:paraId="46D015A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7F4980CB"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74D50F4A"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Manager</w:t>
            </w: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2CB88C7C"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55BF7E9B"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376B70" w14:textId="77777777" w:rsidR="007A550C" w:rsidRDefault="007A550C" w:rsidP="007A550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Fire Commissioner, </w:t>
            </w:r>
          </w:p>
          <w:p w14:paraId="5E5B07EF" w14:textId="2D2154F2" w:rsidR="00D514C3" w:rsidRPr="00D514C3" w:rsidRDefault="007A550C" w:rsidP="007A550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Chief of Police</w:t>
            </w:r>
          </w:p>
        </w:tc>
      </w:tr>
      <w:tr w:rsidR="00D514C3" w14:paraId="724D5AA6" w14:textId="77777777" w:rsidTr="00D24CCF">
        <w:trPr>
          <w:trHeight w:val="288"/>
        </w:trPr>
        <w:tc>
          <w:tcPr>
            <w:tcW w:w="634" w:type="dxa"/>
            <w:vMerge/>
            <w:shd w:val="clear" w:color="auto" w:fill="C5E0B3" w:themeFill="accent6" w:themeFillTint="66"/>
          </w:tcPr>
          <w:p w14:paraId="3C4857AA" w14:textId="77777777" w:rsidR="00D514C3" w:rsidRDefault="00D514C3" w:rsidP="00D514C3">
            <w:pPr>
              <w:spacing w:after="120"/>
              <w:rPr>
                <w:rFonts w:ascii="Arial" w:hAnsi="Arial" w:cs="Arial"/>
                <w:b/>
                <w:sz w:val="28"/>
                <w:szCs w:val="28"/>
              </w:rPr>
            </w:pPr>
          </w:p>
        </w:tc>
        <w:tc>
          <w:tcPr>
            <w:tcW w:w="4801" w:type="dxa"/>
            <w:vAlign w:val="center"/>
          </w:tcPr>
          <w:p w14:paraId="3E57F4B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549201EF"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385C5CAD"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2743E676"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72ECF49C"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6F71E162"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250DAFD2" w:rsidR="007A550C" w:rsidRPr="00D514C3" w:rsidRDefault="007A550C" w:rsidP="007A550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CFM Planner hired</w:t>
            </w:r>
          </w:p>
        </w:tc>
      </w:tr>
      <w:tr w:rsidR="00D514C3" w14:paraId="6551F72A" w14:textId="77777777" w:rsidTr="00D24CCF">
        <w:trPr>
          <w:trHeight w:val="288"/>
        </w:trPr>
        <w:tc>
          <w:tcPr>
            <w:tcW w:w="634" w:type="dxa"/>
            <w:vMerge/>
            <w:shd w:val="clear" w:color="auto" w:fill="C5E0B3" w:themeFill="accent6" w:themeFillTint="66"/>
          </w:tcPr>
          <w:p w14:paraId="1C9B8613" w14:textId="77777777" w:rsidR="00D514C3" w:rsidRDefault="00D514C3" w:rsidP="00D514C3">
            <w:pPr>
              <w:spacing w:after="120"/>
              <w:rPr>
                <w:rFonts w:ascii="Arial" w:hAnsi="Arial" w:cs="Arial"/>
                <w:b/>
                <w:sz w:val="28"/>
                <w:szCs w:val="28"/>
              </w:rPr>
            </w:pPr>
          </w:p>
        </w:tc>
        <w:tc>
          <w:tcPr>
            <w:tcW w:w="4801" w:type="dxa"/>
            <w:vAlign w:val="center"/>
          </w:tcPr>
          <w:p w14:paraId="1573435F"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191EE3B5"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215D617B" w:rsidR="00D514C3" w:rsidRPr="00D514C3" w:rsidRDefault="007A550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w:t>
            </w:r>
            <w:r w:rsidR="00F87233">
              <w:rPr>
                <w:rFonts w:ascii="Arial" w:hAnsi="Arial" w:cs="Arial"/>
                <w:color w:val="767171" w:themeColor="background2" w:themeShade="80"/>
                <w:sz w:val="20"/>
                <w:szCs w:val="20"/>
              </w:rPr>
              <w:t xml:space="preserve"> (consultant)</w:t>
            </w: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1671763D" w:rsidR="00D514C3" w:rsidRPr="00D514C3" w:rsidRDefault="00F8723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4354DF35" w:rsidR="00D514C3" w:rsidRPr="00D514C3" w:rsidRDefault="00D514C3" w:rsidP="00D514C3">
            <w:pPr>
              <w:jc w:val="center"/>
              <w:rPr>
                <w:rFonts w:ascii="Arial" w:hAnsi="Arial" w:cs="Arial"/>
                <w:color w:val="767171" w:themeColor="background2" w:themeShade="80"/>
                <w:sz w:val="20"/>
                <w:szCs w:val="20"/>
              </w:rPr>
            </w:pPr>
          </w:p>
        </w:tc>
      </w:tr>
      <w:tr w:rsidR="00D514C3" w14:paraId="26CA8573" w14:textId="77777777" w:rsidTr="00D24CCF">
        <w:trPr>
          <w:trHeight w:val="288"/>
        </w:trPr>
        <w:tc>
          <w:tcPr>
            <w:tcW w:w="634" w:type="dxa"/>
            <w:vMerge/>
            <w:shd w:val="clear" w:color="auto" w:fill="C5E0B3" w:themeFill="accent6" w:themeFillTint="66"/>
          </w:tcPr>
          <w:p w14:paraId="1483F1EF" w14:textId="77777777" w:rsidR="00D514C3" w:rsidRDefault="00D514C3" w:rsidP="00D514C3">
            <w:pPr>
              <w:spacing w:after="120"/>
              <w:rPr>
                <w:rFonts w:ascii="Arial" w:hAnsi="Arial" w:cs="Arial"/>
                <w:b/>
                <w:sz w:val="28"/>
                <w:szCs w:val="28"/>
              </w:rPr>
            </w:pPr>
          </w:p>
        </w:tc>
        <w:tc>
          <w:tcPr>
            <w:tcW w:w="4801" w:type="dxa"/>
            <w:vAlign w:val="center"/>
          </w:tcPr>
          <w:p w14:paraId="24E511FA"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2A03DB22" w:rsidR="00D514C3" w:rsidRPr="00D514C3" w:rsidRDefault="00F8723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0EA0F0E" w14:textId="77777777" w:rsidR="00D514C3" w:rsidRDefault="00F8723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Public Services, </w:t>
            </w:r>
          </w:p>
          <w:p w14:paraId="00508BEF" w14:textId="7D58CB19" w:rsidR="00F87233" w:rsidRPr="00D514C3" w:rsidRDefault="00F8723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77777777"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B051EAF" w14:textId="77777777" w:rsidTr="00D24CCF">
        <w:trPr>
          <w:trHeight w:val="881"/>
        </w:trPr>
        <w:tc>
          <w:tcPr>
            <w:tcW w:w="634" w:type="dxa"/>
            <w:vMerge/>
            <w:shd w:val="clear" w:color="auto" w:fill="C5E0B3" w:themeFill="accent6" w:themeFillTint="66"/>
          </w:tcPr>
          <w:p w14:paraId="426E6352" w14:textId="77777777" w:rsidR="00D514C3" w:rsidRDefault="00D514C3" w:rsidP="00D514C3">
            <w:pPr>
              <w:spacing w:after="120"/>
              <w:rPr>
                <w:rFonts w:ascii="Arial" w:hAnsi="Arial" w:cs="Arial"/>
                <w:b/>
                <w:sz w:val="28"/>
                <w:szCs w:val="28"/>
              </w:rPr>
            </w:pPr>
          </w:p>
        </w:tc>
        <w:tc>
          <w:tcPr>
            <w:tcW w:w="4801" w:type="dxa"/>
            <w:vAlign w:val="center"/>
          </w:tcPr>
          <w:p w14:paraId="1FE512C3"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2A892D6F" w:rsidR="00D514C3" w:rsidRPr="00D514C3" w:rsidRDefault="00F8723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2DA85B8B"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5F6A108D" w:rsidR="00D514C3" w:rsidRPr="00D514C3" w:rsidRDefault="00F8723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0309D050" w:rsidR="00D514C3" w:rsidRPr="00D514C3" w:rsidRDefault="00F8723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6227AE63" w:rsidR="00D514C3" w:rsidRPr="00D514C3" w:rsidRDefault="007A69E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Additional Planner hired</w:t>
            </w:r>
          </w:p>
        </w:tc>
      </w:tr>
      <w:tr w:rsidR="00D514C3" w14:paraId="157DA991" w14:textId="77777777" w:rsidTr="00D24CCF">
        <w:trPr>
          <w:trHeight w:val="288"/>
        </w:trPr>
        <w:tc>
          <w:tcPr>
            <w:tcW w:w="634" w:type="dxa"/>
            <w:vMerge/>
            <w:shd w:val="clear" w:color="auto" w:fill="C5E0B3" w:themeFill="accent6" w:themeFillTint="66"/>
          </w:tcPr>
          <w:p w14:paraId="0E771AE9" w14:textId="77777777" w:rsidR="00D514C3" w:rsidRDefault="00D514C3" w:rsidP="00D514C3">
            <w:pPr>
              <w:spacing w:after="120"/>
              <w:rPr>
                <w:rFonts w:ascii="Arial" w:hAnsi="Arial" w:cs="Arial"/>
                <w:b/>
                <w:sz w:val="28"/>
                <w:szCs w:val="28"/>
              </w:rPr>
            </w:pPr>
          </w:p>
        </w:tc>
        <w:tc>
          <w:tcPr>
            <w:tcW w:w="4801" w:type="dxa"/>
            <w:vAlign w:val="center"/>
          </w:tcPr>
          <w:p w14:paraId="0A500F86"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6BA0C0C8" w:rsidR="00D514C3" w:rsidRPr="00D514C3" w:rsidRDefault="00F8723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4973E2F6"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8958289" w14:textId="77777777" w:rsidR="00D514C3" w:rsidRDefault="00F8723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Public Services, </w:t>
            </w:r>
          </w:p>
          <w:p w14:paraId="39804296" w14:textId="52D0926D" w:rsidR="00F87233" w:rsidRPr="00D514C3" w:rsidRDefault="00F8723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 Planning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7D7775B5"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2ECCAF8D" w:rsidR="00D514C3" w:rsidRPr="00D514C3" w:rsidRDefault="00D514C3" w:rsidP="00D514C3">
            <w:pPr>
              <w:jc w:val="center"/>
              <w:rPr>
                <w:rFonts w:ascii="Arial" w:hAnsi="Arial" w:cs="Arial"/>
                <w:color w:val="767171" w:themeColor="background2" w:themeShade="80"/>
                <w:sz w:val="20"/>
                <w:szCs w:val="20"/>
              </w:rPr>
            </w:pPr>
          </w:p>
        </w:tc>
      </w:tr>
      <w:tr w:rsidR="00D514C3" w14:paraId="7391D122" w14:textId="77777777" w:rsidTr="00D24CCF">
        <w:trPr>
          <w:trHeight w:val="288"/>
        </w:trPr>
        <w:tc>
          <w:tcPr>
            <w:tcW w:w="634"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4801"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bl>
    <w:p w14:paraId="060B2C79" w14:textId="2D897193" w:rsidR="007D2B06" w:rsidRDefault="007D2B06"/>
    <w:p w14:paraId="75CBFBD8" w14:textId="1B85B0C0" w:rsidR="002B0FFE" w:rsidRDefault="007D2B06">
      <w:r>
        <w:br w:type="page"/>
      </w:r>
    </w:p>
    <w:p w14:paraId="5B0542EF" w14:textId="77777777" w:rsidR="002B0FFE" w:rsidRDefault="002B0FFE"/>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162FE5" w14:paraId="3D77CFA6" w14:textId="77777777" w:rsidTr="00162FE5">
        <w:trPr>
          <w:trHeight w:val="288"/>
        </w:trPr>
        <w:tc>
          <w:tcPr>
            <w:tcW w:w="634" w:type="dxa"/>
            <w:shd w:val="clear" w:color="auto" w:fill="D0CECE" w:themeFill="background2" w:themeFillShade="E6"/>
            <w:textDirection w:val="btLr"/>
            <w:vAlign w:val="center"/>
          </w:tcPr>
          <w:p w14:paraId="58439532" w14:textId="3BA3C72F" w:rsidR="00162FE5" w:rsidRDefault="00162FE5" w:rsidP="00162FE5">
            <w:pPr>
              <w:spacing w:after="120"/>
              <w:ind w:left="113" w:right="113"/>
              <w:jc w:val="center"/>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Pr>
          <w:p w14:paraId="151D2AE5" w14:textId="77777777" w:rsidR="00162FE5" w:rsidRPr="00A47523" w:rsidRDefault="00162FE5" w:rsidP="00162FE5">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3E3DF356" w14:textId="77777777" w:rsidR="00162FE5" w:rsidRDefault="00162FE5" w:rsidP="00162FE5">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Personnel</w:t>
            </w:r>
          </w:p>
          <w:p w14:paraId="33BF903B" w14:textId="4F4C53F6" w:rsidR="00162FE5" w:rsidRPr="00162FE5" w:rsidRDefault="00162FE5" w:rsidP="00162FE5">
            <w:pPr>
              <w:pStyle w:val="ListParagraph"/>
              <w:numPr>
                <w:ilvl w:val="0"/>
                <w:numId w:val="9"/>
              </w:numPr>
              <w:spacing w:after="120"/>
              <w:contextualSpacing w:val="0"/>
              <w:rPr>
                <w:rFonts w:ascii="Arial" w:hAnsi="Arial" w:cs="Arial"/>
                <w:b/>
                <w:sz w:val="24"/>
                <w:szCs w:val="28"/>
              </w:rPr>
            </w:pPr>
            <w:r w:rsidRPr="00162FE5">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70D04F1" w14:textId="2612FD96" w:rsidR="00162FE5" w:rsidRDefault="00162FE5" w:rsidP="00162FE5">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41973517" w14:textId="77777777" w:rsidR="00162FE5" w:rsidRDefault="00162FE5" w:rsidP="00162FE5">
            <w:pPr>
              <w:jc w:val="center"/>
              <w:rPr>
                <w:rFonts w:ascii="Arial" w:hAnsi="Arial" w:cs="Arial"/>
                <w:b/>
                <w:sz w:val="20"/>
                <w:szCs w:val="28"/>
              </w:rPr>
            </w:pPr>
          </w:p>
          <w:p w14:paraId="60DC85C6" w14:textId="77777777" w:rsidR="00162FE5" w:rsidRPr="00A47523" w:rsidRDefault="00162FE5" w:rsidP="00162FE5">
            <w:pPr>
              <w:jc w:val="center"/>
              <w:rPr>
                <w:rFonts w:ascii="Arial" w:hAnsi="Arial" w:cs="Arial"/>
                <w:sz w:val="20"/>
                <w:szCs w:val="28"/>
              </w:rPr>
            </w:pPr>
          </w:p>
          <w:p w14:paraId="0704F5A5" w14:textId="77777777" w:rsidR="00162FE5" w:rsidRDefault="00162FE5" w:rsidP="00162FE5">
            <w:pPr>
              <w:jc w:val="center"/>
              <w:rPr>
                <w:rFonts w:ascii="Arial" w:hAnsi="Arial" w:cs="Arial"/>
                <w:sz w:val="20"/>
                <w:szCs w:val="28"/>
              </w:rPr>
            </w:pPr>
          </w:p>
          <w:p w14:paraId="64505FF4" w14:textId="77777777" w:rsidR="00162FE5" w:rsidRDefault="00162FE5" w:rsidP="00162FE5">
            <w:pPr>
              <w:jc w:val="center"/>
              <w:rPr>
                <w:rFonts w:ascii="Arial" w:hAnsi="Arial" w:cs="Arial"/>
                <w:sz w:val="20"/>
                <w:szCs w:val="28"/>
              </w:rPr>
            </w:pPr>
          </w:p>
          <w:p w14:paraId="298385C4" w14:textId="7A7E0980" w:rsidR="00162FE5" w:rsidRPr="00D514C3" w:rsidRDefault="00162FE5" w:rsidP="00162FE5">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5AF7F7A" w14:textId="503F68FD" w:rsidR="00162FE5" w:rsidRDefault="00162FE5" w:rsidP="00162FE5">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BAB848F" w14:textId="77777777" w:rsidR="00162FE5" w:rsidRPr="00ED5730" w:rsidRDefault="00162FE5" w:rsidP="00162FE5">
            <w:pPr>
              <w:spacing w:after="120"/>
              <w:jc w:val="center"/>
              <w:rPr>
                <w:rFonts w:ascii="Arial" w:hAnsi="Arial" w:cs="Arial"/>
                <w:b/>
                <w:sz w:val="20"/>
                <w:szCs w:val="28"/>
              </w:rPr>
            </w:pPr>
            <w:r w:rsidRPr="00ED5730">
              <w:rPr>
                <w:rFonts w:ascii="Arial" w:hAnsi="Arial" w:cs="Arial"/>
                <w:b/>
                <w:sz w:val="20"/>
                <w:szCs w:val="28"/>
              </w:rPr>
              <w:t>Change since 2018 Plan?</w:t>
            </w:r>
          </w:p>
          <w:p w14:paraId="6E0922D6" w14:textId="77777777" w:rsidR="00162FE5" w:rsidRPr="00ED5730" w:rsidRDefault="00162FE5" w:rsidP="00162FE5">
            <w:pPr>
              <w:spacing w:after="120"/>
              <w:jc w:val="center"/>
              <w:rPr>
                <w:rFonts w:ascii="Arial" w:hAnsi="Arial" w:cs="Arial"/>
                <w:b/>
                <w:sz w:val="20"/>
                <w:szCs w:val="28"/>
              </w:rPr>
            </w:pPr>
            <w:r w:rsidRPr="00ED5730">
              <w:rPr>
                <w:rFonts w:ascii="Arial" w:hAnsi="Arial" w:cs="Arial"/>
                <w:b/>
                <w:sz w:val="20"/>
                <w:szCs w:val="28"/>
              </w:rPr>
              <w:t>+ Positive</w:t>
            </w:r>
          </w:p>
          <w:p w14:paraId="28BA4BE8" w14:textId="6F8A511E" w:rsidR="00162FE5" w:rsidRPr="00D514C3" w:rsidRDefault="00162FE5" w:rsidP="00162FE5">
            <w:pPr>
              <w:jc w:val="center"/>
              <w:rPr>
                <w:rFonts w:ascii="Arial" w:hAnsi="Arial" w:cs="Arial"/>
                <w:color w:val="767171" w:themeColor="background2" w:themeShade="80"/>
                <w:sz w:val="20"/>
                <w:szCs w:val="20"/>
              </w:rPr>
            </w:pPr>
            <w:r w:rsidRPr="00ED5730">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DFEBBEE" w14:textId="2856E2F6" w:rsidR="00162FE5" w:rsidRPr="00D514C3" w:rsidRDefault="00162FE5" w:rsidP="00162FE5">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07C593B" w14:textId="284DC2F9" w:rsidR="00162FE5" w:rsidRPr="00D514C3" w:rsidRDefault="00162FE5" w:rsidP="00162FE5">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3832A3" w14:paraId="33D530A6" w14:textId="77777777" w:rsidTr="00D24CCF">
        <w:trPr>
          <w:trHeight w:val="288"/>
        </w:trPr>
        <w:tc>
          <w:tcPr>
            <w:tcW w:w="634" w:type="dxa"/>
            <w:vMerge w:val="restart"/>
            <w:shd w:val="clear" w:color="auto" w:fill="000000" w:themeFill="text1"/>
            <w:textDirection w:val="btLr"/>
          </w:tcPr>
          <w:p w14:paraId="37350768" w14:textId="4732B2C3" w:rsidR="003832A3" w:rsidRDefault="003832A3" w:rsidP="005B62F1">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14:paraId="086A0424" w14:textId="67350717"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sz="4" w:space="0" w:color="000000"/>
              <w:left w:val="single" w:sz="4" w:space="0" w:color="000000"/>
              <w:bottom w:val="single" w:sz="4" w:space="0" w:color="000000"/>
              <w:right w:val="single" w:sz="4" w:space="0" w:color="000000"/>
            </w:tcBorders>
            <w:vAlign w:val="center"/>
          </w:tcPr>
          <w:p w14:paraId="662D8702" w14:textId="268E44C1"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77777777"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7B36CC53"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4F716D8C" w:rsidR="003832A3" w:rsidRPr="00D514C3" w:rsidRDefault="003832A3"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71CC8E06"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FFD4F39"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94F3BD9" w14:textId="77777777" w:rsidTr="00D24CCF">
        <w:trPr>
          <w:trHeight w:val="288"/>
        </w:trPr>
        <w:tc>
          <w:tcPr>
            <w:tcW w:w="634" w:type="dxa"/>
            <w:vMerge/>
            <w:shd w:val="clear" w:color="auto" w:fill="000000" w:themeFill="text1"/>
          </w:tcPr>
          <w:p w14:paraId="566D00AA" w14:textId="77777777" w:rsidR="003832A3" w:rsidRDefault="003832A3" w:rsidP="005B62F1">
            <w:pPr>
              <w:spacing w:after="120"/>
              <w:rPr>
                <w:rFonts w:ascii="Arial" w:hAnsi="Arial" w:cs="Arial"/>
                <w:b/>
                <w:sz w:val="28"/>
                <w:szCs w:val="28"/>
              </w:rPr>
            </w:pPr>
          </w:p>
        </w:tc>
        <w:tc>
          <w:tcPr>
            <w:tcW w:w="4801" w:type="dxa"/>
            <w:vAlign w:val="center"/>
          </w:tcPr>
          <w:p w14:paraId="2EBF4B22" w14:textId="1FB7D7DD"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sz="4" w:space="0" w:color="000000"/>
              <w:left w:val="single" w:sz="4" w:space="0" w:color="000000"/>
              <w:bottom w:val="single" w:sz="4" w:space="0" w:color="000000"/>
              <w:right w:val="single" w:sz="4" w:space="0" w:color="000000"/>
            </w:tcBorders>
            <w:vAlign w:val="center"/>
          </w:tcPr>
          <w:p w14:paraId="7BB214DD" w14:textId="34EC0B7F" w:rsidR="003832A3" w:rsidRPr="00D514C3"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72DA6B52"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752C05EB" w:rsidR="003832A3" w:rsidRPr="00D514C3"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0A979B43" w:rsidR="003832A3" w:rsidRPr="00D514C3" w:rsidRDefault="003832A3"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55188712"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91A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5C461281" w14:textId="77777777" w:rsidTr="00D24CCF">
        <w:trPr>
          <w:trHeight w:val="288"/>
        </w:trPr>
        <w:tc>
          <w:tcPr>
            <w:tcW w:w="634" w:type="dxa"/>
            <w:vMerge/>
            <w:shd w:val="clear" w:color="auto" w:fill="000000" w:themeFill="text1"/>
          </w:tcPr>
          <w:p w14:paraId="25B16440" w14:textId="77777777" w:rsidR="003832A3" w:rsidRDefault="003832A3" w:rsidP="005B62F1">
            <w:pPr>
              <w:spacing w:after="120"/>
              <w:rPr>
                <w:rFonts w:ascii="Arial" w:hAnsi="Arial" w:cs="Arial"/>
                <w:b/>
                <w:sz w:val="28"/>
                <w:szCs w:val="28"/>
              </w:rPr>
            </w:pPr>
          </w:p>
        </w:tc>
        <w:tc>
          <w:tcPr>
            <w:tcW w:w="4801" w:type="dxa"/>
            <w:vAlign w:val="center"/>
          </w:tcPr>
          <w:p w14:paraId="215FC34B" w14:textId="0740D7BA"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sz="4" w:space="0" w:color="000000"/>
              <w:left w:val="single" w:sz="4" w:space="0" w:color="000000"/>
              <w:bottom w:val="single" w:sz="4" w:space="0" w:color="000000"/>
              <w:right w:val="single" w:sz="4" w:space="0" w:color="000000"/>
            </w:tcBorders>
            <w:vAlign w:val="center"/>
          </w:tcPr>
          <w:p w14:paraId="71D3D821" w14:textId="223B1DFB"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36E8B0C5"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6351FFA2"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5E81DC2E" w:rsidR="003832A3" w:rsidRPr="00D514C3" w:rsidRDefault="003832A3"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9D43FC" w14:textId="2FE7CE9A"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North End Neighborhood Improvement District</w:t>
            </w:r>
          </w:p>
        </w:tc>
      </w:tr>
      <w:tr w:rsidR="003832A3" w14:paraId="4B42FF0D" w14:textId="77777777" w:rsidTr="00D24CCF">
        <w:trPr>
          <w:trHeight w:val="288"/>
        </w:trPr>
        <w:tc>
          <w:tcPr>
            <w:tcW w:w="634" w:type="dxa"/>
            <w:vMerge/>
            <w:shd w:val="clear" w:color="auto" w:fill="000000" w:themeFill="text1"/>
          </w:tcPr>
          <w:p w14:paraId="0165EE58" w14:textId="4D2C063E" w:rsidR="003832A3" w:rsidRDefault="003832A3" w:rsidP="005B62F1">
            <w:pPr>
              <w:spacing w:after="120"/>
              <w:rPr>
                <w:rFonts w:ascii="Arial" w:hAnsi="Arial" w:cs="Arial"/>
                <w:b/>
                <w:sz w:val="28"/>
                <w:szCs w:val="28"/>
              </w:rPr>
            </w:pPr>
          </w:p>
        </w:tc>
        <w:tc>
          <w:tcPr>
            <w:tcW w:w="4801" w:type="dxa"/>
            <w:vAlign w:val="center"/>
          </w:tcPr>
          <w:p w14:paraId="3E754849" w14:textId="643F7D0C"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462F9B4" w14:textId="3EFB4200" w:rsidR="003832A3" w:rsidRPr="00D514C3"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4054241F"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77777777" w:rsidR="003832A3" w:rsidRPr="00D514C3"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17D24A2A" w:rsidR="003832A3" w:rsidRPr="00D514C3" w:rsidRDefault="003832A3"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C03877"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DCD9508" w14:textId="77777777" w:rsidTr="00D24CCF">
        <w:trPr>
          <w:trHeight w:val="288"/>
        </w:trPr>
        <w:tc>
          <w:tcPr>
            <w:tcW w:w="634" w:type="dxa"/>
            <w:vMerge/>
            <w:shd w:val="clear" w:color="auto" w:fill="000000" w:themeFill="text1"/>
          </w:tcPr>
          <w:p w14:paraId="38990F49" w14:textId="506AC9B4" w:rsidR="003832A3" w:rsidRDefault="003832A3" w:rsidP="005B62F1">
            <w:pPr>
              <w:spacing w:after="120"/>
              <w:rPr>
                <w:rFonts w:ascii="Arial" w:hAnsi="Arial" w:cs="Arial"/>
                <w:b/>
                <w:sz w:val="28"/>
                <w:szCs w:val="28"/>
              </w:rPr>
            </w:pPr>
          </w:p>
        </w:tc>
        <w:tc>
          <w:tcPr>
            <w:tcW w:w="4801" w:type="dxa"/>
            <w:vAlign w:val="center"/>
          </w:tcPr>
          <w:p w14:paraId="62EC3A5C" w14:textId="22DB135F"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1B87C945" w14:textId="09959F31"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77777777"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4C6BE387"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 Public Services, Planning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6DEBB92E" w:rsidR="003832A3" w:rsidRPr="00D514C3" w:rsidRDefault="003832A3"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26A6C1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4DC00D" w14:textId="42647B35"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Sewer only</w:t>
            </w:r>
          </w:p>
        </w:tc>
      </w:tr>
      <w:tr w:rsidR="003832A3" w14:paraId="1CF7E6E4" w14:textId="77777777" w:rsidTr="00D24CCF">
        <w:trPr>
          <w:trHeight w:val="288"/>
        </w:trPr>
        <w:tc>
          <w:tcPr>
            <w:tcW w:w="634" w:type="dxa"/>
            <w:vMerge/>
            <w:shd w:val="clear" w:color="auto" w:fill="000000" w:themeFill="text1"/>
          </w:tcPr>
          <w:p w14:paraId="52D7DD47" w14:textId="77777777" w:rsidR="003832A3" w:rsidRDefault="003832A3" w:rsidP="005B62F1">
            <w:pPr>
              <w:spacing w:after="120"/>
              <w:rPr>
                <w:rFonts w:ascii="Arial" w:hAnsi="Arial" w:cs="Arial"/>
                <w:b/>
                <w:sz w:val="28"/>
                <w:szCs w:val="28"/>
              </w:rPr>
            </w:pPr>
          </w:p>
        </w:tc>
        <w:tc>
          <w:tcPr>
            <w:tcW w:w="4801" w:type="dxa"/>
            <w:vAlign w:val="center"/>
          </w:tcPr>
          <w:p w14:paraId="3E50C9EE" w14:textId="6D618268"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C5F8C4C" w14:textId="23D7803D"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64F52203"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417908CF"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Services</w:t>
            </w: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5B53B893"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11A0" w14:textId="37033AC6"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Implementation for 2024</w:t>
            </w:r>
          </w:p>
        </w:tc>
      </w:tr>
      <w:tr w:rsidR="003832A3" w14:paraId="0787C2A3" w14:textId="77777777" w:rsidTr="00D24CCF">
        <w:trPr>
          <w:trHeight w:val="288"/>
        </w:trPr>
        <w:tc>
          <w:tcPr>
            <w:tcW w:w="634" w:type="dxa"/>
            <w:vMerge/>
            <w:shd w:val="clear" w:color="auto" w:fill="000000" w:themeFill="text1"/>
          </w:tcPr>
          <w:p w14:paraId="4C30D3EE" w14:textId="77777777" w:rsidR="003832A3" w:rsidRDefault="003832A3" w:rsidP="005B62F1">
            <w:pPr>
              <w:spacing w:after="120"/>
              <w:rPr>
                <w:rFonts w:ascii="Arial" w:hAnsi="Arial" w:cs="Arial"/>
                <w:b/>
                <w:sz w:val="28"/>
                <w:szCs w:val="28"/>
              </w:rPr>
            </w:pPr>
          </w:p>
        </w:tc>
        <w:tc>
          <w:tcPr>
            <w:tcW w:w="4801" w:type="dxa"/>
            <w:vAlign w:val="center"/>
          </w:tcPr>
          <w:p w14:paraId="083F3771" w14:textId="7E42A600"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7C3EA5B1" w14:textId="11F29693"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3516B942"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0059128F"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7429A055"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9BBBFE" w14:textId="606C5B43"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Recreation fees, voluntary traffic contributions</w:t>
            </w:r>
          </w:p>
        </w:tc>
      </w:tr>
      <w:tr w:rsidR="003832A3" w14:paraId="738C999A" w14:textId="77777777" w:rsidTr="00D24CCF">
        <w:trPr>
          <w:trHeight w:val="288"/>
        </w:trPr>
        <w:tc>
          <w:tcPr>
            <w:tcW w:w="634" w:type="dxa"/>
            <w:vMerge/>
            <w:shd w:val="clear" w:color="auto" w:fill="000000" w:themeFill="text1"/>
          </w:tcPr>
          <w:p w14:paraId="53D3A7B4" w14:textId="77777777" w:rsidR="003832A3" w:rsidRDefault="003832A3" w:rsidP="005B62F1">
            <w:pPr>
              <w:spacing w:after="120"/>
              <w:rPr>
                <w:rFonts w:ascii="Arial" w:hAnsi="Arial" w:cs="Arial"/>
                <w:b/>
                <w:sz w:val="28"/>
                <w:szCs w:val="28"/>
              </w:rPr>
            </w:pPr>
          </w:p>
        </w:tc>
        <w:tc>
          <w:tcPr>
            <w:tcW w:w="4801" w:type="dxa"/>
            <w:vAlign w:val="center"/>
          </w:tcPr>
          <w:p w14:paraId="79D58D5D" w14:textId="73ED92E4"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sz="4" w:space="0" w:color="000000"/>
              <w:left w:val="single" w:sz="4" w:space="0" w:color="000000"/>
              <w:bottom w:val="single" w:sz="4" w:space="0" w:color="000000"/>
              <w:right w:val="single" w:sz="4" w:space="0" w:color="000000"/>
            </w:tcBorders>
            <w:vAlign w:val="center"/>
          </w:tcPr>
          <w:p w14:paraId="109D14FC" w14:textId="37F60A8F"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4F1FAB24"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02F4F780"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43CDF43D" w:rsidR="003832A3" w:rsidRPr="00D514C3" w:rsidRDefault="003832A3"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45CB14"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75F0641" w14:textId="77777777" w:rsidTr="00D24CCF">
        <w:trPr>
          <w:trHeight w:val="288"/>
        </w:trPr>
        <w:tc>
          <w:tcPr>
            <w:tcW w:w="634" w:type="dxa"/>
            <w:vMerge/>
            <w:shd w:val="clear" w:color="auto" w:fill="000000" w:themeFill="text1"/>
          </w:tcPr>
          <w:p w14:paraId="28E18FFC" w14:textId="77777777" w:rsidR="003832A3" w:rsidRDefault="003832A3" w:rsidP="005B62F1">
            <w:pPr>
              <w:spacing w:after="120"/>
              <w:rPr>
                <w:rFonts w:ascii="Arial" w:hAnsi="Arial" w:cs="Arial"/>
                <w:b/>
                <w:sz w:val="28"/>
                <w:szCs w:val="28"/>
              </w:rPr>
            </w:pPr>
          </w:p>
        </w:tc>
        <w:tc>
          <w:tcPr>
            <w:tcW w:w="4801" w:type="dxa"/>
            <w:vAlign w:val="center"/>
          </w:tcPr>
          <w:p w14:paraId="705D7735" w14:textId="437FCED2" w:rsidR="003832A3" w:rsidRPr="00EE119E" w:rsidRDefault="003832A3" w:rsidP="005B62F1">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sz="4" w:space="0" w:color="000000"/>
              <w:left w:val="single" w:sz="4" w:space="0" w:color="000000"/>
              <w:bottom w:val="single" w:sz="4" w:space="0" w:color="000000"/>
              <w:right w:val="single" w:sz="4" w:space="0" w:color="000000"/>
            </w:tcBorders>
            <w:vAlign w:val="center"/>
          </w:tcPr>
          <w:p w14:paraId="4CB32317" w14:textId="0AC7A6A5"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3BD33589"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4A042469"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1BF5B47A"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7C3DE4" w14:textId="0710D9C0" w:rsidR="003832A3" w:rsidRPr="00D514C3" w:rsidRDefault="00F87233"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Mutual Aid</w:t>
            </w:r>
          </w:p>
        </w:tc>
      </w:tr>
      <w:tr w:rsidR="003832A3" w14:paraId="338456D2" w14:textId="77777777" w:rsidTr="00D24CCF">
        <w:trPr>
          <w:trHeight w:val="288"/>
        </w:trPr>
        <w:tc>
          <w:tcPr>
            <w:tcW w:w="634"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4801"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76FA9280"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194098" w:rsidRDefault="003832A3" w:rsidP="005B62F1">
            <w:pPr>
              <w:jc w:val="center"/>
              <w:rPr>
                <w:rFonts w:ascii="Arial" w:hAnsi="Arial" w:cs="Arial"/>
                <w:color w:val="767171" w:themeColor="background2" w:themeShade="80"/>
                <w:sz w:val="20"/>
                <w:szCs w:val="20"/>
              </w:rPr>
            </w:pPr>
          </w:p>
        </w:tc>
      </w:tr>
    </w:tbl>
    <w:p w14:paraId="5ACF5EA8" w14:textId="3558722B" w:rsidR="007D2B06" w:rsidRDefault="007D2B06"/>
    <w:p w14:paraId="3D1DA53A" w14:textId="335ED8F4" w:rsidR="003F6E5D" w:rsidRDefault="007D2B06">
      <w:r>
        <w:br w:type="page"/>
      </w:r>
    </w:p>
    <w:p w14:paraId="23A35DFD" w14:textId="77777777" w:rsidR="003F6E5D" w:rsidRDefault="003F6E5D"/>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3F6E5D" w14:paraId="289C3C56" w14:textId="77777777" w:rsidTr="003F6E5D">
        <w:trPr>
          <w:trHeight w:val="288"/>
        </w:trPr>
        <w:tc>
          <w:tcPr>
            <w:tcW w:w="634" w:type="dxa"/>
            <w:shd w:val="clear" w:color="auto" w:fill="D0CECE" w:themeFill="background2" w:themeFillShade="E6"/>
            <w:textDirection w:val="btLr"/>
            <w:vAlign w:val="center"/>
          </w:tcPr>
          <w:p w14:paraId="4A78E9B7" w14:textId="4EAA9AE6" w:rsidR="003F6E5D" w:rsidRDefault="003F6E5D" w:rsidP="003F6E5D">
            <w:pPr>
              <w:spacing w:after="120"/>
              <w:ind w:left="113" w:right="113"/>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Pr>
          <w:p w14:paraId="020549EB" w14:textId="77777777" w:rsidR="003F6E5D" w:rsidRPr="00A47523" w:rsidRDefault="003F6E5D" w:rsidP="003F6E5D">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D48A6C2" w14:textId="77777777" w:rsidR="003F6E5D" w:rsidRDefault="003F6E5D" w:rsidP="003F6E5D">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Personnel</w:t>
            </w:r>
          </w:p>
          <w:p w14:paraId="1BAAE999" w14:textId="642F1515" w:rsidR="003F6E5D" w:rsidRPr="003F6E5D" w:rsidRDefault="003F6E5D" w:rsidP="003F6E5D">
            <w:pPr>
              <w:pStyle w:val="ListParagraph"/>
              <w:numPr>
                <w:ilvl w:val="0"/>
                <w:numId w:val="9"/>
              </w:numPr>
              <w:spacing w:after="120"/>
              <w:contextualSpacing w:val="0"/>
              <w:rPr>
                <w:rFonts w:ascii="Arial" w:hAnsi="Arial" w:cs="Arial"/>
                <w:b/>
                <w:sz w:val="24"/>
                <w:szCs w:val="28"/>
              </w:rPr>
            </w:pPr>
            <w:r w:rsidRPr="003F6E5D">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6D05D70" w14:textId="641CCD37" w:rsidR="003F6E5D" w:rsidRDefault="003F6E5D" w:rsidP="003F6E5D">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FF9A08E" w14:textId="77777777" w:rsidR="003F6E5D" w:rsidRDefault="003F6E5D" w:rsidP="003F6E5D">
            <w:pPr>
              <w:jc w:val="center"/>
              <w:rPr>
                <w:rFonts w:ascii="Arial" w:hAnsi="Arial" w:cs="Arial"/>
                <w:b/>
                <w:sz w:val="20"/>
                <w:szCs w:val="28"/>
              </w:rPr>
            </w:pPr>
          </w:p>
          <w:p w14:paraId="66913ECD" w14:textId="77777777" w:rsidR="003F6E5D" w:rsidRPr="00A47523" w:rsidRDefault="003F6E5D" w:rsidP="003F6E5D">
            <w:pPr>
              <w:jc w:val="center"/>
              <w:rPr>
                <w:rFonts w:ascii="Arial" w:hAnsi="Arial" w:cs="Arial"/>
                <w:sz w:val="20"/>
                <w:szCs w:val="28"/>
              </w:rPr>
            </w:pPr>
          </w:p>
          <w:p w14:paraId="6D2328CB" w14:textId="77777777" w:rsidR="003F6E5D" w:rsidRDefault="003F6E5D" w:rsidP="003F6E5D">
            <w:pPr>
              <w:jc w:val="center"/>
              <w:rPr>
                <w:rFonts w:ascii="Arial" w:hAnsi="Arial" w:cs="Arial"/>
                <w:sz w:val="20"/>
                <w:szCs w:val="28"/>
              </w:rPr>
            </w:pPr>
          </w:p>
          <w:p w14:paraId="78E0EA48" w14:textId="77777777" w:rsidR="003F6E5D" w:rsidRDefault="003F6E5D" w:rsidP="003F6E5D">
            <w:pPr>
              <w:jc w:val="center"/>
              <w:rPr>
                <w:rFonts w:ascii="Arial" w:hAnsi="Arial" w:cs="Arial"/>
                <w:sz w:val="20"/>
                <w:szCs w:val="28"/>
              </w:rPr>
            </w:pPr>
          </w:p>
          <w:p w14:paraId="029D56C7" w14:textId="6788B3C8" w:rsidR="003F6E5D" w:rsidRPr="00D514C3" w:rsidRDefault="003F6E5D" w:rsidP="003F6E5D">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916AF89" w14:textId="0265E197" w:rsidR="003F6E5D" w:rsidRDefault="003F6E5D" w:rsidP="003F6E5D">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98C20D8" w14:textId="77777777" w:rsidR="003F6E5D" w:rsidRPr="00ED5730" w:rsidRDefault="003F6E5D" w:rsidP="003F6E5D">
            <w:pPr>
              <w:spacing w:after="120"/>
              <w:jc w:val="center"/>
              <w:rPr>
                <w:rFonts w:ascii="Arial" w:hAnsi="Arial" w:cs="Arial"/>
                <w:b/>
                <w:sz w:val="20"/>
                <w:szCs w:val="28"/>
              </w:rPr>
            </w:pPr>
            <w:r w:rsidRPr="00ED5730">
              <w:rPr>
                <w:rFonts w:ascii="Arial" w:hAnsi="Arial" w:cs="Arial"/>
                <w:b/>
                <w:sz w:val="20"/>
                <w:szCs w:val="28"/>
              </w:rPr>
              <w:t>Change since 2018 Plan?</w:t>
            </w:r>
          </w:p>
          <w:p w14:paraId="2FD4C0C9" w14:textId="77777777" w:rsidR="003F6E5D" w:rsidRPr="00ED5730" w:rsidRDefault="003F6E5D" w:rsidP="003F6E5D">
            <w:pPr>
              <w:spacing w:after="120"/>
              <w:jc w:val="center"/>
              <w:rPr>
                <w:rFonts w:ascii="Arial" w:hAnsi="Arial" w:cs="Arial"/>
                <w:b/>
                <w:sz w:val="20"/>
                <w:szCs w:val="28"/>
              </w:rPr>
            </w:pPr>
            <w:r w:rsidRPr="00ED5730">
              <w:rPr>
                <w:rFonts w:ascii="Arial" w:hAnsi="Arial" w:cs="Arial"/>
                <w:b/>
                <w:sz w:val="20"/>
                <w:szCs w:val="28"/>
              </w:rPr>
              <w:t>+ Positive</w:t>
            </w:r>
          </w:p>
          <w:p w14:paraId="26591129" w14:textId="0FF49FFC" w:rsidR="003F6E5D" w:rsidRPr="00194098" w:rsidRDefault="003F6E5D" w:rsidP="003F6E5D">
            <w:pPr>
              <w:jc w:val="center"/>
              <w:rPr>
                <w:rFonts w:ascii="Arial" w:hAnsi="Arial" w:cs="Arial"/>
                <w:color w:val="767171" w:themeColor="background2" w:themeShade="80"/>
                <w:sz w:val="20"/>
                <w:szCs w:val="20"/>
              </w:rPr>
            </w:pPr>
            <w:r w:rsidRPr="00ED5730">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1F41C13" w14:textId="36AA4C88" w:rsidR="003F6E5D" w:rsidRPr="00D514C3" w:rsidRDefault="003F6E5D" w:rsidP="003F6E5D">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CE5D7FF" w14:textId="3E46C9E9" w:rsidR="003F6E5D" w:rsidRPr="00194098" w:rsidRDefault="003F6E5D" w:rsidP="003F6E5D">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3C62C4" w14:paraId="35DF07CF" w14:textId="77777777" w:rsidTr="00D24CCF">
        <w:trPr>
          <w:trHeight w:val="288"/>
        </w:trPr>
        <w:tc>
          <w:tcPr>
            <w:tcW w:w="634" w:type="dxa"/>
            <w:vMerge w:val="restart"/>
            <w:shd w:val="clear" w:color="auto" w:fill="FFC000"/>
            <w:textDirection w:val="btLr"/>
          </w:tcPr>
          <w:p w14:paraId="3C4DB266" w14:textId="774890E5" w:rsidR="003C62C4" w:rsidRPr="003C62C4" w:rsidRDefault="003C62C4" w:rsidP="003C62C4">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14:paraId="0BC1CD46" w14:textId="1B2776D3"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24EC9E38" w14:textId="0782B69B" w:rsidR="003C62C4" w:rsidRPr="00194098" w:rsidRDefault="00F87233"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7A4812E1"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3471F88" w:rsidR="003C62C4" w:rsidRPr="00194098" w:rsidRDefault="00F87233"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Department</w:t>
            </w: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9ADB62"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138CE591" w14:textId="77777777" w:rsidTr="00D24CCF">
        <w:trPr>
          <w:trHeight w:val="288"/>
        </w:trPr>
        <w:tc>
          <w:tcPr>
            <w:tcW w:w="634" w:type="dxa"/>
            <w:vMerge/>
            <w:shd w:val="clear" w:color="auto" w:fill="FFC000"/>
          </w:tcPr>
          <w:p w14:paraId="148A5246" w14:textId="77777777" w:rsidR="003C62C4" w:rsidRDefault="003C62C4" w:rsidP="003C62C4">
            <w:pPr>
              <w:spacing w:after="120"/>
              <w:rPr>
                <w:rFonts w:ascii="Arial" w:hAnsi="Arial" w:cs="Arial"/>
                <w:b/>
                <w:sz w:val="28"/>
                <w:szCs w:val="28"/>
              </w:rPr>
            </w:pPr>
          </w:p>
        </w:tc>
        <w:tc>
          <w:tcPr>
            <w:tcW w:w="4801" w:type="dxa"/>
            <w:vAlign w:val="center"/>
          </w:tcPr>
          <w:p w14:paraId="19830759" w14:textId="11173E1F"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StormReady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52BD927C" w14:textId="62C50AF8" w:rsidR="003C62C4" w:rsidRPr="00194098" w:rsidRDefault="003C62C4" w:rsidP="003C62C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58B5CDE0"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26204950" w:rsidR="003C62C4" w:rsidRPr="00194098" w:rsidRDefault="00F87233"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Department</w:t>
            </w: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9826A" w14:textId="5AC6B493" w:rsidR="003C62C4" w:rsidRPr="00194098" w:rsidRDefault="00F87233"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Under Construction</w:t>
            </w:r>
          </w:p>
        </w:tc>
      </w:tr>
      <w:tr w:rsidR="003C62C4" w14:paraId="3962C2AE" w14:textId="77777777" w:rsidTr="00D24CCF">
        <w:trPr>
          <w:trHeight w:val="288"/>
        </w:trPr>
        <w:tc>
          <w:tcPr>
            <w:tcW w:w="634" w:type="dxa"/>
            <w:vMerge/>
            <w:shd w:val="clear" w:color="auto" w:fill="FFC000"/>
          </w:tcPr>
          <w:p w14:paraId="5E3D18A8" w14:textId="77777777" w:rsidR="003C62C4" w:rsidRDefault="003C62C4" w:rsidP="003C62C4">
            <w:pPr>
              <w:spacing w:after="120"/>
              <w:rPr>
                <w:rFonts w:ascii="Arial" w:hAnsi="Arial" w:cs="Arial"/>
                <w:b/>
                <w:sz w:val="28"/>
                <w:szCs w:val="28"/>
              </w:rPr>
            </w:pPr>
          </w:p>
        </w:tc>
        <w:tc>
          <w:tcPr>
            <w:tcW w:w="4801" w:type="dxa"/>
            <w:vAlign w:val="center"/>
          </w:tcPr>
          <w:p w14:paraId="68E7D978" w14:textId="1B7B2B68"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18EB4C6" w14:textId="7E59C01A" w:rsidR="003C62C4" w:rsidRPr="00194098" w:rsidRDefault="00F87233"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0FE8CFAA"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7F8A72B1" w:rsidR="003C62C4" w:rsidRPr="00194098" w:rsidRDefault="00F87233"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Department</w:t>
            </w: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71BCBF" w14:textId="57E16E85" w:rsidR="003C62C4" w:rsidRPr="00194098" w:rsidRDefault="00F87233"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Safety Programs to Community Educators and Daycare Staff</w:t>
            </w:r>
          </w:p>
        </w:tc>
      </w:tr>
      <w:tr w:rsidR="003C62C4" w14:paraId="4605F8CF" w14:textId="77777777" w:rsidTr="00D24CCF">
        <w:trPr>
          <w:trHeight w:val="288"/>
        </w:trPr>
        <w:tc>
          <w:tcPr>
            <w:tcW w:w="634" w:type="dxa"/>
            <w:vMerge/>
            <w:shd w:val="clear" w:color="auto" w:fill="FFC000"/>
          </w:tcPr>
          <w:p w14:paraId="6AE0C133" w14:textId="77777777" w:rsidR="003C62C4" w:rsidRDefault="003C62C4" w:rsidP="003C62C4">
            <w:pPr>
              <w:spacing w:after="120"/>
              <w:rPr>
                <w:rFonts w:ascii="Arial" w:hAnsi="Arial" w:cs="Arial"/>
                <w:b/>
                <w:sz w:val="28"/>
                <w:szCs w:val="28"/>
              </w:rPr>
            </w:pPr>
          </w:p>
        </w:tc>
        <w:tc>
          <w:tcPr>
            <w:tcW w:w="4801" w:type="dxa"/>
            <w:vAlign w:val="center"/>
          </w:tcPr>
          <w:p w14:paraId="4B60AE53" w14:textId="403C4B6A"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sz="4" w:space="0" w:color="000000"/>
              <w:left w:val="single" w:sz="4" w:space="0" w:color="000000"/>
              <w:bottom w:val="single" w:sz="4" w:space="0" w:color="000000"/>
              <w:right w:val="single" w:sz="4" w:space="0" w:color="000000"/>
            </w:tcBorders>
            <w:vAlign w:val="center"/>
          </w:tcPr>
          <w:p w14:paraId="570C761A" w14:textId="7D5EEA95" w:rsidR="003C62C4" w:rsidRPr="00194098" w:rsidRDefault="00F87233"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61018C22"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75CB7D8D" w:rsidR="003C62C4" w:rsidRPr="00194098" w:rsidRDefault="00F87233"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Department, Environmental Steering Committee</w:t>
            </w: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9D68700" w14:textId="14437C43" w:rsidR="003C62C4" w:rsidRPr="00194098" w:rsidRDefault="00F87233"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Safety Program to Community Educators and Daycare Staff, establishing environmental education webinars</w:t>
            </w:r>
          </w:p>
        </w:tc>
      </w:tr>
      <w:tr w:rsidR="003C62C4" w14:paraId="5698433A" w14:textId="77777777" w:rsidTr="00D24CCF">
        <w:trPr>
          <w:trHeight w:val="288"/>
        </w:trPr>
        <w:tc>
          <w:tcPr>
            <w:tcW w:w="634" w:type="dxa"/>
            <w:vMerge/>
            <w:shd w:val="clear" w:color="auto" w:fill="FFC000"/>
          </w:tcPr>
          <w:p w14:paraId="74147767" w14:textId="77777777" w:rsidR="003C62C4" w:rsidRDefault="003C62C4" w:rsidP="003C62C4">
            <w:pPr>
              <w:spacing w:after="120"/>
              <w:rPr>
                <w:rFonts w:ascii="Arial" w:hAnsi="Arial" w:cs="Arial"/>
                <w:b/>
                <w:sz w:val="28"/>
                <w:szCs w:val="28"/>
              </w:rPr>
            </w:pPr>
          </w:p>
        </w:tc>
        <w:tc>
          <w:tcPr>
            <w:tcW w:w="4801" w:type="dxa"/>
            <w:vAlign w:val="center"/>
          </w:tcPr>
          <w:p w14:paraId="50359677" w14:textId="003DD6FB"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sz="4" w:space="0" w:color="000000"/>
              <w:left w:val="single" w:sz="4" w:space="0" w:color="000000"/>
              <w:bottom w:val="single" w:sz="4" w:space="0" w:color="000000"/>
              <w:right w:val="single" w:sz="4" w:space="0" w:color="000000"/>
            </w:tcBorders>
            <w:vAlign w:val="center"/>
          </w:tcPr>
          <w:p w14:paraId="32DA2A39" w14:textId="7C02CA43" w:rsidR="003C62C4" w:rsidRPr="00194098" w:rsidRDefault="00F87233"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1369E8DE"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4A7854B4" w:rsidR="003C62C4" w:rsidRPr="00194098" w:rsidRDefault="00F87233"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w:t>
            </w: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C841FD" w14:textId="790BECB9" w:rsidR="003C62C4" w:rsidRPr="00194098" w:rsidRDefault="00F87233"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Active shooter and other emergency drills</w:t>
            </w:r>
          </w:p>
        </w:tc>
      </w:tr>
      <w:tr w:rsidR="003C62C4" w14:paraId="2FA56E5C" w14:textId="77777777" w:rsidTr="00D24CCF">
        <w:trPr>
          <w:trHeight w:val="288"/>
        </w:trPr>
        <w:tc>
          <w:tcPr>
            <w:tcW w:w="634" w:type="dxa"/>
            <w:vMerge/>
            <w:shd w:val="clear" w:color="auto" w:fill="FFC000"/>
          </w:tcPr>
          <w:p w14:paraId="37EEDF1D" w14:textId="77777777" w:rsidR="003C62C4" w:rsidRDefault="003C62C4" w:rsidP="003C62C4">
            <w:pPr>
              <w:spacing w:after="120"/>
              <w:rPr>
                <w:rFonts w:ascii="Arial" w:hAnsi="Arial" w:cs="Arial"/>
                <w:b/>
                <w:sz w:val="28"/>
                <w:szCs w:val="28"/>
              </w:rPr>
            </w:pPr>
          </w:p>
        </w:tc>
        <w:tc>
          <w:tcPr>
            <w:tcW w:w="4801" w:type="dxa"/>
            <w:vAlign w:val="center"/>
          </w:tcPr>
          <w:p w14:paraId="61F23D2A" w14:textId="7728A2EE"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access and functional needs populations, etc. </w:t>
            </w:r>
          </w:p>
        </w:tc>
        <w:tc>
          <w:tcPr>
            <w:tcW w:w="572" w:type="dxa"/>
            <w:tcBorders>
              <w:top w:val="single" w:sz="4" w:space="0" w:color="000000"/>
              <w:left w:val="single" w:sz="4" w:space="0" w:color="000000"/>
              <w:bottom w:val="single" w:sz="4" w:space="0" w:color="000000"/>
              <w:right w:val="single" w:sz="4" w:space="0" w:color="000000"/>
            </w:tcBorders>
            <w:vAlign w:val="center"/>
          </w:tcPr>
          <w:p w14:paraId="25216819" w14:textId="598570EA" w:rsidR="003C62C4" w:rsidRPr="00194098" w:rsidRDefault="00F87233"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0321F64D"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422C7B8E" w:rsidR="003C62C4" w:rsidRPr="00194098" w:rsidRDefault="00F87233"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Police and Fire Departments, Nurture Nature Center</w:t>
            </w: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6117516E"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264EAF" w14:textId="78F6677C" w:rsidR="003C62C4" w:rsidRPr="00194098" w:rsidRDefault="00F87233"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 Under Development Participate in the Create Resilience Project</w:t>
            </w:r>
          </w:p>
        </w:tc>
      </w:tr>
      <w:tr w:rsidR="003C62C4" w14:paraId="78BAA789" w14:textId="77777777" w:rsidTr="00D24CCF">
        <w:trPr>
          <w:trHeight w:val="288"/>
        </w:trPr>
        <w:tc>
          <w:tcPr>
            <w:tcW w:w="634" w:type="dxa"/>
            <w:vMerge/>
            <w:shd w:val="clear" w:color="auto" w:fill="FFC000"/>
          </w:tcPr>
          <w:p w14:paraId="134734F8" w14:textId="77777777" w:rsidR="003C62C4" w:rsidRDefault="003C62C4" w:rsidP="003C62C4">
            <w:pPr>
              <w:spacing w:after="120"/>
              <w:rPr>
                <w:rFonts w:ascii="Arial" w:hAnsi="Arial" w:cs="Arial"/>
                <w:b/>
                <w:sz w:val="28"/>
                <w:szCs w:val="28"/>
              </w:rPr>
            </w:pPr>
          </w:p>
        </w:tc>
        <w:tc>
          <w:tcPr>
            <w:tcW w:w="4801" w:type="dxa"/>
            <w:vAlign w:val="center"/>
          </w:tcPr>
          <w:p w14:paraId="2DC7C4A5" w14:textId="202FAF57"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63CFC169" w14:textId="77777777" w:rsidR="003C62C4" w:rsidRPr="00194098" w:rsidRDefault="003C62C4" w:rsidP="003C62C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48F29381"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194098" w:rsidRDefault="003C62C4" w:rsidP="003C62C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6D71FB" w14:textId="77777777" w:rsidR="003C62C4" w:rsidRPr="00194098" w:rsidRDefault="003C62C4" w:rsidP="003C62C4">
            <w:pPr>
              <w:jc w:val="center"/>
              <w:rPr>
                <w:rFonts w:ascii="Arial" w:hAnsi="Arial" w:cs="Arial"/>
                <w:color w:val="767171" w:themeColor="background2" w:themeShade="80"/>
                <w:sz w:val="20"/>
                <w:szCs w:val="20"/>
              </w:rPr>
            </w:pPr>
          </w:p>
        </w:tc>
      </w:tr>
    </w:tbl>
    <w:p w14:paraId="49C632E3" w14:textId="3A30949E" w:rsidR="007D2B06" w:rsidRDefault="007D2B06" w:rsidP="00D514C3">
      <w:pPr>
        <w:spacing w:before="240" w:after="0" w:line="240" w:lineRule="auto"/>
        <w:rPr>
          <w:rFonts w:ascii="Arial" w:hAnsi="Arial" w:cs="Arial"/>
          <w:b/>
          <w:sz w:val="28"/>
          <w:szCs w:val="28"/>
        </w:rPr>
      </w:pPr>
    </w:p>
    <w:p w14:paraId="35AFF401" w14:textId="51EF2C45" w:rsidR="003F6E5D" w:rsidRDefault="007D2B06" w:rsidP="007D2B06">
      <w:pPr>
        <w:rPr>
          <w:rFonts w:ascii="Arial" w:hAnsi="Arial" w:cs="Arial"/>
          <w:b/>
          <w:sz w:val="28"/>
          <w:szCs w:val="28"/>
        </w:rPr>
      </w:pPr>
      <w:r>
        <w:rPr>
          <w:rFonts w:ascii="Arial" w:hAnsi="Arial" w:cs="Arial"/>
          <w:b/>
          <w:sz w:val="28"/>
          <w:szCs w:val="28"/>
        </w:rPr>
        <w:br w:type="page"/>
      </w:r>
    </w:p>
    <w:p w14:paraId="7D0D9057" w14:textId="77777777" w:rsidR="003F6E5D" w:rsidRDefault="003F6E5D"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Default="00D20F9C" w:rsidP="00A934D5">
            <w:pPr>
              <w:jc w:val="center"/>
              <w:rPr>
                <w:rFonts w:ascii="Arial" w:hAnsi="Arial" w:cs="Arial"/>
                <w:b/>
                <w:sz w:val="20"/>
                <w:szCs w:val="24"/>
              </w:rPr>
            </w:pPr>
            <w:r>
              <w:rPr>
                <w:rFonts w:ascii="Arial" w:hAnsi="Arial" w:cs="Arial"/>
                <w:b/>
                <w:sz w:val="20"/>
                <w:szCs w:val="24"/>
              </w:rPr>
              <w:t>Change since the 201</w:t>
            </w:r>
            <w:r w:rsidR="00E32335">
              <w:rPr>
                <w:rFonts w:ascii="Arial" w:hAnsi="Arial" w:cs="Arial"/>
                <w:b/>
                <w:sz w:val="20"/>
                <w:szCs w:val="24"/>
              </w:rPr>
              <w:t xml:space="preserve">8 </w:t>
            </w:r>
            <w:r>
              <w:rPr>
                <w:rFonts w:ascii="Arial" w:hAnsi="Arial" w:cs="Arial"/>
                <w:b/>
                <w:sz w:val="20"/>
                <w:szCs w:val="24"/>
              </w:rPr>
              <w:t>Hazard Mitigation Plan?</w:t>
            </w:r>
          </w:p>
          <w:p w14:paraId="2FFE8EDE" w14:textId="77777777" w:rsidR="00D20F9C" w:rsidRPr="00A47523" w:rsidRDefault="00D20F9C" w:rsidP="00A934D5">
            <w:pPr>
              <w:jc w:val="center"/>
              <w:rPr>
                <w:rFonts w:ascii="Arial" w:hAnsi="Arial" w:cs="Arial"/>
                <w:b/>
                <w:sz w:val="20"/>
                <w:szCs w:val="28"/>
              </w:rPr>
            </w:pPr>
            <w:r>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A47523" w:rsidRDefault="00D20F9C" w:rsidP="00A934D5">
            <w:pPr>
              <w:jc w:val="center"/>
              <w:rPr>
                <w:rFonts w:ascii="Arial" w:hAnsi="Arial" w:cs="Arial"/>
                <w:b/>
                <w:sz w:val="20"/>
                <w:szCs w:val="28"/>
              </w:rPr>
            </w:pPr>
            <w:r>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D20F9C"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Default="00D20F9C" w:rsidP="00A934D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029E5CFF" w:rsidR="00D20F9C" w:rsidRPr="00AA337E" w:rsidRDefault="008E6EBB"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64932074" w14:textId="565F2712"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B51003E"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17055635" w14:textId="77777777" w:rsidTr="0036298B">
        <w:trPr>
          <w:trHeight w:val="415"/>
        </w:trPr>
        <w:tc>
          <w:tcPr>
            <w:tcW w:w="720" w:type="dxa"/>
            <w:vMerge/>
            <w:shd w:val="clear" w:color="auto" w:fill="BDD6EE" w:themeFill="accent1" w:themeFillTint="66"/>
          </w:tcPr>
          <w:p w14:paraId="5F1EC72D" w14:textId="77777777" w:rsidR="00D20F9C" w:rsidRDefault="00D20F9C" w:rsidP="00A934D5">
            <w:pPr>
              <w:spacing w:after="120"/>
              <w:rPr>
                <w:rFonts w:ascii="Arial" w:hAnsi="Arial" w:cs="Arial"/>
                <w:b/>
                <w:sz w:val="28"/>
                <w:szCs w:val="28"/>
              </w:rPr>
            </w:pPr>
          </w:p>
        </w:tc>
        <w:tc>
          <w:tcPr>
            <w:tcW w:w="3420" w:type="dxa"/>
            <w:vAlign w:val="center"/>
          </w:tcPr>
          <w:p w14:paraId="3ACC017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106262C7" w:rsidR="00D20F9C" w:rsidRPr="00AA337E" w:rsidRDefault="008E6EBB"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1D04F9F6" w14:textId="736BD203" w:rsidR="00D20F9C" w:rsidRPr="00AA337E" w:rsidRDefault="007A69E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Additional staff hired</w:t>
            </w:r>
          </w:p>
        </w:tc>
        <w:tc>
          <w:tcPr>
            <w:tcW w:w="3600" w:type="dxa"/>
            <w:vAlign w:val="center"/>
          </w:tcPr>
          <w:p w14:paraId="62F61EB8"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4F0CB3FC" w14:textId="77777777" w:rsidTr="0036298B">
        <w:trPr>
          <w:trHeight w:val="415"/>
        </w:trPr>
        <w:tc>
          <w:tcPr>
            <w:tcW w:w="720" w:type="dxa"/>
            <w:vMerge/>
            <w:shd w:val="clear" w:color="auto" w:fill="BDD6EE" w:themeFill="accent1" w:themeFillTint="66"/>
          </w:tcPr>
          <w:p w14:paraId="42C8EF2B" w14:textId="77777777" w:rsidR="00D20F9C" w:rsidRDefault="00D20F9C" w:rsidP="00A934D5">
            <w:pPr>
              <w:spacing w:after="120"/>
              <w:rPr>
                <w:rFonts w:ascii="Arial" w:hAnsi="Arial" w:cs="Arial"/>
                <w:b/>
                <w:sz w:val="28"/>
                <w:szCs w:val="28"/>
              </w:rPr>
            </w:pPr>
          </w:p>
        </w:tc>
        <w:tc>
          <w:tcPr>
            <w:tcW w:w="3420" w:type="dxa"/>
            <w:vAlign w:val="center"/>
          </w:tcPr>
          <w:p w14:paraId="318C1C23"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3BA028CD"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CD8C2E9" w14:textId="2974325B" w:rsidR="00D20F9C" w:rsidRPr="00AA337E" w:rsidRDefault="008E6EBB"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02BA4DA0"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40409298" w14:textId="77F2E09F"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0844B627"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Default="00D20F9C" w:rsidP="00A934D5">
            <w:pPr>
              <w:spacing w:after="120"/>
              <w:rPr>
                <w:rFonts w:ascii="Arial" w:hAnsi="Arial" w:cs="Arial"/>
                <w:b/>
                <w:sz w:val="28"/>
                <w:szCs w:val="28"/>
              </w:rPr>
            </w:pPr>
          </w:p>
        </w:tc>
        <w:tc>
          <w:tcPr>
            <w:tcW w:w="3420" w:type="dxa"/>
            <w:vAlign w:val="center"/>
          </w:tcPr>
          <w:p w14:paraId="7D14A555" w14:textId="77777777" w:rsidR="00D20F9C" w:rsidRPr="00EE119E" w:rsidRDefault="00D20F9C" w:rsidP="00A934D5">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3C04A7A" w14:textId="2B460B7F" w:rsidR="00D20F9C" w:rsidRPr="00AA337E" w:rsidRDefault="00F8723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2F5FF97"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025B1276" w14:textId="0A4A0FD3"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ADFDABB" w14:textId="77777777" w:rsidR="00D20F9C" w:rsidRPr="00AA337E" w:rsidRDefault="00D20F9C" w:rsidP="0036298B">
            <w:pPr>
              <w:jc w:val="center"/>
              <w:rPr>
                <w:rFonts w:ascii="Arial" w:hAnsi="Arial" w:cs="Arial"/>
                <w:color w:val="767171" w:themeColor="background2" w:themeShade="80"/>
                <w:sz w:val="20"/>
                <w:szCs w:val="20"/>
              </w:rPr>
            </w:pPr>
          </w:p>
        </w:tc>
      </w:tr>
    </w:tbl>
    <w:p w14:paraId="7426F8A9" w14:textId="77777777" w:rsidR="00A9764D" w:rsidRPr="00544708" w:rsidRDefault="00A9764D" w:rsidP="00544708">
      <w:pPr>
        <w:pStyle w:val="ListParagraph"/>
        <w:spacing w:after="120" w:line="240" w:lineRule="auto"/>
        <w:rPr>
          <w:rFonts w:ascii="Arial" w:hAnsi="Arial" w:cs="Arial"/>
          <w:sz w:val="24"/>
        </w:rPr>
      </w:pPr>
    </w:p>
    <w:p w14:paraId="78F86F78" w14:textId="77777777" w:rsidR="00D514C3" w:rsidRDefault="00D514C3" w:rsidP="00BC79EB">
      <w:pPr>
        <w:spacing w:after="0" w:line="240" w:lineRule="auto"/>
        <w:rPr>
          <w:rFonts w:ascii="Arial" w:hAnsi="Arial" w:cs="Arial"/>
          <w:b/>
          <w:sz w:val="28"/>
        </w:rPr>
      </w:pPr>
    </w:p>
    <w:p w14:paraId="4FE11B33" w14:textId="77777777" w:rsidR="00620082" w:rsidRDefault="00620082" w:rsidP="00BC79EB">
      <w:pPr>
        <w:spacing w:after="0" w:line="240" w:lineRule="auto"/>
        <w:rPr>
          <w:rFonts w:ascii="Arial" w:hAnsi="Arial" w:cs="Arial"/>
          <w:b/>
          <w:sz w:val="28"/>
        </w:rPr>
      </w:pPr>
      <w:r>
        <w:rPr>
          <w:rFonts w:ascii="Arial" w:hAnsi="Arial" w:cs="Arial"/>
          <w:b/>
          <w:sz w:val="28"/>
        </w:rPr>
        <w:br w:type="page"/>
      </w:r>
    </w:p>
    <w:p w14:paraId="6DD938EA" w14:textId="0CFC8E05" w:rsidR="00D20F9C" w:rsidRDefault="005A0F6C" w:rsidP="00BC79EB">
      <w:pPr>
        <w:spacing w:after="0" w:line="240" w:lineRule="auto"/>
        <w:rPr>
          <w:rFonts w:ascii="Arial" w:hAnsi="Arial" w:cs="Arial"/>
          <w:b/>
          <w:sz w:val="28"/>
        </w:rPr>
      </w:pPr>
      <w:r>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F87233" w14:paraId="14F2F23E" w14:textId="77777777" w:rsidTr="00F8723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0C7A3F4D"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z w:val="20"/>
              </w:rPr>
              <w:t>GJ</w:t>
            </w:r>
            <w:r w:rsidRPr="00F87233">
              <w:rPr>
                <w:rFonts w:ascii="Arial" w:hAnsi="Arial" w:cs="Arial"/>
                <w:color w:val="767171" w:themeColor="background2" w:themeShade="80"/>
                <w:spacing w:val="-3"/>
                <w:sz w:val="20"/>
              </w:rPr>
              <w:t xml:space="preserve"> </w:t>
            </w:r>
            <w:r w:rsidRPr="00F87233">
              <w:rPr>
                <w:rFonts w:ascii="Arial" w:hAnsi="Arial" w:cs="Arial"/>
                <w:color w:val="767171" w:themeColor="background2" w:themeShade="80"/>
                <w:spacing w:val="-2"/>
                <w:sz w:val="20"/>
              </w:rPr>
              <w:t>Mills</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48DB270B"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pacing w:val="-2"/>
                <w:sz w:val="20"/>
              </w:rPr>
              <w:t>Multi-family</w:t>
            </w:r>
            <w:r w:rsidRPr="00F87233">
              <w:rPr>
                <w:rFonts w:ascii="Arial" w:hAnsi="Arial" w:cs="Arial"/>
                <w:color w:val="767171" w:themeColor="background2" w:themeShade="80"/>
                <w:spacing w:val="7"/>
                <w:sz w:val="20"/>
              </w:rPr>
              <w:t xml:space="preserve"> </w:t>
            </w:r>
            <w:r w:rsidRPr="00F87233">
              <w:rPr>
                <w:rFonts w:ascii="Arial" w:hAnsi="Arial" w:cs="Arial"/>
                <w:color w:val="767171" w:themeColor="background2" w:themeShade="80"/>
                <w:spacing w:val="-2"/>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1A75A212"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z w:val="20"/>
              </w:rPr>
              <w:t>1</w:t>
            </w:r>
            <w:r w:rsidRPr="00F87233">
              <w:rPr>
                <w:rFonts w:ascii="Arial" w:hAnsi="Arial" w:cs="Arial"/>
                <w:color w:val="767171" w:themeColor="background2" w:themeShade="80"/>
                <w:spacing w:val="-6"/>
                <w:sz w:val="20"/>
              </w:rPr>
              <w:t xml:space="preserve"> </w:t>
            </w:r>
            <w:r w:rsidRPr="00F87233">
              <w:rPr>
                <w:rFonts w:ascii="Arial" w:hAnsi="Arial" w:cs="Arial"/>
                <w:color w:val="767171" w:themeColor="background2" w:themeShade="80"/>
                <w:sz w:val="20"/>
              </w:rPr>
              <w:t>(10</w:t>
            </w:r>
            <w:r w:rsidRPr="00F87233">
              <w:rPr>
                <w:rFonts w:ascii="Arial" w:hAnsi="Arial" w:cs="Arial"/>
                <w:color w:val="767171" w:themeColor="background2" w:themeShade="80"/>
                <w:spacing w:val="-6"/>
                <w:sz w:val="20"/>
              </w:rPr>
              <w:t xml:space="preserve"> </w:t>
            </w:r>
            <w:r w:rsidRPr="00F87233">
              <w:rPr>
                <w:rFonts w:ascii="Arial" w:hAnsi="Arial" w:cs="Arial"/>
                <w:color w:val="767171" w:themeColor="background2" w:themeShade="80"/>
                <w:sz w:val="20"/>
              </w:rPr>
              <w:t>dwelling</w:t>
            </w:r>
            <w:r w:rsidRPr="00F87233">
              <w:rPr>
                <w:rFonts w:ascii="Arial" w:hAnsi="Arial" w:cs="Arial"/>
                <w:color w:val="767171" w:themeColor="background2" w:themeShade="80"/>
                <w:spacing w:val="-5"/>
                <w:sz w:val="20"/>
              </w:rPr>
              <w:t xml:space="preserve"> </w:t>
            </w:r>
            <w:r w:rsidRPr="00F87233">
              <w:rPr>
                <w:rFonts w:ascii="Arial" w:hAnsi="Arial" w:cs="Arial"/>
                <w:color w:val="767171" w:themeColor="background2" w:themeShade="80"/>
                <w:spacing w:val="-2"/>
                <w:sz w:val="20"/>
              </w:rPr>
              <w:t>units)</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2DD7548C"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z w:val="20"/>
              </w:rPr>
              <w:t>Bushkill</w:t>
            </w:r>
            <w:r w:rsidRPr="00F87233">
              <w:rPr>
                <w:rFonts w:ascii="Arial" w:hAnsi="Arial" w:cs="Arial"/>
                <w:color w:val="767171" w:themeColor="background2" w:themeShade="80"/>
                <w:spacing w:val="-10"/>
                <w:sz w:val="20"/>
              </w:rPr>
              <w:t xml:space="preserve"> </w:t>
            </w:r>
            <w:r w:rsidRPr="00F87233">
              <w:rPr>
                <w:rFonts w:ascii="Arial" w:hAnsi="Arial" w:cs="Arial"/>
                <w:color w:val="767171" w:themeColor="background2" w:themeShade="80"/>
                <w:spacing w:val="-2"/>
                <w:sz w:val="20"/>
              </w:rPr>
              <w:t>Drive</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38D347B1"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pacing w:val="-2"/>
                <w:sz w:val="20"/>
              </w:rPr>
              <w:t>Flooding</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1C721A0F"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pacing w:val="-2"/>
                <w:sz w:val="20"/>
              </w:rPr>
              <w:t>Proposed</w:t>
            </w:r>
          </w:p>
        </w:tc>
      </w:tr>
      <w:tr w:rsidR="00F87233" w14:paraId="485E9DC1" w14:textId="77777777" w:rsidTr="00F8723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35703B3" w14:textId="605E733C"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z w:val="20"/>
              </w:rPr>
              <w:t>Palmer</w:t>
            </w:r>
            <w:r w:rsidRPr="00F87233">
              <w:rPr>
                <w:rFonts w:ascii="Arial" w:hAnsi="Arial" w:cs="Arial"/>
                <w:color w:val="767171" w:themeColor="background2" w:themeShade="80"/>
                <w:spacing w:val="-8"/>
                <w:sz w:val="20"/>
              </w:rPr>
              <w:t xml:space="preserve"> </w:t>
            </w:r>
            <w:r w:rsidRPr="00F87233">
              <w:rPr>
                <w:rFonts w:ascii="Arial" w:hAnsi="Arial" w:cs="Arial"/>
                <w:color w:val="767171" w:themeColor="background2" w:themeShade="80"/>
                <w:spacing w:val="-2"/>
                <w:sz w:val="20"/>
              </w:rPr>
              <w:t>Residences</w:t>
            </w:r>
          </w:p>
        </w:tc>
        <w:tc>
          <w:tcPr>
            <w:tcW w:w="2302" w:type="dxa"/>
            <w:tcBorders>
              <w:top w:val="single" w:sz="4" w:space="0" w:color="000000"/>
              <w:left w:val="single" w:sz="4" w:space="0" w:color="000000"/>
              <w:bottom w:val="single" w:sz="4" w:space="0" w:color="000000"/>
              <w:right w:val="single" w:sz="4" w:space="0" w:color="000000"/>
            </w:tcBorders>
            <w:vAlign w:val="center"/>
          </w:tcPr>
          <w:p w14:paraId="0C35B555" w14:textId="2277B112"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pacing w:val="-2"/>
                <w:sz w:val="20"/>
              </w:rPr>
              <w:t>Multi-family</w:t>
            </w:r>
            <w:r w:rsidRPr="00F87233">
              <w:rPr>
                <w:rFonts w:ascii="Arial" w:hAnsi="Arial" w:cs="Arial"/>
                <w:color w:val="767171" w:themeColor="background2" w:themeShade="80"/>
                <w:spacing w:val="7"/>
                <w:sz w:val="20"/>
              </w:rPr>
              <w:t xml:space="preserve"> </w:t>
            </w:r>
            <w:r w:rsidRPr="00F87233">
              <w:rPr>
                <w:rFonts w:ascii="Arial" w:hAnsi="Arial" w:cs="Arial"/>
                <w:color w:val="767171" w:themeColor="background2" w:themeShade="80"/>
                <w:spacing w:val="-2"/>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037A466A" w14:textId="64D0C512"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z w:val="20"/>
              </w:rPr>
              <w:t>1</w:t>
            </w:r>
            <w:r w:rsidRPr="00F87233">
              <w:rPr>
                <w:rFonts w:ascii="Arial" w:hAnsi="Arial" w:cs="Arial"/>
                <w:color w:val="767171" w:themeColor="background2" w:themeShade="80"/>
                <w:spacing w:val="-6"/>
                <w:sz w:val="20"/>
              </w:rPr>
              <w:t xml:space="preserve"> </w:t>
            </w:r>
            <w:r w:rsidRPr="00F87233">
              <w:rPr>
                <w:rFonts w:ascii="Arial" w:hAnsi="Arial" w:cs="Arial"/>
                <w:color w:val="767171" w:themeColor="background2" w:themeShade="80"/>
                <w:sz w:val="20"/>
              </w:rPr>
              <w:t>(84</w:t>
            </w:r>
            <w:r w:rsidRPr="00F87233">
              <w:rPr>
                <w:rFonts w:ascii="Arial" w:hAnsi="Arial" w:cs="Arial"/>
                <w:color w:val="767171" w:themeColor="background2" w:themeShade="80"/>
                <w:spacing w:val="-6"/>
                <w:sz w:val="20"/>
              </w:rPr>
              <w:t xml:space="preserve"> </w:t>
            </w:r>
            <w:r w:rsidRPr="00F87233">
              <w:rPr>
                <w:rFonts w:ascii="Arial" w:hAnsi="Arial" w:cs="Arial"/>
                <w:color w:val="767171" w:themeColor="background2" w:themeShade="80"/>
                <w:sz w:val="20"/>
              </w:rPr>
              <w:t>dwelling</w:t>
            </w:r>
            <w:r w:rsidRPr="00F87233">
              <w:rPr>
                <w:rFonts w:ascii="Arial" w:hAnsi="Arial" w:cs="Arial"/>
                <w:color w:val="767171" w:themeColor="background2" w:themeShade="80"/>
                <w:spacing w:val="-5"/>
                <w:sz w:val="20"/>
              </w:rPr>
              <w:t xml:space="preserve"> </w:t>
            </w:r>
            <w:r w:rsidRPr="00F87233">
              <w:rPr>
                <w:rFonts w:ascii="Arial" w:hAnsi="Arial" w:cs="Arial"/>
                <w:color w:val="767171" w:themeColor="background2" w:themeShade="80"/>
                <w:spacing w:val="-2"/>
                <w:sz w:val="20"/>
              </w:rPr>
              <w:t>units)</w:t>
            </w:r>
          </w:p>
        </w:tc>
        <w:tc>
          <w:tcPr>
            <w:tcW w:w="2629" w:type="dxa"/>
            <w:tcBorders>
              <w:top w:val="single" w:sz="4" w:space="0" w:color="000000"/>
              <w:left w:val="single" w:sz="4" w:space="0" w:color="000000"/>
              <w:bottom w:val="single" w:sz="4" w:space="0" w:color="000000"/>
              <w:right w:val="single" w:sz="4" w:space="0" w:color="000000"/>
            </w:tcBorders>
            <w:vAlign w:val="center"/>
          </w:tcPr>
          <w:p w14:paraId="04EBFD65" w14:textId="382532F5"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z w:val="20"/>
              </w:rPr>
              <w:t>Milford</w:t>
            </w:r>
            <w:r w:rsidRPr="00F87233">
              <w:rPr>
                <w:rFonts w:ascii="Arial" w:hAnsi="Arial" w:cs="Arial"/>
                <w:color w:val="767171" w:themeColor="background2" w:themeShade="80"/>
                <w:spacing w:val="-12"/>
                <w:sz w:val="20"/>
              </w:rPr>
              <w:t xml:space="preserve"> </w:t>
            </w:r>
            <w:r w:rsidRPr="00F87233">
              <w:rPr>
                <w:rFonts w:ascii="Arial" w:hAnsi="Arial" w:cs="Arial"/>
                <w:color w:val="767171" w:themeColor="background2" w:themeShade="80"/>
                <w:spacing w:val="-2"/>
                <w:sz w:val="20"/>
              </w:rPr>
              <w:t>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6C64B799" w14:textId="0620BEAB"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pacing w:val="-2"/>
                <w:sz w:val="20"/>
              </w:rPr>
              <w:t>Sinkholes</w:t>
            </w:r>
          </w:p>
        </w:tc>
        <w:tc>
          <w:tcPr>
            <w:tcW w:w="2610" w:type="dxa"/>
            <w:tcBorders>
              <w:top w:val="single" w:sz="4" w:space="0" w:color="000000"/>
              <w:left w:val="single" w:sz="4" w:space="0" w:color="000000"/>
              <w:bottom w:val="single" w:sz="4" w:space="0" w:color="000000"/>
              <w:right w:val="single" w:sz="4" w:space="0" w:color="000000"/>
            </w:tcBorders>
            <w:vAlign w:val="center"/>
          </w:tcPr>
          <w:p w14:paraId="6EE4535A" w14:textId="313F5B8C"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pacing w:val="-2"/>
                <w:sz w:val="20"/>
              </w:rPr>
              <w:t>Underway</w:t>
            </w:r>
          </w:p>
        </w:tc>
      </w:tr>
      <w:tr w:rsidR="00F87233" w14:paraId="0B4808CC" w14:textId="77777777" w:rsidTr="00F8723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8E9AFFA" w14:textId="66A7D0E4"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z w:val="20"/>
              </w:rPr>
              <w:t>MRP</w:t>
            </w:r>
            <w:r w:rsidRPr="00F87233">
              <w:rPr>
                <w:rFonts w:ascii="Arial" w:hAnsi="Arial" w:cs="Arial"/>
                <w:color w:val="767171" w:themeColor="background2" w:themeShade="80"/>
                <w:spacing w:val="-5"/>
                <w:sz w:val="20"/>
              </w:rPr>
              <w:t xml:space="preserve"> </w:t>
            </w:r>
            <w:r w:rsidRPr="00F87233">
              <w:rPr>
                <w:rFonts w:ascii="Arial" w:hAnsi="Arial" w:cs="Arial"/>
                <w:color w:val="767171" w:themeColor="background2" w:themeShade="80"/>
                <w:spacing w:val="-2"/>
                <w:sz w:val="20"/>
              </w:rPr>
              <w:t>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2810E0E4" w14:textId="4F059C29"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pacing w:val="-2"/>
                <w:sz w:val="20"/>
              </w:rPr>
              <w:t>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2A9040DA" w14:textId="2544A8DD"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w w:val="99"/>
                <w:sz w:val="20"/>
              </w:rPr>
              <w:t>2</w:t>
            </w:r>
          </w:p>
        </w:tc>
        <w:tc>
          <w:tcPr>
            <w:tcW w:w="2629" w:type="dxa"/>
            <w:tcBorders>
              <w:top w:val="single" w:sz="4" w:space="0" w:color="000000"/>
              <w:left w:val="single" w:sz="4" w:space="0" w:color="000000"/>
              <w:bottom w:val="single" w:sz="4" w:space="0" w:color="000000"/>
              <w:right w:val="single" w:sz="4" w:space="0" w:color="000000"/>
            </w:tcBorders>
            <w:vAlign w:val="center"/>
          </w:tcPr>
          <w:p w14:paraId="7B14C39B" w14:textId="560EE333"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z w:val="20"/>
              </w:rPr>
              <w:t>Van</w:t>
            </w:r>
            <w:r w:rsidRPr="00F87233">
              <w:rPr>
                <w:rFonts w:ascii="Arial" w:hAnsi="Arial" w:cs="Arial"/>
                <w:color w:val="767171" w:themeColor="background2" w:themeShade="80"/>
                <w:spacing w:val="-11"/>
                <w:sz w:val="20"/>
              </w:rPr>
              <w:t xml:space="preserve"> </w:t>
            </w:r>
            <w:r w:rsidRPr="00F87233">
              <w:rPr>
                <w:rFonts w:ascii="Arial" w:hAnsi="Arial" w:cs="Arial"/>
                <w:color w:val="767171" w:themeColor="background2" w:themeShade="80"/>
                <w:sz w:val="20"/>
              </w:rPr>
              <w:t>Buren</w:t>
            </w:r>
            <w:r w:rsidRPr="00F87233">
              <w:rPr>
                <w:rFonts w:ascii="Arial" w:hAnsi="Arial" w:cs="Arial"/>
                <w:color w:val="767171" w:themeColor="background2" w:themeShade="80"/>
                <w:spacing w:val="-12"/>
                <w:sz w:val="20"/>
              </w:rPr>
              <w:t xml:space="preserve"> </w:t>
            </w:r>
            <w:r w:rsidRPr="00F87233">
              <w:rPr>
                <w:rFonts w:ascii="Arial" w:hAnsi="Arial" w:cs="Arial"/>
                <w:color w:val="767171" w:themeColor="background2" w:themeShade="80"/>
                <w:sz w:val="20"/>
              </w:rPr>
              <w:t>Road</w:t>
            </w:r>
            <w:r w:rsidRPr="00F87233">
              <w:rPr>
                <w:rFonts w:ascii="Arial" w:hAnsi="Arial" w:cs="Arial"/>
                <w:color w:val="767171" w:themeColor="background2" w:themeShade="80"/>
                <w:spacing w:val="-10"/>
                <w:sz w:val="20"/>
              </w:rPr>
              <w:t xml:space="preserve"> </w:t>
            </w:r>
            <w:r w:rsidRPr="00F87233">
              <w:rPr>
                <w:rFonts w:ascii="Arial" w:hAnsi="Arial" w:cs="Arial"/>
                <w:color w:val="767171" w:themeColor="background2" w:themeShade="80"/>
                <w:sz w:val="20"/>
              </w:rPr>
              <w:t>and</w:t>
            </w:r>
            <w:r w:rsidRPr="00F87233">
              <w:rPr>
                <w:rFonts w:ascii="Arial" w:hAnsi="Arial" w:cs="Arial"/>
                <w:color w:val="767171" w:themeColor="background2" w:themeShade="80"/>
                <w:spacing w:val="-10"/>
                <w:sz w:val="20"/>
              </w:rPr>
              <w:t xml:space="preserve"> </w:t>
            </w:r>
            <w:r w:rsidRPr="00F87233">
              <w:rPr>
                <w:rFonts w:ascii="Arial" w:hAnsi="Arial" w:cs="Arial"/>
                <w:color w:val="767171" w:themeColor="background2" w:themeShade="80"/>
                <w:sz w:val="20"/>
              </w:rPr>
              <w:t xml:space="preserve">Main </w:t>
            </w:r>
            <w:r w:rsidRPr="00F87233">
              <w:rPr>
                <w:rFonts w:ascii="Arial" w:hAnsi="Arial" w:cs="Arial"/>
                <w:color w:val="767171" w:themeColor="background2" w:themeShade="80"/>
                <w:spacing w:val="-2"/>
                <w:sz w:val="20"/>
              </w:rPr>
              <w:t>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66A11E66" w14:textId="142F0F38"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pacing w:val="-2"/>
                <w:sz w:val="20"/>
              </w:rPr>
              <w:t>Sinkholes</w:t>
            </w:r>
          </w:p>
        </w:tc>
        <w:tc>
          <w:tcPr>
            <w:tcW w:w="2610" w:type="dxa"/>
            <w:tcBorders>
              <w:top w:val="single" w:sz="4" w:space="0" w:color="000000"/>
              <w:left w:val="single" w:sz="4" w:space="0" w:color="000000"/>
              <w:bottom w:val="single" w:sz="4" w:space="0" w:color="000000"/>
              <w:right w:val="single" w:sz="4" w:space="0" w:color="000000"/>
            </w:tcBorders>
            <w:vAlign w:val="center"/>
          </w:tcPr>
          <w:p w14:paraId="4E180A18" w14:textId="6C679C33"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pacing w:val="-2"/>
                <w:sz w:val="20"/>
              </w:rPr>
              <w:t>Underway</w:t>
            </w:r>
          </w:p>
        </w:tc>
      </w:tr>
      <w:tr w:rsidR="00F87233" w14:paraId="40B4F9BF" w14:textId="77777777" w:rsidTr="00F8723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7A1C4FF" w14:textId="5DE04DF5"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z w:val="20"/>
              </w:rPr>
              <w:t>Carson</w:t>
            </w:r>
            <w:r w:rsidRPr="00F87233">
              <w:rPr>
                <w:rFonts w:ascii="Arial" w:hAnsi="Arial" w:cs="Arial"/>
                <w:color w:val="767171" w:themeColor="background2" w:themeShade="80"/>
                <w:spacing w:val="-9"/>
                <w:sz w:val="20"/>
              </w:rPr>
              <w:t xml:space="preserve"> </w:t>
            </w:r>
            <w:r w:rsidRPr="00F87233">
              <w:rPr>
                <w:rFonts w:ascii="Arial" w:hAnsi="Arial" w:cs="Arial"/>
                <w:color w:val="767171" w:themeColor="background2" w:themeShade="80"/>
                <w:spacing w:val="-2"/>
                <w:sz w:val="20"/>
              </w:rPr>
              <w:t>100/200</w:t>
            </w:r>
          </w:p>
        </w:tc>
        <w:tc>
          <w:tcPr>
            <w:tcW w:w="2302" w:type="dxa"/>
            <w:tcBorders>
              <w:top w:val="single" w:sz="4" w:space="0" w:color="000000"/>
              <w:left w:val="single" w:sz="4" w:space="0" w:color="000000"/>
              <w:bottom w:val="single" w:sz="4" w:space="0" w:color="000000"/>
              <w:right w:val="single" w:sz="4" w:space="0" w:color="000000"/>
            </w:tcBorders>
            <w:vAlign w:val="center"/>
          </w:tcPr>
          <w:p w14:paraId="640F0C94" w14:textId="011B8C8B"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pacing w:val="-2"/>
                <w:sz w:val="20"/>
              </w:rPr>
              <w:t>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30626E78" w14:textId="18EB707D"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w w:val="99"/>
                <w:sz w:val="20"/>
              </w:rPr>
              <w:t>5</w:t>
            </w:r>
          </w:p>
        </w:tc>
        <w:tc>
          <w:tcPr>
            <w:tcW w:w="2629" w:type="dxa"/>
            <w:tcBorders>
              <w:top w:val="single" w:sz="4" w:space="0" w:color="000000"/>
              <w:left w:val="single" w:sz="4" w:space="0" w:color="000000"/>
              <w:bottom w:val="single" w:sz="4" w:space="0" w:color="000000"/>
              <w:right w:val="single" w:sz="4" w:space="0" w:color="000000"/>
            </w:tcBorders>
            <w:vAlign w:val="center"/>
          </w:tcPr>
          <w:p w14:paraId="4B34D03A" w14:textId="1B472389"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z w:val="20"/>
              </w:rPr>
              <w:t>Van</w:t>
            </w:r>
            <w:r w:rsidRPr="00F87233">
              <w:rPr>
                <w:rFonts w:ascii="Arial" w:hAnsi="Arial" w:cs="Arial"/>
                <w:color w:val="767171" w:themeColor="background2" w:themeShade="80"/>
                <w:spacing w:val="-11"/>
                <w:sz w:val="20"/>
              </w:rPr>
              <w:t xml:space="preserve"> </w:t>
            </w:r>
            <w:r w:rsidRPr="00F87233">
              <w:rPr>
                <w:rFonts w:ascii="Arial" w:hAnsi="Arial" w:cs="Arial"/>
                <w:color w:val="767171" w:themeColor="background2" w:themeShade="80"/>
                <w:sz w:val="20"/>
              </w:rPr>
              <w:t>Buren</w:t>
            </w:r>
            <w:r w:rsidRPr="00F87233">
              <w:rPr>
                <w:rFonts w:ascii="Arial" w:hAnsi="Arial" w:cs="Arial"/>
                <w:color w:val="767171" w:themeColor="background2" w:themeShade="80"/>
                <w:spacing w:val="-12"/>
                <w:sz w:val="20"/>
              </w:rPr>
              <w:t xml:space="preserve"> </w:t>
            </w:r>
            <w:r w:rsidRPr="00F87233">
              <w:rPr>
                <w:rFonts w:ascii="Arial" w:hAnsi="Arial" w:cs="Arial"/>
                <w:color w:val="767171" w:themeColor="background2" w:themeShade="80"/>
                <w:sz w:val="20"/>
              </w:rPr>
              <w:t>Road</w:t>
            </w:r>
            <w:r w:rsidRPr="00F87233">
              <w:rPr>
                <w:rFonts w:ascii="Arial" w:hAnsi="Arial" w:cs="Arial"/>
                <w:color w:val="767171" w:themeColor="background2" w:themeShade="80"/>
                <w:spacing w:val="-10"/>
                <w:sz w:val="20"/>
              </w:rPr>
              <w:t xml:space="preserve"> </w:t>
            </w:r>
            <w:r w:rsidRPr="00F87233">
              <w:rPr>
                <w:rFonts w:ascii="Arial" w:hAnsi="Arial" w:cs="Arial"/>
                <w:color w:val="767171" w:themeColor="background2" w:themeShade="80"/>
                <w:sz w:val="20"/>
              </w:rPr>
              <w:t>and</w:t>
            </w:r>
            <w:r w:rsidRPr="00F87233">
              <w:rPr>
                <w:rFonts w:ascii="Arial" w:hAnsi="Arial" w:cs="Arial"/>
                <w:color w:val="767171" w:themeColor="background2" w:themeShade="80"/>
                <w:spacing w:val="-10"/>
                <w:sz w:val="20"/>
              </w:rPr>
              <w:t xml:space="preserve"> </w:t>
            </w:r>
            <w:r w:rsidRPr="00F87233">
              <w:rPr>
                <w:rFonts w:ascii="Arial" w:hAnsi="Arial" w:cs="Arial"/>
                <w:color w:val="767171" w:themeColor="background2" w:themeShade="80"/>
                <w:sz w:val="20"/>
              </w:rPr>
              <w:t xml:space="preserve">Main </w:t>
            </w:r>
            <w:r w:rsidRPr="00F87233">
              <w:rPr>
                <w:rFonts w:ascii="Arial" w:hAnsi="Arial" w:cs="Arial"/>
                <w:color w:val="767171" w:themeColor="background2" w:themeShade="80"/>
                <w:spacing w:val="-2"/>
                <w:sz w:val="20"/>
              </w:rPr>
              <w:t>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44252AB8" w14:textId="132AFF9F"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pacing w:val="-2"/>
                <w:sz w:val="20"/>
              </w:rPr>
              <w:t>Sinkholes</w:t>
            </w:r>
          </w:p>
        </w:tc>
        <w:tc>
          <w:tcPr>
            <w:tcW w:w="2610" w:type="dxa"/>
            <w:tcBorders>
              <w:top w:val="single" w:sz="4" w:space="0" w:color="000000"/>
              <w:left w:val="single" w:sz="4" w:space="0" w:color="000000"/>
              <w:bottom w:val="single" w:sz="4" w:space="0" w:color="000000"/>
              <w:right w:val="single" w:sz="4" w:space="0" w:color="000000"/>
            </w:tcBorders>
            <w:vAlign w:val="center"/>
          </w:tcPr>
          <w:p w14:paraId="60E4B307" w14:textId="739D4579"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pacing w:val="-2"/>
                <w:sz w:val="20"/>
              </w:rPr>
              <w:t>Underway</w:t>
            </w:r>
          </w:p>
        </w:tc>
      </w:tr>
      <w:tr w:rsidR="00F87233" w14:paraId="2D7BC3F8" w14:textId="77777777" w:rsidTr="00F8723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4F65077F" w14:textId="737F18D2"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z w:val="20"/>
              </w:rPr>
              <w:t>First</w:t>
            </w:r>
            <w:r w:rsidRPr="00F87233">
              <w:rPr>
                <w:rFonts w:ascii="Arial" w:hAnsi="Arial" w:cs="Arial"/>
                <w:color w:val="767171" w:themeColor="background2" w:themeShade="80"/>
                <w:spacing w:val="-9"/>
                <w:sz w:val="20"/>
              </w:rPr>
              <w:t xml:space="preserve"> </w:t>
            </w:r>
            <w:r w:rsidRPr="00F87233">
              <w:rPr>
                <w:rFonts w:ascii="Arial" w:hAnsi="Arial" w:cs="Arial"/>
                <w:color w:val="767171" w:themeColor="background2" w:themeShade="80"/>
                <w:sz w:val="20"/>
              </w:rPr>
              <w:t>Park</w:t>
            </w:r>
            <w:r w:rsidRPr="00F87233">
              <w:rPr>
                <w:rFonts w:ascii="Arial" w:hAnsi="Arial" w:cs="Arial"/>
                <w:color w:val="767171" w:themeColor="background2" w:themeShade="80"/>
                <w:spacing w:val="-2"/>
                <w:sz w:val="20"/>
              </w:rPr>
              <w:t xml:space="preserve"> </w:t>
            </w:r>
            <w:r w:rsidRPr="00F87233">
              <w:rPr>
                <w:rFonts w:ascii="Arial" w:hAnsi="Arial" w:cs="Arial"/>
                <w:color w:val="767171" w:themeColor="background2" w:themeShade="80"/>
                <w:spacing w:val="-5"/>
                <w:sz w:val="20"/>
              </w:rPr>
              <w:t>33</w:t>
            </w:r>
          </w:p>
        </w:tc>
        <w:tc>
          <w:tcPr>
            <w:tcW w:w="2302" w:type="dxa"/>
            <w:tcBorders>
              <w:top w:val="single" w:sz="4" w:space="0" w:color="000000"/>
              <w:left w:val="single" w:sz="4" w:space="0" w:color="000000"/>
              <w:bottom w:val="single" w:sz="4" w:space="0" w:color="000000"/>
              <w:right w:val="single" w:sz="4" w:space="0" w:color="000000"/>
            </w:tcBorders>
            <w:vAlign w:val="center"/>
          </w:tcPr>
          <w:p w14:paraId="71DD6182" w14:textId="6DE81B0F"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pacing w:val="-2"/>
                <w:sz w:val="20"/>
              </w:rPr>
              <w:t>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4F2B847" w14:textId="7C630881"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w w:val="99"/>
                <w:sz w:val="20"/>
              </w:rPr>
              <w:t>4</w:t>
            </w:r>
          </w:p>
        </w:tc>
        <w:tc>
          <w:tcPr>
            <w:tcW w:w="2629" w:type="dxa"/>
            <w:tcBorders>
              <w:top w:val="single" w:sz="4" w:space="0" w:color="000000"/>
              <w:left w:val="single" w:sz="4" w:space="0" w:color="000000"/>
              <w:bottom w:val="single" w:sz="4" w:space="0" w:color="000000"/>
              <w:right w:val="single" w:sz="4" w:space="0" w:color="000000"/>
            </w:tcBorders>
            <w:vAlign w:val="center"/>
          </w:tcPr>
          <w:p w14:paraId="7E9465F6" w14:textId="7E4A3904"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z w:val="20"/>
              </w:rPr>
              <w:t>Tatamy</w:t>
            </w:r>
            <w:r w:rsidRPr="00F87233">
              <w:rPr>
                <w:rFonts w:ascii="Arial" w:hAnsi="Arial" w:cs="Arial"/>
                <w:color w:val="767171" w:themeColor="background2" w:themeShade="80"/>
                <w:spacing w:val="-14"/>
                <w:sz w:val="20"/>
              </w:rPr>
              <w:t xml:space="preserve"> </w:t>
            </w:r>
            <w:r w:rsidRPr="00F87233">
              <w:rPr>
                <w:rFonts w:ascii="Arial" w:hAnsi="Arial" w:cs="Arial"/>
                <w:color w:val="767171" w:themeColor="background2" w:themeShade="80"/>
                <w:sz w:val="20"/>
              </w:rPr>
              <w:t>Road</w:t>
            </w:r>
            <w:r w:rsidRPr="00F87233">
              <w:rPr>
                <w:rFonts w:ascii="Arial" w:hAnsi="Arial" w:cs="Arial"/>
                <w:color w:val="767171" w:themeColor="background2" w:themeShade="80"/>
                <w:spacing w:val="-14"/>
                <w:sz w:val="20"/>
              </w:rPr>
              <w:t xml:space="preserve"> </w:t>
            </w:r>
            <w:r w:rsidRPr="00F87233">
              <w:rPr>
                <w:rFonts w:ascii="Arial" w:hAnsi="Arial" w:cs="Arial"/>
                <w:color w:val="767171" w:themeColor="background2" w:themeShade="80"/>
                <w:sz w:val="20"/>
              </w:rPr>
              <w:t>and</w:t>
            </w:r>
            <w:r w:rsidRPr="00F87233">
              <w:rPr>
                <w:rFonts w:ascii="Arial" w:hAnsi="Arial" w:cs="Arial"/>
                <w:color w:val="767171" w:themeColor="background2" w:themeShade="80"/>
                <w:spacing w:val="-13"/>
                <w:sz w:val="20"/>
              </w:rPr>
              <w:t xml:space="preserve"> </w:t>
            </w:r>
            <w:r w:rsidRPr="00F87233">
              <w:rPr>
                <w:rFonts w:ascii="Arial" w:hAnsi="Arial" w:cs="Arial"/>
                <w:color w:val="767171" w:themeColor="background2" w:themeShade="80"/>
                <w:sz w:val="20"/>
              </w:rPr>
              <w:t>Newlins Mill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1E189D55" w14:textId="007A4DE9"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pacing w:val="-2"/>
                <w:sz w:val="20"/>
              </w:rPr>
              <w:t>Sinkholes</w:t>
            </w:r>
          </w:p>
        </w:tc>
        <w:tc>
          <w:tcPr>
            <w:tcW w:w="2610" w:type="dxa"/>
            <w:tcBorders>
              <w:top w:val="single" w:sz="4" w:space="0" w:color="000000"/>
              <w:left w:val="single" w:sz="4" w:space="0" w:color="000000"/>
              <w:bottom w:val="single" w:sz="4" w:space="0" w:color="000000"/>
              <w:right w:val="single" w:sz="4" w:space="0" w:color="000000"/>
            </w:tcBorders>
            <w:vAlign w:val="center"/>
          </w:tcPr>
          <w:p w14:paraId="31588F3C" w14:textId="6F0B9612"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pacing w:val="-2"/>
                <w:sz w:val="20"/>
              </w:rPr>
              <w:t>Underway</w:t>
            </w:r>
          </w:p>
        </w:tc>
      </w:tr>
      <w:tr w:rsidR="00F87233" w14:paraId="2883DA29" w14:textId="77777777" w:rsidTr="00F8723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680BA9E" w14:textId="2A8913BF"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z w:val="20"/>
              </w:rPr>
              <w:t>48</w:t>
            </w:r>
            <w:r w:rsidRPr="00F87233">
              <w:rPr>
                <w:rFonts w:ascii="Arial" w:hAnsi="Arial" w:cs="Arial"/>
                <w:color w:val="767171" w:themeColor="background2" w:themeShade="80"/>
                <w:spacing w:val="-9"/>
                <w:sz w:val="20"/>
              </w:rPr>
              <w:t xml:space="preserve"> </w:t>
            </w:r>
            <w:r w:rsidRPr="00F87233">
              <w:rPr>
                <w:rFonts w:ascii="Arial" w:hAnsi="Arial" w:cs="Arial"/>
                <w:color w:val="767171" w:themeColor="background2" w:themeShade="80"/>
                <w:sz w:val="20"/>
              </w:rPr>
              <w:t>Kunkle</w:t>
            </w:r>
            <w:r w:rsidRPr="00F87233">
              <w:rPr>
                <w:rFonts w:ascii="Arial" w:hAnsi="Arial" w:cs="Arial"/>
                <w:color w:val="767171" w:themeColor="background2" w:themeShade="80"/>
                <w:spacing w:val="-6"/>
                <w:sz w:val="20"/>
              </w:rPr>
              <w:t xml:space="preserve"> </w:t>
            </w:r>
            <w:r w:rsidRPr="00F87233">
              <w:rPr>
                <w:rFonts w:ascii="Arial" w:hAnsi="Arial" w:cs="Arial"/>
                <w:color w:val="767171" w:themeColor="background2" w:themeShade="80"/>
                <w:sz w:val="20"/>
              </w:rPr>
              <w:t>Drive</w:t>
            </w:r>
            <w:r w:rsidRPr="00F87233">
              <w:rPr>
                <w:rFonts w:ascii="Arial" w:hAnsi="Arial" w:cs="Arial"/>
                <w:color w:val="767171" w:themeColor="background2" w:themeShade="80"/>
                <w:spacing w:val="-3"/>
                <w:sz w:val="20"/>
              </w:rPr>
              <w:t xml:space="preserve"> </w:t>
            </w:r>
            <w:r w:rsidRPr="00F87233">
              <w:rPr>
                <w:rFonts w:ascii="Arial" w:hAnsi="Arial" w:cs="Arial"/>
                <w:color w:val="767171" w:themeColor="background2" w:themeShade="80"/>
                <w:spacing w:val="-2"/>
                <w:sz w:val="20"/>
              </w:rPr>
              <w:t>Carwash</w:t>
            </w:r>
          </w:p>
        </w:tc>
        <w:tc>
          <w:tcPr>
            <w:tcW w:w="2302" w:type="dxa"/>
            <w:tcBorders>
              <w:top w:val="single" w:sz="4" w:space="0" w:color="000000"/>
              <w:left w:val="single" w:sz="4" w:space="0" w:color="000000"/>
              <w:bottom w:val="single" w:sz="4" w:space="0" w:color="000000"/>
              <w:right w:val="single" w:sz="4" w:space="0" w:color="000000"/>
            </w:tcBorders>
            <w:vAlign w:val="center"/>
          </w:tcPr>
          <w:p w14:paraId="73841DA8" w14:textId="67C75848"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pacing w:val="-2"/>
                <w:sz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2E72A334" w14:textId="6592B073"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w w:val="99"/>
                <w:sz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7EEBCE64" w14:textId="47881401"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z w:val="20"/>
              </w:rPr>
              <w:t>Kunkle</w:t>
            </w:r>
            <w:r w:rsidRPr="00F87233">
              <w:rPr>
                <w:rFonts w:ascii="Arial" w:hAnsi="Arial" w:cs="Arial"/>
                <w:color w:val="767171" w:themeColor="background2" w:themeShade="80"/>
                <w:spacing w:val="-10"/>
                <w:sz w:val="20"/>
              </w:rPr>
              <w:t xml:space="preserve"> </w:t>
            </w:r>
            <w:r w:rsidRPr="00F87233">
              <w:rPr>
                <w:rFonts w:ascii="Arial" w:hAnsi="Arial" w:cs="Arial"/>
                <w:color w:val="767171" w:themeColor="background2" w:themeShade="80"/>
                <w:spacing w:val="-2"/>
                <w:sz w:val="20"/>
              </w:rPr>
              <w:t>Drive</w:t>
            </w:r>
          </w:p>
        </w:tc>
        <w:tc>
          <w:tcPr>
            <w:tcW w:w="2250" w:type="dxa"/>
            <w:tcBorders>
              <w:top w:val="single" w:sz="4" w:space="0" w:color="000000"/>
              <w:left w:val="single" w:sz="4" w:space="0" w:color="000000"/>
              <w:bottom w:val="single" w:sz="4" w:space="0" w:color="000000"/>
              <w:right w:val="single" w:sz="4" w:space="0" w:color="000000"/>
            </w:tcBorders>
            <w:vAlign w:val="center"/>
          </w:tcPr>
          <w:p w14:paraId="3759BDA0" w14:textId="4A74373D"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pacing w:val="-2"/>
                <w:sz w:val="20"/>
              </w:rPr>
              <w:t>Flooding</w:t>
            </w:r>
          </w:p>
        </w:tc>
        <w:tc>
          <w:tcPr>
            <w:tcW w:w="2610" w:type="dxa"/>
            <w:tcBorders>
              <w:top w:val="single" w:sz="4" w:space="0" w:color="000000"/>
              <w:left w:val="single" w:sz="4" w:space="0" w:color="000000"/>
              <w:bottom w:val="single" w:sz="4" w:space="0" w:color="000000"/>
              <w:right w:val="single" w:sz="4" w:space="0" w:color="000000"/>
            </w:tcBorders>
            <w:vAlign w:val="center"/>
          </w:tcPr>
          <w:p w14:paraId="08CC812A" w14:textId="677806EF" w:rsidR="00F87233" w:rsidRPr="00F87233" w:rsidRDefault="00F87233" w:rsidP="00F87233">
            <w:pPr>
              <w:jc w:val="center"/>
              <w:rPr>
                <w:rFonts w:ascii="Arial" w:hAnsi="Arial" w:cs="Arial"/>
                <w:color w:val="767171" w:themeColor="background2" w:themeShade="80"/>
                <w:sz w:val="20"/>
              </w:rPr>
            </w:pPr>
            <w:r w:rsidRPr="00F87233">
              <w:rPr>
                <w:rFonts w:ascii="Arial" w:hAnsi="Arial" w:cs="Arial"/>
                <w:color w:val="767171" w:themeColor="background2" w:themeShade="80"/>
                <w:spacing w:val="-2"/>
                <w:sz w:val="20"/>
              </w:rPr>
              <w:t>Proposed</w:t>
            </w:r>
          </w:p>
        </w:tc>
      </w:tr>
    </w:tbl>
    <w:p w14:paraId="3897D98A" w14:textId="77777777" w:rsidR="005B29C7" w:rsidRDefault="005B29C7" w:rsidP="00A934D5">
      <w:pPr>
        <w:spacing w:after="0" w:line="240" w:lineRule="auto"/>
        <w:rPr>
          <w:rFonts w:ascii="Arial" w:hAnsi="Arial" w:cs="Arial"/>
          <w:b/>
          <w:sz w:val="28"/>
        </w:rPr>
      </w:pPr>
    </w:p>
    <w:p w14:paraId="0F5291C0" w14:textId="77777777" w:rsidR="005B29C7" w:rsidRDefault="005B29C7" w:rsidP="00A934D5">
      <w:pPr>
        <w:spacing w:after="0" w:line="240" w:lineRule="auto"/>
        <w:rPr>
          <w:rFonts w:ascii="Arial" w:hAnsi="Arial" w:cs="Arial"/>
          <w:b/>
          <w:sz w:val="28"/>
        </w:rPr>
      </w:pPr>
    </w:p>
    <w:p w14:paraId="1A7D2719" w14:textId="1B89A373"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A95129">
        <w:rPr>
          <w:rFonts w:ascii="Arial" w:hAnsi="Arial" w:cs="Arial"/>
          <w:b/>
          <w:sz w:val="28"/>
        </w:rPr>
        <w:t>Palmer Township</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F87233" w14:paraId="33147D16" w14:textId="77777777" w:rsidTr="003F6E5D">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6B49A5DE" w14:textId="2AA08156"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Sinkhole</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April</w:t>
            </w:r>
            <w:r w:rsidRPr="00F87233">
              <w:rPr>
                <w:rFonts w:ascii="Arial" w:hAnsi="Arial" w:cs="Arial"/>
                <w:color w:val="767171" w:themeColor="background2" w:themeShade="80"/>
                <w:spacing w:val="-5"/>
                <w:sz w:val="20"/>
                <w:szCs w:val="20"/>
              </w:rPr>
              <w:t xml:space="preserve"> </w:t>
            </w:r>
            <w:r w:rsidRPr="00F87233">
              <w:rPr>
                <w:rFonts w:ascii="Arial" w:hAnsi="Arial" w:cs="Arial"/>
                <w:color w:val="767171" w:themeColor="background2" w:themeShade="80"/>
                <w:spacing w:val="-4"/>
                <w:sz w:val="20"/>
                <w:szCs w:val="20"/>
              </w:rPr>
              <w:t>2018</w:t>
            </w:r>
          </w:p>
        </w:tc>
        <w:tc>
          <w:tcPr>
            <w:tcW w:w="2340" w:type="dxa"/>
            <w:tcBorders>
              <w:top w:val="single" w:sz="4" w:space="0" w:color="000000"/>
              <w:left w:val="single" w:sz="4" w:space="0" w:color="000000"/>
              <w:bottom w:val="single" w:sz="4" w:space="0" w:color="000000"/>
              <w:right w:val="single" w:sz="4" w:space="0" w:color="000000"/>
            </w:tcBorders>
            <w:vAlign w:val="center"/>
          </w:tcPr>
          <w:p w14:paraId="036D212D" w14:textId="1150E3CE" w:rsidR="00F87233" w:rsidRPr="00F87233" w:rsidRDefault="00F87233" w:rsidP="00F87233">
            <w:pPr>
              <w:jc w:val="center"/>
              <w:rPr>
                <w:rFonts w:ascii="Arial" w:hAnsi="Arial" w:cs="Arial"/>
                <w:color w:val="767171" w:themeColor="background2" w:themeShade="80"/>
                <w:sz w:val="20"/>
                <w:szCs w:val="20"/>
              </w:rPr>
            </w:pPr>
          </w:p>
        </w:tc>
        <w:tc>
          <w:tcPr>
            <w:tcW w:w="7380" w:type="dxa"/>
            <w:tcBorders>
              <w:top w:val="single" w:sz="4" w:space="0" w:color="000000"/>
              <w:left w:val="single" w:sz="4" w:space="0" w:color="000000"/>
              <w:bottom w:val="single" w:sz="4" w:space="0" w:color="000000"/>
              <w:right w:val="single" w:sz="4" w:space="0" w:color="000000"/>
            </w:tcBorders>
            <w:vAlign w:val="center"/>
          </w:tcPr>
          <w:p w14:paraId="0C9E61A4" w14:textId="6A8E8B8B" w:rsidR="00F87233" w:rsidRPr="00F87233" w:rsidRDefault="00F87233" w:rsidP="003F6E5D">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Road</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damage,</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utility</w:t>
            </w:r>
            <w:r w:rsidRPr="00F87233">
              <w:rPr>
                <w:rFonts w:ascii="Arial" w:hAnsi="Arial" w:cs="Arial"/>
                <w:color w:val="767171" w:themeColor="background2" w:themeShade="80"/>
                <w:spacing w:val="-10"/>
                <w:sz w:val="20"/>
                <w:szCs w:val="20"/>
              </w:rPr>
              <w:t xml:space="preserve"> </w:t>
            </w:r>
            <w:r w:rsidRPr="00F87233">
              <w:rPr>
                <w:rFonts w:ascii="Arial" w:hAnsi="Arial" w:cs="Arial"/>
                <w:color w:val="767171" w:themeColor="background2" w:themeShade="80"/>
                <w:sz w:val="20"/>
                <w:szCs w:val="20"/>
              </w:rPr>
              <w:t>and</w:t>
            </w:r>
            <w:r w:rsidRPr="00F87233">
              <w:rPr>
                <w:rFonts w:ascii="Arial" w:hAnsi="Arial" w:cs="Arial"/>
                <w:color w:val="767171" w:themeColor="background2" w:themeShade="80"/>
                <w:spacing w:val="-5"/>
                <w:sz w:val="20"/>
                <w:szCs w:val="20"/>
              </w:rPr>
              <w:t xml:space="preserve"> </w:t>
            </w:r>
            <w:r w:rsidRPr="00F87233">
              <w:rPr>
                <w:rFonts w:ascii="Arial" w:hAnsi="Arial" w:cs="Arial"/>
                <w:color w:val="767171" w:themeColor="background2" w:themeShade="80"/>
                <w:sz w:val="20"/>
                <w:szCs w:val="20"/>
              </w:rPr>
              <w:t>infrastructure</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damage</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(water</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and</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pacing w:val="-2"/>
                <w:sz w:val="20"/>
                <w:szCs w:val="20"/>
              </w:rPr>
              <w:t>sewer)</w:t>
            </w:r>
          </w:p>
        </w:tc>
      </w:tr>
      <w:tr w:rsidR="00F87233" w14:paraId="1960847E" w14:textId="77777777" w:rsidTr="003F6E5D">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2679025" w14:textId="798C4263"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Sinkhole</w:t>
            </w:r>
            <w:r w:rsidRPr="00F87233">
              <w:rPr>
                <w:rFonts w:ascii="Arial" w:hAnsi="Arial" w:cs="Arial"/>
                <w:color w:val="767171" w:themeColor="background2" w:themeShade="80"/>
                <w:spacing w:val="-5"/>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July</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pacing w:val="-4"/>
                <w:sz w:val="20"/>
                <w:szCs w:val="20"/>
              </w:rPr>
              <w:t>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5A118074" w14:textId="366098E1" w:rsidR="00F87233" w:rsidRPr="00F87233" w:rsidRDefault="00F87233" w:rsidP="00F87233">
            <w:pPr>
              <w:jc w:val="center"/>
              <w:rPr>
                <w:rFonts w:ascii="Arial" w:hAnsi="Arial" w:cs="Arial"/>
                <w:color w:val="767171" w:themeColor="background2" w:themeShade="80"/>
                <w:sz w:val="20"/>
                <w:szCs w:val="20"/>
              </w:rPr>
            </w:pPr>
          </w:p>
        </w:tc>
        <w:tc>
          <w:tcPr>
            <w:tcW w:w="7380" w:type="dxa"/>
            <w:tcBorders>
              <w:top w:val="single" w:sz="4" w:space="0" w:color="000000"/>
              <w:left w:val="single" w:sz="4" w:space="0" w:color="000000"/>
              <w:bottom w:val="single" w:sz="4" w:space="0" w:color="000000"/>
              <w:right w:val="single" w:sz="4" w:space="0" w:color="000000"/>
            </w:tcBorders>
            <w:vAlign w:val="center"/>
          </w:tcPr>
          <w:p w14:paraId="6C79D801" w14:textId="14DBC994" w:rsidR="00F87233" w:rsidRPr="00F87233" w:rsidRDefault="00F87233" w:rsidP="003F6E5D">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Road</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damage,</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infrastructure</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damage</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(storm</w:t>
            </w:r>
            <w:r w:rsidRPr="00F87233">
              <w:rPr>
                <w:rFonts w:ascii="Arial" w:hAnsi="Arial" w:cs="Arial"/>
                <w:color w:val="767171" w:themeColor="background2" w:themeShade="80"/>
                <w:spacing w:val="-5"/>
                <w:sz w:val="20"/>
                <w:szCs w:val="20"/>
              </w:rPr>
              <w:t xml:space="preserve"> </w:t>
            </w:r>
            <w:r w:rsidRPr="00F87233">
              <w:rPr>
                <w:rFonts w:ascii="Arial" w:hAnsi="Arial" w:cs="Arial"/>
                <w:color w:val="767171" w:themeColor="background2" w:themeShade="80"/>
                <w:spacing w:val="-2"/>
                <w:sz w:val="20"/>
                <w:szCs w:val="20"/>
              </w:rPr>
              <w:t>sewer)</w:t>
            </w:r>
          </w:p>
        </w:tc>
      </w:tr>
      <w:tr w:rsidR="00F87233" w14:paraId="014D75ED" w14:textId="77777777" w:rsidTr="003F6E5D">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4ED0DEBF"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Tropical</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Storm</w:t>
            </w:r>
            <w:r w:rsidRPr="00F87233">
              <w:rPr>
                <w:rFonts w:ascii="Arial" w:hAnsi="Arial" w:cs="Arial"/>
                <w:color w:val="767171" w:themeColor="background2" w:themeShade="80"/>
                <w:spacing w:val="-2"/>
                <w:sz w:val="20"/>
                <w:szCs w:val="20"/>
              </w:rPr>
              <w:t xml:space="preserve"> </w:t>
            </w:r>
            <w:r w:rsidRPr="00F87233">
              <w:rPr>
                <w:rFonts w:ascii="Arial" w:hAnsi="Arial" w:cs="Arial"/>
                <w:color w:val="767171" w:themeColor="background2" w:themeShade="80"/>
                <w:sz w:val="20"/>
                <w:szCs w:val="20"/>
              </w:rPr>
              <w:t>Isaias</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August</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4</w:t>
            </w:r>
            <w:r w:rsidRPr="00F87233">
              <w:rPr>
                <w:rFonts w:ascii="Arial" w:hAnsi="Arial" w:cs="Arial"/>
                <w:color w:val="767171" w:themeColor="background2" w:themeShade="80"/>
                <w:position w:val="6"/>
                <w:sz w:val="20"/>
                <w:szCs w:val="20"/>
              </w:rPr>
              <w:t>th</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5"/>
                <w:sz w:val="20"/>
                <w:szCs w:val="20"/>
              </w:rPr>
              <w:t xml:space="preserve"> </w:t>
            </w:r>
            <w:r w:rsidRPr="00F87233">
              <w:rPr>
                <w:rFonts w:ascii="Arial" w:hAnsi="Arial" w:cs="Arial"/>
                <w:color w:val="767171" w:themeColor="background2" w:themeShade="80"/>
                <w:spacing w:val="-4"/>
                <w:sz w:val="20"/>
                <w:szCs w:val="20"/>
              </w:rPr>
              <w:t>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67822905" w:rsidR="00F87233" w:rsidRPr="00F87233" w:rsidRDefault="00F87233" w:rsidP="00F87233">
            <w:pPr>
              <w:jc w:val="center"/>
              <w:rPr>
                <w:rFonts w:ascii="Arial" w:hAnsi="Arial" w:cs="Arial"/>
                <w:color w:val="767171" w:themeColor="background2" w:themeShade="80"/>
                <w:sz w:val="20"/>
                <w:szCs w:val="20"/>
              </w:rPr>
            </w:pP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3DFE3721" w:rsidR="00F87233" w:rsidRPr="00F87233" w:rsidRDefault="00F87233" w:rsidP="003F6E5D">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Infrastructure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damage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(sewer</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&amp;</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storm</w:t>
            </w:r>
            <w:r w:rsidRPr="00F87233">
              <w:rPr>
                <w:rFonts w:ascii="Arial" w:hAnsi="Arial" w:cs="Arial"/>
                <w:color w:val="767171" w:themeColor="background2" w:themeShade="80"/>
                <w:spacing w:val="-2"/>
                <w:sz w:val="20"/>
                <w:szCs w:val="20"/>
              </w:rPr>
              <w:t xml:space="preserve"> </w:t>
            </w:r>
            <w:r w:rsidRPr="00F87233">
              <w:rPr>
                <w:rFonts w:ascii="Arial" w:hAnsi="Arial" w:cs="Arial"/>
                <w:color w:val="767171" w:themeColor="background2" w:themeShade="80"/>
                <w:sz w:val="20"/>
                <w:szCs w:val="20"/>
              </w:rPr>
              <w:t>sewer)</w:t>
            </w:r>
            <w:r w:rsidRPr="00F87233">
              <w:rPr>
                <w:rFonts w:ascii="Arial" w:hAnsi="Arial" w:cs="Arial"/>
                <w:color w:val="767171" w:themeColor="background2" w:themeShade="80"/>
                <w:spacing w:val="-2"/>
                <w:sz w:val="20"/>
                <w:szCs w:val="20"/>
              </w:rPr>
              <w:t xml:space="preserve"> </w:t>
            </w:r>
            <w:r w:rsidRPr="00F87233">
              <w:rPr>
                <w:rFonts w:ascii="Arial" w:hAnsi="Arial" w:cs="Arial"/>
                <w:color w:val="767171" w:themeColor="background2" w:themeShade="80"/>
                <w:sz w:val="20"/>
                <w:szCs w:val="20"/>
              </w:rPr>
              <w:t>&amp;</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Assistance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to</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eligible</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individuals and families affected by this disaster.</w:t>
            </w:r>
          </w:p>
        </w:tc>
      </w:tr>
      <w:tr w:rsidR="00F87233" w14:paraId="1C57B6A7" w14:textId="77777777" w:rsidTr="003F6E5D">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FE79950" w14:textId="5C95BC7C"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COVID-19</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Pandemic</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March,</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pacing w:val="-4"/>
                <w:sz w:val="20"/>
                <w:szCs w:val="20"/>
              </w:rPr>
              <w:t>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32F16A41" w14:textId="776CD688"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pacing w:val="-2"/>
                <w:sz w:val="20"/>
                <w:szCs w:val="20"/>
              </w:rPr>
              <w:t>DR-4506-</w:t>
            </w:r>
            <w:r w:rsidRPr="00F87233">
              <w:rPr>
                <w:rFonts w:ascii="Arial" w:hAnsi="Arial" w:cs="Arial"/>
                <w:color w:val="767171" w:themeColor="background2" w:themeShade="80"/>
                <w:spacing w:val="-5"/>
                <w:sz w:val="20"/>
                <w:szCs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7286116F" w14:textId="256F186B" w:rsidR="00F87233" w:rsidRPr="00F87233" w:rsidRDefault="00F87233" w:rsidP="003F6E5D">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Financial</w:t>
            </w:r>
            <w:r w:rsidRPr="00F87233">
              <w:rPr>
                <w:rFonts w:ascii="Arial" w:hAnsi="Arial" w:cs="Arial"/>
                <w:color w:val="767171" w:themeColor="background2" w:themeShade="80"/>
                <w:spacing w:val="-15"/>
                <w:sz w:val="20"/>
                <w:szCs w:val="20"/>
              </w:rPr>
              <w:t xml:space="preserve"> </w:t>
            </w:r>
            <w:r w:rsidRPr="00F87233">
              <w:rPr>
                <w:rFonts w:ascii="Arial" w:hAnsi="Arial" w:cs="Arial"/>
                <w:color w:val="767171" w:themeColor="background2" w:themeShade="80"/>
                <w:spacing w:val="-2"/>
                <w:sz w:val="20"/>
                <w:szCs w:val="20"/>
              </w:rPr>
              <w:t>Losses</w:t>
            </w:r>
          </w:p>
        </w:tc>
      </w:tr>
      <w:tr w:rsidR="00F87233" w14:paraId="36AA2C43" w14:textId="77777777" w:rsidTr="003F6E5D">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320881D6"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Remnants</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of</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Hurricane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Ida</w:t>
            </w:r>
            <w:r w:rsidRPr="00F87233">
              <w:rPr>
                <w:rFonts w:ascii="Arial" w:hAnsi="Arial" w:cs="Arial"/>
                <w:color w:val="767171" w:themeColor="background2" w:themeShade="80"/>
                <w:spacing w:val="-2"/>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August,</w:t>
            </w:r>
            <w:r w:rsidRPr="00F87233">
              <w:rPr>
                <w:rFonts w:ascii="Arial" w:hAnsi="Arial" w:cs="Arial"/>
                <w:color w:val="767171" w:themeColor="background2" w:themeShade="80"/>
                <w:spacing w:val="-5"/>
                <w:sz w:val="20"/>
                <w:szCs w:val="20"/>
              </w:rPr>
              <w:t xml:space="preserve"> </w:t>
            </w:r>
            <w:r w:rsidRPr="00F87233">
              <w:rPr>
                <w:rFonts w:ascii="Arial" w:hAnsi="Arial" w:cs="Arial"/>
                <w:color w:val="767171" w:themeColor="background2" w:themeShade="80"/>
                <w:spacing w:val="-4"/>
                <w:sz w:val="20"/>
                <w:szCs w:val="20"/>
              </w:rPr>
              <w:t>2022</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0B69B4BB"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pacing w:val="-2"/>
                <w:sz w:val="20"/>
                <w:szCs w:val="20"/>
              </w:rPr>
              <w:t>DR-4618-</w:t>
            </w:r>
            <w:r w:rsidRPr="00F87233">
              <w:rPr>
                <w:rFonts w:ascii="Arial" w:hAnsi="Arial" w:cs="Arial"/>
                <w:color w:val="767171" w:themeColor="background2" w:themeShade="80"/>
                <w:spacing w:val="-5"/>
                <w:sz w:val="20"/>
                <w:szCs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1471012" w:rsidR="00F87233" w:rsidRPr="00F87233" w:rsidRDefault="00F87233" w:rsidP="003F6E5D">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Assistance</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to</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eligible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individuals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and</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families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affected</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by</w:t>
            </w:r>
            <w:r w:rsidRPr="00F87233">
              <w:rPr>
                <w:rFonts w:ascii="Arial" w:hAnsi="Arial" w:cs="Arial"/>
                <w:color w:val="767171" w:themeColor="background2" w:themeShade="80"/>
                <w:spacing w:val="-11"/>
                <w:sz w:val="20"/>
                <w:szCs w:val="20"/>
              </w:rPr>
              <w:t xml:space="preserve"> </w:t>
            </w:r>
            <w:r w:rsidRPr="00F87233">
              <w:rPr>
                <w:rFonts w:ascii="Arial" w:hAnsi="Arial" w:cs="Arial"/>
                <w:color w:val="767171" w:themeColor="background2" w:themeShade="80"/>
                <w:sz w:val="20"/>
                <w:szCs w:val="20"/>
              </w:rPr>
              <w:t>this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pacing w:val="-2"/>
                <w:sz w:val="20"/>
                <w:szCs w:val="20"/>
              </w:rPr>
              <w:t>disaster.</w:t>
            </w:r>
          </w:p>
        </w:tc>
      </w:tr>
      <w:tr w:rsidR="00F87233" w14:paraId="2921A816" w14:textId="77777777" w:rsidTr="003F6E5D">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FC17B31" w14:textId="4E406DD6"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Flash</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Flooding</w:t>
            </w:r>
            <w:r w:rsidRPr="00F87233">
              <w:rPr>
                <w:rFonts w:ascii="Arial" w:hAnsi="Arial" w:cs="Arial"/>
                <w:color w:val="767171" w:themeColor="background2" w:themeShade="80"/>
                <w:spacing w:val="-5"/>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5"/>
                <w:sz w:val="20"/>
                <w:szCs w:val="20"/>
              </w:rPr>
              <w:t xml:space="preserve"> </w:t>
            </w:r>
            <w:r w:rsidRPr="00F87233">
              <w:rPr>
                <w:rFonts w:ascii="Arial" w:hAnsi="Arial" w:cs="Arial"/>
                <w:color w:val="767171" w:themeColor="background2" w:themeShade="80"/>
                <w:sz w:val="20"/>
                <w:szCs w:val="20"/>
              </w:rPr>
              <w:t>July</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pacing w:val="-4"/>
                <w:sz w:val="20"/>
                <w:szCs w:val="20"/>
              </w:rPr>
              <w:t>2023</w:t>
            </w:r>
          </w:p>
        </w:tc>
        <w:tc>
          <w:tcPr>
            <w:tcW w:w="2340" w:type="dxa"/>
            <w:tcBorders>
              <w:top w:val="single" w:sz="4" w:space="0" w:color="000000"/>
              <w:left w:val="single" w:sz="4" w:space="0" w:color="000000"/>
              <w:bottom w:val="single" w:sz="4" w:space="0" w:color="000000"/>
              <w:right w:val="single" w:sz="4" w:space="0" w:color="000000"/>
            </w:tcBorders>
            <w:vAlign w:val="center"/>
          </w:tcPr>
          <w:p w14:paraId="2C9FD2A1" w14:textId="6D85082D" w:rsidR="00F87233" w:rsidRPr="00F87233" w:rsidRDefault="00F87233" w:rsidP="00F87233">
            <w:pPr>
              <w:jc w:val="center"/>
              <w:rPr>
                <w:rFonts w:ascii="Arial" w:hAnsi="Arial" w:cs="Arial"/>
                <w:color w:val="767171" w:themeColor="background2" w:themeShade="80"/>
                <w:sz w:val="20"/>
                <w:szCs w:val="20"/>
              </w:rPr>
            </w:pPr>
          </w:p>
        </w:tc>
        <w:tc>
          <w:tcPr>
            <w:tcW w:w="7380" w:type="dxa"/>
            <w:tcBorders>
              <w:top w:val="single" w:sz="4" w:space="0" w:color="000000"/>
              <w:left w:val="single" w:sz="4" w:space="0" w:color="000000"/>
              <w:bottom w:val="single" w:sz="4" w:space="0" w:color="000000"/>
              <w:right w:val="single" w:sz="4" w:space="0" w:color="000000"/>
            </w:tcBorders>
            <w:vAlign w:val="center"/>
          </w:tcPr>
          <w:p w14:paraId="0A603D70" w14:textId="18C288C8" w:rsidR="00F87233" w:rsidRPr="00F87233" w:rsidRDefault="00F87233" w:rsidP="003F6E5D">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Road</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damage,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utility</w:t>
            </w:r>
            <w:r w:rsidRPr="00F87233">
              <w:rPr>
                <w:rFonts w:ascii="Arial" w:hAnsi="Arial" w:cs="Arial"/>
                <w:color w:val="767171" w:themeColor="background2" w:themeShade="80"/>
                <w:spacing w:val="-10"/>
                <w:sz w:val="20"/>
                <w:szCs w:val="20"/>
              </w:rPr>
              <w:t xml:space="preserve"> </w:t>
            </w:r>
            <w:r w:rsidRPr="00F87233">
              <w:rPr>
                <w:rFonts w:ascii="Arial" w:hAnsi="Arial" w:cs="Arial"/>
                <w:color w:val="767171" w:themeColor="background2" w:themeShade="80"/>
                <w:sz w:val="20"/>
                <w:szCs w:val="20"/>
              </w:rPr>
              <w:t>damage,</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park</w:t>
            </w:r>
            <w:r w:rsidRPr="00F87233">
              <w:rPr>
                <w:rFonts w:ascii="Arial" w:hAnsi="Arial" w:cs="Arial"/>
                <w:color w:val="767171" w:themeColor="background2" w:themeShade="80"/>
                <w:spacing w:val="-3"/>
                <w:sz w:val="20"/>
                <w:szCs w:val="20"/>
              </w:rPr>
              <w:t xml:space="preserve"> </w:t>
            </w:r>
            <w:r w:rsidRPr="00F87233">
              <w:rPr>
                <w:rFonts w:ascii="Arial" w:hAnsi="Arial" w:cs="Arial"/>
                <w:color w:val="767171" w:themeColor="background2" w:themeShade="80"/>
                <w:spacing w:val="-2"/>
                <w:sz w:val="20"/>
                <w:szCs w:val="20"/>
              </w:rPr>
              <w:t>damage</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F82617">
          <w:headerReference w:type="first" r:id="rId13"/>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A76794">
        <w:rPr>
          <w:rFonts w:ascii="Arial" w:hAnsi="Arial" w:cs="Arial"/>
          <w:b/>
          <w:sz w:val="28"/>
        </w:rPr>
        <w:lastRenderedPageBreak/>
        <w:t>201</w:t>
      </w:r>
      <w:r w:rsidR="00757135" w:rsidRPr="00A76794">
        <w:rPr>
          <w:rFonts w:ascii="Arial" w:hAnsi="Arial" w:cs="Arial"/>
          <w:b/>
          <w:sz w:val="28"/>
        </w:rPr>
        <w:t>8</w:t>
      </w:r>
      <w:r w:rsidRPr="00A76794">
        <w:rPr>
          <w:rFonts w:ascii="Arial" w:hAnsi="Arial" w:cs="Arial"/>
          <w:b/>
          <w:sz w:val="28"/>
        </w:rPr>
        <w:t xml:space="preserve"> </w:t>
      </w:r>
      <w:r w:rsidR="005A0F6C" w:rsidRPr="00A76794">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14:paraId="3FCCC86D" w14:textId="77777777" w:rsidTr="003F6E5D">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3F6E5D">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9F1F75" w14:paraId="33C16C62" w14:textId="77777777" w:rsidTr="00620082">
        <w:tc>
          <w:tcPr>
            <w:tcW w:w="450" w:type="dxa"/>
            <w:vAlign w:val="center"/>
          </w:tcPr>
          <w:p w14:paraId="2CF09EAB" w14:textId="77777777" w:rsidR="009F1F75" w:rsidRPr="00FD3B2A" w:rsidRDefault="009F1F75" w:rsidP="009F1F75">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4C10A8FD" w14:textId="77777777" w:rsidR="00F87233" w:rsidRPr="00F87233" w:rsidRDefault="00F87233" w:rsidP="00F87233">
            <w:pPr>
              <w:rPr>
                <w:rFonts w:ascii="Arial" w:hAnsi="Arial" w:cs="Arial"/>
                <w:color w:val="767171" w:themeColor="background2" w:themeShade="80"/>
                <w:sz w:val="20"/>
              </w:rPr>
            </w:pPr>
            <w:r w:rsidRPr="00F87233">
              <w:rPr>
                <w:rFonts w:ascii="Arial" w:hAnsi="Arial" w:cs="Arial"/>
                <w:color w:val="767171" w:themeColor="background2" w:themeShade="80"/>
                <w:sz w:val="20"/>
              </w:rPr>
              <w:t>Retrofit structures located in hazard- prone areas to protect structures from future damage, with repetitive loss &amp; severe repetitive loss properties as priority. Specifically identified are the following:</w:t>
            </w:r>
          </w:p>
          <w:p w14:paraId="362FC35C" w14:textId="77777777" w:rsidR="00F87233" w:rsidRPr="00F87233" w:rsidRDefault="00F87233" w:rsidP="00F87233">
            <w:pPr>
              <w:rPr>
                <w:rFonts w:ascii="Arial" w:hAnsi="Arial" w:cs="Arial"/>
                <w:color w:val="767171" w:themeColor="background2" w:themeShade="80"/>
                <w:sz w:val="20"/>
              </w:rPr>
            </w:pPr>
            <w:r w:rsidRPr="00F87233">
              <w:rPr>
                <w:rFonts w:ascii="Arial" w:hAnsi="Arial" w:cs="Arial"/>
                <w:color w:val="767171" w:themeColor="background2" w:themeShade="80"/>
                <w:sz w:val="20"/>
              </w:rPr>
              <w:t>- Tatamy Road near Bushkill Creek Phase 1: Identify appropriate candidates for retrofitting based on cost- effectiveness versus relocation. Phase 2: Where retrofitting is determined to be a viable option, work with property owners toward implementation of that action based on available funding from FEMA and</w:t>
            </w:r>
          </w:p>
          <w:p w14:paraId="2603CA7E" w14:textId="616664E8" w:rsidR="009F1F75" w:rsidRPr="0027118F" w:rsidRDefault="00F87233" w:rsidP="00F87233">
            <w:pPr>
              <w:spacing w:line="259" w:lineRule="auto"/>
              <w:rPr>
                <w:rFonts w:ascii="Arial" w:hAnsi="Arial" w:cs="Arial"/>
                <w:color w:val="767171" w:themeColor="background2" w:themeShade="80"/>
                <w:sz w:val="20"/>
              </w:rPr>
            </w:pPr>
            <w:r w:rsidRPr="00F87233">
              <w:rPr>
                <w:rFonts w:ascii="Arial" w:hAnsi="Arial" w:cs="Arial"/>
                <w:color w:val="767171" w:themeColor="background2" w:themeShade="80"/>
                <w:sz w:val="20"/>
              </w:rPr>
              <w:t>local match availability.</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090DC1FC" w:rsidR="009F1F75" w:rsidRPr="0027118F" w:rsidRDefault="007A69E4"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6FD7A614"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7323FD5F" w:rsidR="009F1F75" w:rsidRPr="0027118F" w:rsidRDefault="007A69E4" w:rsidP="009F1F75">
            <w:pPr>
              <w:spacing w:line="259" w:lineRule="auto"/>
              <w:rPr>
                <w:rFonts w:ascii="Arial" w:hAnsi="Arial" w:cs="Arial"/>
                <w:color w:val="767171" w:themeColor="background2" w:themeShade="80"/>
                <w:sz w:val="20"/>
              </w:rPr>
            </w:pPr>
            <w:r w:rsidRPr="007A69E4">
              <w:rPr>
                <w:rFonts w:ascii="Arial" w:hAnsi="Arial" w:cs="Arial"/>
                <w:color w:val="767171" w:themeColor="background2" w:themeShade="80"/>
                <w:sz w:val="20"/>
              </w:rPr>
              <w:t>Progress to continue with additional staffing recently hired in 2023</w:t>
            </w:r>
          </w:p>
        </w:tc>
      </w:tr>
      <w:tr w:rsidR="009F1F75" w14:paraId="028F4C22" w14:textId="77777777" w:rsidTr="00620082">
        <w:tc>
          <w:tcPr>
            <w:tcW w:w="450" w:type="dxa"/>
            <w:shd w:val="clear" w:color="auto" w:fill="E7E6E6" w:themeFill="background2"/>
            <w:vAlign w:val="center"/>
          </w:tcPr>
          <w:p w14:paraId="1E67C31F" w14:textId="77777777" w:rsidR="009F1F75" w:rsidRPr="00FD3B2A" w:rsidRDefault="009F1F75" w:rsidP="009F1F75">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58FA3E" w14:textId="77777777" w:rsidR="00F87233" w:rsidRPr="00F87233" w:rsidRDefault="00F87233" w:rsidP="00F87233">
            <w:pPr>
              <w:ind w:right="48"/>
              <w:rPr>
                <w:rFonts w:ascii="Arial" w:hAnsi="Arial" w:cs="Arial"/>
                <w:color w:val="767171" w:themeColor="background2" w:themeShade="80"/>
                <w:sz w:val="20"/>
              </w:rPr>
            </w:pPr>
            <w:r w:rsidRPr="00F87233">
              <w:rPr>
                <w:rFonts w:ascii="Arial" w:hAnsi="Arial" w:cs="Arial"/>
                <w:color w:val="767171" w:themeColor="background2" w:themeShade="80"/>
                <w:sz w:val="20"/>
              </w:rPr>
              <w:t>Purchase, or relocate structures located in hazard- prone areas to protect structures from future damage, with repetitive loss &amp; severe repetitive loss properties as priority. Specifically identified are the following:</w:t>
            </w:r>
          </w:p>
          <w:p w14:paraId="6D84CEF3" w14:textId="77777777" w:rsidR="00F87233" w:rsidRPr="00F87233" w:rsidRDefault="00F87233" w:rsidP="00F87233">
            <w:pPr>
              <w:ind w:right="48"/>
              <w:rPr>
                <w:rFonts w:ascii="Arial" w:hAnsi="Arial" w:cs="Arial"/>
                <w:color w:val="767171" w:themeColor="background2" w:themeShade="80"/>
                <w:sz w:val="20"/>
              </w:rPr>
            </w:pPr>
            <w:r w:rsidRPr="00F87233">
              <w:rPr>
                <w:rFonts w:ascii="Arial" w:hAnsi="Arial" w:cs="Arial"/>
                <w:color w:val="767171" w:themeColor="background2" w:themeShade="80"/>
                <w:sz w:val="20"/>
              </w:rPr>
              <w:t>- Stocker Mill Road near Bushkill Creek Phase 1: Identify appropriate candidates for relocation based on cost-effectiveness versus retrofitting. Phase 2: Where relocation is determined to be a viable option, work with property owners toward implementation of that action based on available funding from FEMA and</w:t>
            </w:r>
          </w:p>
          <w:p w14:paraId="0DB535BC" w14:textId="1B04237C" w:rsidR="009F1F75" w:rsidRPr="0027118F" w:rsidRDefault="00F87233" w:rsidP="00F87233">
            <w:pPr>
              <w:spacing w:line="259" w:lineRule="auto"/>
              <w:ind w:right="48"/>
              <w:rPr>
                <w:rFonts w:ascii="Arial" w:hAnsi="Arial" w:cs="Arial"/>
                <w:color w:val="767171" w:themeColor="background2" w:themeShade="80"/>
                <w:sz w:val="20"/>
              </w:rPr>
            </w:pPr>
            <w:r w:rsidRPr="00F87233">
              <w:rPr>
                <w:rFonts w:ascii="Arial" w:hAnsi="Arial" w:cs="Arial"/>
                <w:color w:val="767171" w:themeColor="background2" w:themeShade="80"/>
                <w:sz w:val="20"/>
              </w:rPr>
              <w:t>local match availability.</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3F0B3CAF" w:rsidR="009F1F75" w:rsidRPr="0027118F" w:rsidRDefault="007A69E4"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2D23E350"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52EDAE5B" w:rsidR="009F1F75" w:rsidRPr="0027118F" w:rsidRDefault="007A69E4" w:rsidP="009F1F75">
            <w:pPr>
              <w:spacing w:line="259" w:lineRule="auto"/>
              <w:rPr>
                <w:rFonts w:ascii="Arial" w:hAnsi="Arial" w:cs="Arial"/>
                <w:color w:val="767171" w:themeColor="background2" w:themeShade="80"/>
                <w:sz w:val="20"/>
              </w:rPr>
            </w:pPr>
            <w:r w:rsidRPr="007A69E4">
              <w:rPr>
                <w:rFonts w:ascii="Arial" w:hAnsi="Arial" w:cs="Arial"/>
                <w:color w:val="767171" w:themeColor="background2" w:themeShade="80"/>
                <w:sz w:val="20"/>
              </w:rPr>
              <w:t>Progress to continue with additional staffing recently hired in 2023</w:t>
            </w:r>
          </w:p>
        </w:tc>
      </w:tr>
      <w:tr w:rsidR="009F1F75" w14:paraId="50D2F0C9" w14:textId="77777777" w:rsidTr="00620082">
        <w:tc>
          <w:tcPr>
            <w:tcW w:w="450" w:type="dxa"/>
            <w:vAlign w:val="center"/>
          </w:tcPr>
          <w:p w14:paraId="4E685505" w14:textId="77777777" w:rsidR="009F1F75" w:rsidRPr="00FD3B2A" w:rsidRDefault="009F1F75" w:rsidP="009F1F75">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4D975779" w14:textId="77777777" w:rsidR="00F87233" w:rsidRPr="00F87233" w:rsidRDefault="00F87233" w:rsidP="00F87233">
            <w:pPr>
              <w:rPr>
                <w:rFonts w:ascii="Arial" w:hAnsi="Arial" w:cs="Arial"/>
                <w:color w:val="767171" w:themeColor="background2" w:themeShade="80"/>
                <w:sz w:val="20"/>
              </w:rPr>
            </w:pPr>
            <w:r w:rsidRPr="00F87233">
              <w:rPr>
                <w:rFonts w:ascii="Arial" w:hAnsi="Arial" w:cs="Arial"/>
                <w:color w:val="767171" w:themeColor="background2" w:themeShade="80"/>
                <w:sz w:val="20"/>
              </w:rPr>
              <w:t xml:space="preserve">Maintain compliance with &amp; good- standing in the NFIP including adoption &amp; enforcement of floodplain management requirements (e.g. regulating all new &amp; substantially improved construction in </w:t>
            </w:r>
            <w:r w:rsidRPr="00F87233">
              <w:rPr>
                <w:rFonts w:ascii="Arial" w:hAnsi="Arial" w:cs="Arial"/>
                <w:color w:val="767171" w:themeColor="background2" w:themeShade="80"/>
                <w:sz w:val="20"/>
              </w:rPr>
              <w:lastRenderedPageBreak/>
              <w:t>Special Hazard Flood Areas), floodplain identification &amp; mapping, &amp; flood insurance outreach to the community. Further, continue to meet and/or exceed the minimum NFIP standards &amp; criteria through the following NFIP- related continued compliance actions identified as</w:t>
            </w:r>
          </w:p>
          <w:p w14:paraId="13928227" w14:textId="420399A5" w:rsidR="009F1F75" w:rsidRPr="0027118F" w:rsidRDefault="00F87233" w:rsidP="00F87233">
            <w:pPr>
              <w:spacing w:line="259" w:lineRule="auto"/>
              <w:rPr>
                <w:rFonts w:ascii="Arial" w:hAnsi="Arial" w:cs="Arial"/>
                <w:color w:val="767171" w:themeColor="background2" w:themeShade="80"/>
                <w:sz w:val="20"/>
              </w:rPr>
            </w:pPr>
            <w:r w:rsidRPr="00F87233">
              <w:rPr>
                <w:rFonts w:ascii="Arial" w:hAnsi="Arial" w:cs="Arial"/>
                <w:color w:val="767171" w:themeColor="background2" w:themeShade="80"/>
                <w:sz w:val="20"/>
              </w:rPr>
              <w:t>Initiatives 4a-4d (below).</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5ED9C605" w:rsidR="009F1F75" w:rsidRPr="0027118F" w:rsidRDefault="008B5E03"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3B2A119"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9F1F75" w:rsidRPr="00194098"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4DFD8091" w:rsidR="009F1F75" w:rsidRPr="00194098" w:rsidRDefault="007A69E4" w:rsidP="009F1F75">
            <w:pPr>
              <w:spacing w:line="259" w:lineRule="auto"/>
              <w:rPr>
                <w:rFonts w:ascii="Arial" w:hAnsi="Arial" w:cs="Arial"/>
                <w:color w:val="767171" w:themeColor="background2" w:themeShade="80"/>
                <w:sz w:val="20"/>
              </w:rPr>
            </w:pPr>
            <w:r w:rsidRPr="007A69E4">
              <w:rPr>
                <w:rFonts w:ascii="Arial" w:hAnsi="Arial" w:cs="Arial"/>
                <w:color w:val="767171" w:themeColor="background2" w:themeShade="80"/>
                <w:sz w:val="20"/>
              </w:rPr>
              <w:t>Ordinance adopted June 24, 2014. Action carried through to the 2018 Action Plan. Ordinance revised in 2023 Zoning Ordinance</w:t>
            </w:r>
          </w:p>
        </w:tc>
      </w:tr>
      <w:tr w:rsidR="009F1F75" w14:paraId="0F8C2D80" w14:textId="77777777" w:rsidTr="00620082">
        <w:tc>
          <w:tcPr>
            <w:tcW w:w="450" w:type="dxa"/>
            <w:shd w:val="clear" w:color="auto" w:fill="E7E6E6" w:themeFill="background2"/>
            <w:vAlign w:val="center"/>
          </w:tcPr>
          <w:p w14:paraId="476C3526" w14:textId="77777777" w:rsidR="009F1F75" w:rsidRPr="00FD3B2A" w:rsidRDefault="009F1F75" w:rsidP="009F1F75">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24D6F7" w14:textId="77777777" w:rsidR="00F87233" w:rsidRPr="00F87233" w:rsidRDefault="00F87233" w:rsidP="00F87233">
            <w:pPr>
              <w:rPr>
                <w:rFonts w:ascii="Arial" w:hAnsi="Arial" w:cs="Arial"/>
                <w:color w:val="767171" w:themeColor="background2" w:themeShade="80"/>
                <w:sz w:val="20"/>
              </w:rPr>
            </w:pPr>
            <w:r w:rsidRPr="00F87233">
              <w:rPr>
                <w:rFonts w:ascii="Arial" w:hAnsi="Arial" w:cs="Arial"/>
                <w:color w:val="767171" w:themeColor="background2" w:themeShade="80"/>
                <w:sz w:val="20"/>
              </w:rPr>
              <w:t>Conduct and facilitate community &amp; public education &amp; outreach for residents &amp; businesses to include, but not be limited to, the following to promote &amp; effect natural hazard risk reduction:</w:t>
            </w:r>
          </w:p>
          <w:p w14:paraId="5C57BB7D" w14:textId="7905A244" w:rsidR="00F87233" w:rsidRPr="00F87233" w:rsidRDefault="00F87233" w:rsidP="00F87233">
            <w:pPr>
              <w:rPr>
                <w:rFonts w:ascii="Arial" w:hAnsi="Arial" w:cs="Arial"/>
                <w:color w:val="767171" w:themeColor="background2" w:themeShade="80"/>
                <w:sz w:val="20"/>
              </w:rPr>
            </w:pPr>
            <w:r w:rsidRPr="00F87233">
              <w:rPr>
                <w:rFonts w:ascii="Arial" w:hAnsi="Arial" w:cs="Arial"/>
                <w:color w:val="767171" w:themeColor="background2" w:themeShade="80"/>
                <w:sz w:val="20"/>
              </w:rPr>
              <w:t>a.</w:t>
            </w:r>
            <w:r>
              <w:rPr>
                <w:rFonts w:ascii="Arial" w:hAnsi="Arial" w:cs="Arial"/>
                <w:color w:val="767171" w:themeColor="background2" w:themeShade="80"/>
                <w:sz w:val="20"/>
              </w:rPr>
              <w:t xml:space="preserve">) </w:t>
            </w:r>
            <w:r w:rsidRPr="00F87233">
              <w:rPr>
                <w:rFonts w:ascii="Arial" w:hAnsi="Arial" w:cs="Arial"/>
                <w:color w:val="767171" w:themeColor="background2" w:themeShade="80"/>
                <w:sz w:val="20"/>
              </w:rPr>
              <w:t>Provide &amp; maintain links to the HMP website, &amp; regularly post notices on the municipal website referencing the HMP webpages.</w:t>
            </w:r>
          </w:p>
          <w:p w14:paraId="2CC08AB2" w14:textId="6F607C6C" w:rsidR="00F87233" w:rsidRPr="00F87233" w:rsidRDefault="00F87233" w:rsidP="00F87233">
            <w:pPr>
              <w:rPr>
                <w:rFonts w:ascii="Arial" w:hAnsi="Arial" w:cs="Arial"/>
                <w:color w:val="767171" w:themeColor="background2" w:themeShade="80"/>
                <w:sz w:val="20"/>
              </w:rPr>
            </w:pPr>
            <w:r w:rsidRPr="00F87233">
              <w:rPr>
                <w:rFonts w:ascii="Arial" w:hAnsi="Arial" w:cs="Arial"/>
                <w:color w:val="767171" w:themeColor="background2" w:themeShade="80"/>
                <w:sz w:val="20"/>
              </w:rPr>
              <w:t>b.)</w:t>
            </w:r>
            <w:r>
              <w:rPr>
                <w:rFonts w:ascii="Arial" w:hAnsi="Arial" w:cs="Arial"/>
                <w:color w:val="767171" w:themeColor="background2" w:themeShade="80"/>
                <w:sz w:val="20"/>
              </w:rPr>
              <w:t xml:space="preserve"> </w:t>
            </w:r>
            <w:r w:rsidRPr="00F87233">
              <w:rPr>
                <w:rFonts w:ascii="Arial" w:hAnsi="Arial" w:cs="Arial"/>
                <w:color w:val="767171" w:themeColor="background2" w:themeShade="80"/>
                <w:sz w:val="20"/>
              </w:rPr>
              <w:t>Prepare &amp; distribute informational letters to flood vulnerable property owners, explaining the availability of mitigation grant funding to mitigate their properties, &amp; instructing them on how they can learn more &amp; implement mitigation.</w:t>
            </w:r>
          </w:p>
          <w:p w14:paraId="719591CC" w14:textId="7AF97520" w:rsidR="00F87233" w:rsidRPr="00F87233" w:rsidRDefault="00F87233" w:rsidP="00F87233">
            <w:pPr>
              <w:rPr>
                <w:rFonts w:ascii="Arial" w:hAnsi="Arial" w:cs="Arial"/>
                <w:color w:val="767171" w:themeColor="background2" w:themeShade="80"/>
                <w:sz w:val="20"/>
              </w:rPr>
            </w:pPr>
            <w:r w:rsidRPr="00F87233">
              <w:rPr>
                <w:rFonts w:ascii="Arial" w:hAnsi="Arial" w:cs="Arial"/>
                <w:color w:val="767171" w:themeColor="background2" w:themeShade="80"/>
                <w:sz w:val="20"/>
              </w:rPr>
              <w:t>c.)</w:t>
            </w:r>
            <w:r>
              <w:rPr>
                <w:rFonts w:ascii="Arial" w:hAnsi="Arial" w:cs="Arial"/>
                <w:color w:val="767171" w:themeColor="background2" w:themeShade="80"/>
                <w:sz w:val="20"/>
              </w:rPr>
              <w:t xml:space="preserve"> </w:t>
            </w:r>
            <w:r w:rsidRPr="00F87233">
              <w:rPr>
                <w:rFonts w:ascii="Arial" w:hAnsi="Arial" w:cs="Arial"/>
                <w:color w:val="767171" w:themeColor="background2" w:themeShade="80"/>
                <w:sz w:val="20"/>
              </w:rPr>
              <w:t>Use newsletters to better educate the public on flood insurance, sinkhole insurance, the availability of mitigation grant funding, &amp; personal natural hazard risk reduction measures.</w:t>
            </w:r>
          </w:p>
          <w:p w14:paraId="1D3FBC63" w14:textId="3C26DE43" w:rsidR="009F1F75" w:rsidRPr="0027118F" w:rsidRDefault="00F87233" w:rsidP="00F87233">
            <w:pPr>
              <w:spacing w:line="259" w:lineRule="auto"/>
              <w:rPr>
                <w:rFonts w:ascii="Arial" w:hAnsi="Arial" w:cs="Arial"/>
                <w:color w:val="767171" w:themeColor="background2" w:themeShade="80"/>
                <w:sz w:val="20"/>
              </w:rPr>
            </w:pPr>
            <w:r w:rsidRPr="00F87233">
              <w:rPr>
                <w:rFonts w:ascii="Arial" w:hAnsi="Arial" w:cs="Arial"/>
                <w:color w:val="767171" w:themeColor="background2" w:themeShade="80"/>
                <w:sz w:val="20"/>
              </w:rPr>
              <w:t>d.)</w:t>
            </w:r>
            <w:r>
              <w:rPr>
                <w:rFonts w:ascii="Arial" w:hAnsi="Arial" w:cs="Arial"/>
                <w:color w:val="767171" w:themeColor="background2" w:themeShade="80"/>
                <w:sz w:val="20"/>
              </w:rPr>
              <w:t xml:space="preserve"> </w:t>
            </w:r>
            <w:r w:rsidRPr="00F87233">
              <w:rPr>
                <w:rFonts w:ascii="Arial" w:hAnsi="Arial" w:cs="Arial"/>
                <w:color w:val="767171" w:themeColor="background2" w:themeShade="80"/>
                <w:sz w:val="20"/>
              </w:rPr>
              <w:t>Work with homeowners’ associations, civic &amp; business groups to disseminate information on flood insurance, sinkhole insurance, &amp; the availability of mitigation grant</w:t>
            </w:r>
            <w:r w:rsidR="00DF68A6">
              <w:rPr>
                <w:rFonts w:ascii="Arial" w:hAnsi="Arial" w:cs="Arial"/>
                <w:color w:val="767171" w:themeColor="background2" w:themeShade="80"/>
                <w:sz w:val="20"/>
              </w:rPr>
              <w:t xml:space="preserve"> </w:t>
            </w:r>
            <w:r w:rsidRPr="00F87233">
              <w:rPr>
                <w:rFonts w:ascii="Arial" w:hAnsi="Arial" w:cs="Arial"/>
                <w:color w:val="767171" w:themeColor="background2" w:themeShade="80"/>
                <w:sz w:val="20"/>
              </w:rPr>
              <w:t>funding.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2C9B9C54" w:rsidR="009F1F75" w:rsidRPr="0027118F" w:rsidRDefault="008B5E03"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F0D652" w14:textId="77777777" w:rsidR="007A69E4" w:rsidRDefault="007A69E4" w:rsidP="007A69E4">
            <w:pPr>
              <w:pStyle w:val="Default"/>
              <w:rPr>
                <w:color w:val="767070"/>
                <w:sz w:val="20"/>
                <w:szCs w:val="20"/>
              </w:rPr>
            </w:pPr>
            <w:r>
              <w:rPr>
                <w:color w:val="767070"/>
                <w:sz w:val="20"/>
                <w:szCs w:val="20"/>
              </w:rPr>
              <w:t xml:space="preserve">Have provided mailings to floodplain property owners and provided information in newsletter and on </w:t>
            </w:r>
            <w:proofErr w:type="gramStart"/>
            <w:r>
              <w:rPr>
                <w:color w:val="767070"/>
                <w:sz w:val="20"/>
                <w:szCs w:val="20"/>
              </w:rPr>
              <w:t>website</w:t>
            </w:r>
            <w:proofErr w:type="gramEnd"/>
            <w:r>
              <w:rPr>
                <w:color w:val="767070"/>
                <w:sz w:val="20"/>
                <w:szCs w:val="20"/>
              </w:rPr>
              <w:t xml:space="preserve"> </w:t>
            </w:r>
          </w:p>
          <w:p w14:paraId="567632EA" w14:textId="0D38582B" w:rsidR="009F1F75" w:rsidRPr="0027118F" w:rsidRDefault="009F1F75" w:rsidP="009F1F75">
            <w:pPr>
              <w:spacing w:line="259" w:lineRule="auto"/>
              <w:rPr>
                <w:rFonts w:ascii="Arial" w:hAnsi="Arial" w:cs="Arial"/>
                <w:color w:val="767171" w:themeColor="background2" w:themeShade="80"/>
                <w:sz w:val="20"/>
              </w:rPr>
            </w:pPr>
          </w:p>
        </w:tc>
      </w:tr>
      <w:tr w:rsidR="009F1F75" w14:paraId="171ECFD8" w14:textId="77777777" w:rsidTr="00620082">
        <w:tc>
          <w:tcPr>
            <w:tcW w:w="450" w:type="dxa"/>
            <w:vAlign w:val="center"/>
          </w:tcPr>
          <w:p w14:paraId="0FBA4FF5" w14:textId="77777777" w:rsidR="009F1F75" w:rsidRPr="00FD3B2A" w:rsidRDefault="009F1F75" w:rsidP="009F1F75">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57886E8" w14:textId="77777777" w:rsidR="00DF68A6" w:rsidRPr="00DF68A6" w:rsidRDefault="00DF68A6" w:rsidP="00DF68A6">
            <w:pPr>
              <w:rPr>
                <w:rFonts w:ascii="Arial" w:hAnsi="Arial" w:cs="Arial"/>
                <w:color w:val="767171" w:themeColor="background2" w:themeShade="80"/>
                <w:sz w:val="20"/>
              </w:rPr>
            </w:pPr>
            <w:r w:rsidRPr="00DF68A6">
              <w:rPr>
                <w:rFonts w:ascii="Arial" w:hAnsi="Arial" w:cs="Arial"/>
                <w:color w:val="767171" w:themeColor="background2" w:themeShade="80"/>
                <w:sz w:val="20"/>
              </w:rPr>
              <w:t xml:space="preserve">Begin and/or continue the process to adopt </w:t>
            </w:r>
            <w:r w:rsidRPr="00DF68A6">
              <w:rPr>
                <w:rFonts w:ascii="Arial" w:hAnsi="Arial" w:cs="Arial"/>
                <w:color w:val="767171" w:themeColor="background2" w:themeShade="80"/>
                <w:sz w:val="20"/>
              </w:rPr>
              <w:lastRenderedPageBreak/>
              <w:t>higher regulatory standards to manage flood risk (i.e. increased</w:t>
            </w:r>
          </w:p>
          <w:p w14:paraId="799A3647" w14:textId="2BDC7B1A" w:rsidR="009F1F75" w:rsidRPr="0027118F" w:rsidRDefault="00DF68A6" w:rsidP="00DF68A6">
            <w:pPr>
              <w:spacing w:line="259" w:lineRule="auto"/>
              <w:rPr>
                <w:rFonts w:ascii="Arial" w:hAnsi="Arial" w:cs="Arial"/>
                <w:color w:val="767171" w:themeColor="background2" w:themeShade="80"/>
                <w:sz w:val="20"/>
              </w:rPr>
            </w:pPr>
            <w:r w:rsidRPr="00DF68A6">
              <w:rPr>
                <w:rFonts w:ascii="Arial" w:hAnsi="Arial" w:cs="Arial"/>
                <w:color w:val="767171" w:themeColor="background2" w:themeShade="80"/>
                <w:sz w:val="20"/>
              </w:rPr>
              <w:t>freeboard, cumulative substantial damage/improvements).</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68C919F4" w:rsidR="009F1F75" w:rsidRPr="0027118F" w:rsidRDefault="008B5E03"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757B0C5F" w:rsidR="009F1F75" w:rsidRPr="0027118F" w:rsidRDefault="007A69E4" w:rsidP="009F1F75">
            <w:pPr>
              <w:spacing w:line="259" w:lineRule="auto"/>
              <w:rPr>
                <w:rFonts w:ascii="Arial" w:hAnsi="Arial" w:cs="Arial"/>
                <w:color w:val="767171" w:themeColor="background2" w:themeShade="80"/>
                <w:sz w:val="20"/>
              </w:rPr>
            </w:pPr>
            <w:r w:rsidRPr="007A69E4">
              <w:rPr>
                <w:rFonts w:ascii="Arial" w:hAnsi="Arial" w:cs="Arial"/>
                <w:color w:val="767171" w:themeColor="background2" w:themeShade="80"/>
                <w:sz w:val="20"/>
              </w:rPr>
              <w:t>Increased freeboard regulations adopted</w:t>
            </w:r>
          </w:p>
        </w:tc>
      </w:tr>
      <w:tr w:rsidR="009F1F75" w14:paraId="03BBFAE7" w14:textId="77777777" w:rsidTr="00620082">
        <w:tc>
          <w:tcPr>
            <w:tcW w:w="450" w:type="dxa"/>
            <w:shd w:val="clear" w:color="auto" w:fill="E7E6E6" w:themeFill="background2"/>
            <w:vAlign w:val="center"/>
          </w:tcPr>
          <w:p w14:paraId="14185D39" w14:textId="77777777" w:rsidR="009F1F75" w:rsidRPr="00FD3B2A" w:rsidRDefault="009F1F75" w:rsidP="009F1F75">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4AEDA656" w:rsidR="009F1F75" w:rsidRPr="0027118F" w:rsidRDefault="00DF68A6" w:rsidP="009F1F75">
            <w:pPr>
              <w:spacing w:line="259" w:lineRule="auto"/>
              <w:rPr>
                <w:rFonts w:ascii="Arial" w:hAnsi="Arial" w:cs="Arial"/>
                <w:color w:val="767171" w:themeColor="background2" w:themeShade="80"/>
                <w:sz w:val="20"/>
              </w:rPr>
            </w:pPr>
            <w:r w:rsidRPr="00DF68A6">
              <w:rPr>
                <w:rFonts w:ascii="Arial" w:hAnsi="Arial" w:cs="Arial"/>
                <w:color w:val="767171" w:themeColor="background2" w:themeShade="80"/>
                <w:sz w:val="20"/>
              </w:rPr>
              <w:t>Determine if a Community Assistance Visit (CAV) or Community Assistance Contact (CAC) is needed, and schedule if needed.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54D43074" w:rsidR="009F1F75" w:rsidRPr="0027118F" w:rsidRDefault="007A69E4"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6B53BB6A"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6506230D" w:rsidR="009F1F75" w:rsidRPr="0027118F" w:rsidRDefault="007A69E4" w:rsidP="009F1F75">
            <w:pPr>
              <w:spacing w:line="259" w:lineRule="auto"/>
              <w:rPr>
                <w:rFonts w:ascii="Arial" w:hAnsi="Arial" w:cs="Arial"/>
                <w:color w:val="767171" w:themeColor="background2" w:themeShade="80"/>
                <w:sz w:val="20"/>
              </w:rPr>
            </w:pPr>
            <w:r w:rsidRPr="007A69E4">
              <w:rPr>
                <w:rFonts w:ascii="Arial" w:hAnsi="Arial" w:cs="Arial"/>
                <w:color w:val="767171" w:themeColor="background2" w:themeShade="80"/>
                <w:sz w:val="20"/>
              </w:rPr>
              <w:t>CAV is needed, will need to schedule</w:t>
            </w:r>
          </w:p>
        </w:tc>
      </w:tr>
      <w:tr w:rsidR="009F1F75" w14:paraId="401E17DC" w14:textId="77777777" w:rsidTr="009F1F75">
        <w:tc>
          <w:tcPr>
            <w:tcW w:w="450" w:type="dxa"/>
            <w:shd w:val="clear" w:color="auto" w:fill="auto"/>
            <w:vAlign w:val="center"/>
          </w:tcPr>
          <w:p w14:paraId="32996626" w14:textId="31AE1217" w:rsidR="009F1F75" w:rsidRDefault="009F1F75" w:rsidP="009F1F75">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1F08929" w14:textId="2913B759" w:rsidR="009F1F75" w:rsidRPr="0027118F" w:rsidRDefault="00DF68A6" w:rsidP="00DF68A6">
            <w:pPr>
              <w:rPr>
                <w:rFonts w:ascii="Arial" w:hAnsi="Arial" w:cs="Arial"/>
                <w:color w:val="767171" w:themeColor="background2" w:themeShade="80"/>
                <w:sz w:val="20"/>
              </w:rPr>
            </w:pPr>
            <w:r w:rsidRPr="00DF68A6">
              <w:rPr>
                <w:rFonts w:ascii="Arial" w:hAnsi="Arial" w:cs="Arial"/>
                <w:color w:val="767171" w:themeColor="background2" w:themeShade="80"/>
                <w:sz w:val="20"/>
              </w:rPr>
              <w:t>Have designated NFIP Floodplain Administrator (FPA) become a Certified Floodplain Manager through the ASFPM and/or pursue relevant continuing education</w:t>
            </w:r>
            <w:r>
              <w:rPr>
                <w:rFonts w:ascii="Arial" w:hAnsi="Arial" w:cs="Arial"/>
                <w:color w:val="767171" w:themeColor="background2" w:themeShade="80"/>
                <w:sz w:val="20"/>
              </w:rPr>
              <w:t xml:space="preserve"> </w:t>
            </w:r>
            <w:r w:rsidRPr="00DF68A6">
              <w:rPr>
                <w:rFonts w:ascii="Arial" w:hAnsi="Arial" w:cs="Arial"/>
                <w:color w:val="767171" w:themeColor="background2" w:themeShade="80"/>
                <w:sz w:val="20"/>
              </w:rPr>
              <w:t>training such as FEMA Benefit-Cost Analysis.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546D196C"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0649B338" w:rsidR="009F1F75" w:rsidRPr="0027118F" w:rsidRDefault="007A69E4"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31D4C" w14:textId="77777777" w:rsidR="007A69E4" w:rsidRPr="007A69E4" w:rsidRDefault="007A69E4" w:rsidP="007A69E4">
            <w:pPr>
              <w:pStyle w:val="Default"/>
              <w:rPr>
                <w:color w:val="767171" w:themeColor="background2" w:themeShade="80"/>
                <w:sz w:val="20"/>
                <w:szCs w:val="20"/>
              </w:rPr>
            </w:pPr>
            <w:r w:rsidRPr="007A69E4">
              <w:rPr>
                <w:color w:val="767171" w:themeColor="background2" w:themeShade="80"/>
                <w:sz w:val="20"/>
                <w:szCs w:val="20"/>
              </w:rPr>
              <w:t xml:space="preserve">CFM certified planner hired </w:t>
            </w:r>
            <w:proofErr w:type="gramStart"/>
            <w:r w:rsidRPr="007A69E4">
              <w:rPr>
                <w:color w:val="767171" w:themeColor="background2" w:themeShade="80"/>
                <w:sz w:val="20"/>
                <w:szCs w:val="20"/>
              </w:rPr>
              <w:t>2023</w:t>
            </w:r>
            <w:proofErr w:type="gramEnd"/>
            <w:r w:rsidRPr="007A69E4">
              <w:rPr>
                <w:color w:val="767171" w:themeColor="background2" w:themeShade="80"/>
                <w:sz w:val="20"/>
                <w:szCs w:val="20"/>
              </w:rPr>
              <w:t xml:space="preserve"> </w:t>
            </w:r>
          </w:p>
          <w:p w14:paraId="220BF761" w14:textId="77777777" w:rsidR="009F1F75" w:rsidRPr="0027118F" w:rsidRDefault="009F1F75" w:rsidP="009F1F75">
            <w:pPr>
              <w:rPr>
                <w:rFonts w:ascii="Arial" w:hAnsi="Arial" w:cs="Arial"/>
                <w:color w:val="767171" w:themeColor="background2" w:themeShade="80"/>
                <w:sz w:val="20"/>
              </w:rPr>
            </w:pPr>
          </w:p>
        </w:tc>
      </w:tr>
      <w:tr w:rsidR="009F1F75" w14:paraId="4DE08AD7" w14:textId="77777777" w:rsidTr="00620082">
        <w:tc>
          <w:tcPr>
            <w:tcW w:w="450" w:type="dxa"/>
            <w:shd w:val="clear" w:color="auto" w:fill="E7E6E6" w:themeFill="background2"/>
            <w:vAlign w:val="center"/>
          </w:tcPr>
          <w:p w14:paraId="54B39BA1" w14:textId="7DF8C4F5" w:rsidR="009F1F75" w:rsidRDefault="009F1F75" w:rsidP="009F1F75">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5BBE91" w14:textId="77777777" w:rsidR="00DF68A6" w:rsidRPr="00DF68A6" w:rsidRDefault="00DF68A6" w:rsidP="00DF68A6">
            <w:pPr>
              <w:rPr>
                <w:rFonts w:ascii="Arial" w:hAnsi="Arial" w:cs="Arial"/>
                <w:color w:val="767171" w:themeColor="background2" w:themeShade="80"/>
                <w:sz w:val="20"/>
              </w:rPr>
            </w:pPr>
            <w:r w:rsidRPr="00DF68A6">
              <w:rPr>
                <w:rFonts w:ascii="Arial" w:hAnsi="Arial" w:cs="Arial"/>
                <w:color w:val="767171" w:themeColor="background2" w:themeShade="80"/>
                <w:sz w:val="20"/>
              </w:rPr>
              <w:t>Participate in the Community Rating System (CRS) to further manage flood risk and reduce flood insurance premiums for NFIP policyholders.</w:t>
            </w:r>
          </w:p>
          <w:p w14:paraId="2CAAC3BA" w14:textId="77777777" w:rsidR="00DF68A6" w:rsidRPr="00DF68A6" w:rsidRDefault="00DF68A6" w:rsidP="00DF68A6">
            <w:pPr>
              <w:rPr>
                <w:rFonts w:ascii="Arial" w:hAnsi="Arial" w:cs="Arial"/>
                <w:color w:val="767171" w:themeColor="background2" w:themeShade="80"/>
                <w:sz w:val="20"/>
              </w:rPr>
            </w:pPr>
            <w:r w:rsidRPr="00DF68A6">
              <w:rPr>
                <w:rFonts w:ascii="Arial" w:hAnsi="Arial" w:cs="Arial"/>
                <w:color w:val="767171" w:themeColor="background2" w:themeShade="80"/>
                <w:sz w:val="20"/>
              </w:rPr>
              <w:t>This shall start with the submission to FEMA-DHS of a Letter of Intent to join CRS, followed by the completion and submission of an application to the program once the community’s</w:t>
            </w:r>
          </w:p>
          <w:p w14:paraId="09665578" w14:textId="2E238492" w:rsidR="009F1F75" w:rsidRPr="0027118F" w:rsidRDefault="00DF68A6" w:rsidP="00DF68A6">
            <w:pPr>
              <w:rPr>
                <w:rFonts w:ascii="Arial" w:hAnsi="Arial" w:cs="Arial"/>
                <w:color w:val="767171" w:themeColor="background2" w:themeShade="80"/>
                <w:sz w:val="20"/>
              </w:rPr>
            </w:pPr>
            <w:r w:rsidRPr="00DF68A6">
              <w:rPr>
                <w:rFonts w:ascii="Arial" w:hAnsi="Arial" w:cs="Arial"/>
                <w:color w:val="767171" w:themeColor="background2" w:themeShade="80"/>
                <w:sz w:val="20"/>
              </w:rPr>
              <w:t>current compliance with the NFIP is established.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1FD6E818" w:rsidR="009F1F75" w:rsidRPr="0027118F" w:rsidRDefault="007A69E4"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6A1000AB"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35647602" w:rsidR="009F1F75" w:rsidRPr="0027118F" w:rsidRDefault="007A69E4" w:rsidP="009F1F75">
            <w:pPr>
              <w:rPr>
                <w:rFonts w:ascii="Arial" w:hAnsi="Arial" w:cs="Arial"/>
                <w:color w:val="767171" w:themeColor="background2" w:themeShade="80"/>
                <w:sz w:val="20"/>
              </w:rPr>
            </w:pPr>
            <w:r w:rsidRPr="007A69E4">
              <w:rPr>
                <w:rFonts w:ascii="Arial" w:hAnsi="Arial" w:cs="Arial"/>
                <w:color w:val="767171" w:themeColor="background2" w:themeShade="80"/>
                <w:sz w:val="20"/>
              </w:rPr>
              <w:t>Reviewing potential for joining CRS</w:t>
            </w:r>
          </w:p>
        </w:tc>
      </w:tr>
      <w:tr w:rsidR="009F1F75" w14:paraId="66240717" w14:textId="77777777" w:rsidTr="009F1F75">
        <w:tc>
          <w:tcPr>
            <w:tcW w:w="450" w:type="dxa"/>
            <w:shd w:val="clear" w:color="auto" w:fill="auto"/>
            <w:vAlign w:val="center"/>
          </w:tcPr>
          <w:p w14:paraId="2F076D28" w14:textId="4BA8EB95" w:rsidR="009F1F75" w:rsidRDefault="009F1F75" w:rsidP="009F1F75">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AF370B2" w14:textId="03951697" w:rsidR="009F1F75" w:rsidRPr="0027118F" w:rsidRDefault="00DF68A6" w:rsidP="009F1F75">
            <w:pPr>
              <w:rPr>
                <w:rFonts w:ascii="Arial" w:hAnsi="Arial" w:cs="Arial"/>
                <w:color w:val="767171" w:themeColor="background2" w:themeShade="80"/>
                <w:sz w:val="20"/>
              </w:rPr>
            </w:pPr>
            <w:r w:rsidRPr="00DF68A6">
              <w:rPr>
                <w:rFonts w:ascii="Arial" w:hAnsi="Arial" w:cs="Arial"/>
                <w:color w:val="767171" w:themeColor="background2" w:themeShade="80"/>
                <w:sz w:val="20"/>
              </w:rPr>
              <w:t>Obtain and archive elevation certificates for NFIP compliance.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03B22630" w:rsidR="009F1F75" w:rsidRPr="0027118F" w:rsidRDefault="008B5E03"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77777777" w:rsidR="009F1F75" w:rsidRPr="0027118F" w:rsidRDefault="009F1F75" w:rsidP="009F1F75">
            <w:pPr>
              <w:rPr>
                <w:rFonts w:ascii="Arial" w:hAnsi="Arial" w:cs="Arial"/>
                <w:color w:val="767171" w:themeColor="background2" w:themeShade="80"/>
                <w:sz w:val="20"/>
              </w:rPr>
            </w:pPr>
          </w:p>
        </w:tc>
      </w:tr>
      <w:tr w:rsidR="009F1F75" w14:paraId="350F3BF5" w14:textId="77777777" w:rsidTr="003C761A">
        <w:tc>
          <w:tcPr>
            <w:tcW w:w="450" w:type="dxa"/>
            <w:shd w:val="clear" w:color="auto" w:fill="E7E6E6" w:themeFill="background2"/>
            <w:vAlign w:val="center"/>
          </w:tcPr>
          <w:p w14:paraId="3837B4EB" w14:textId="20066BF1" w:rsidR="009F1F75" w:rsidRDefault="009F1F75" w:rsidP="009F1F75">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C246A1F" w14:textId="0C67637A" w:rsidR="009F1F75" w:rsidRPr="0027118F" w:rsidRDefault="00DF68A6" w:rsidP="009F1F75">
            <w:pPr>
              <w:rPr>
                <w:rFonts w:ascii="Arial" w:hAnsi="Arial" w:cs="Arial"/>
                <w:color w:val="767171" w:themeColor="background2" w:themeShade="80"/>
                <w:sz w:val="20"/>
              </w:rPr>
            </w:pPr>
            <w:r w:rsidRPr="00DF68A6">
              <w:rPr>
                <w:rFonts w:ascii="Arial" w:hAnsi="Arial" w:cs="Arial"/>
                <w:color w:val="767171" w:themeColor="background2" w:themeShade="80"/>
                <w:sz w:val="20"/>
              </w:rPr>
              <w:t>Continue to support the implementation, monitoring, maintenance, and updating of this Plan, as defined in Section 7.0</w:t>
            </w:r>
            <w:r w:rsidR="003F6E5D">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77777777"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646FAC3E" w:rsidR="009F1F75" w:rsidRPr="0027118F" w:rsidRDefault="008B5E03" w:rsidP="009F1F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77777777" w:rsidR="009F1F75" w:rsidRPr="0027118F" w:rsidRDefault="009F1F75" w:rsidP="009F1F75">
            <w:pPr>
              <w:rPr>
                <w:rFonts w:ascii="Arial" w:hAnsi="Arial" w:cs="Arial"/>
                <w:color w:val="767171" w:themeColor="background2" w:themeShade="80"/>
                <w:sz w:val="20"/>
              </w:rPr>
            </w:pPr>
          </w:p>
        </w:tc>
      </w:tr>
      <w:tr w:rsidR="008E6EBB" w14:paraId="4B85D333" w14:textId="77777777" w:rsidTr="003C761A">
        <w:tc>
          <w:tcPr>
            <w:tcW w:w="450" w:type="dxa"/>
            <w:shd w:val="clear" w:color="auto" w:fill="auto"/>
            <w:vAlign w:val="center"/>
          </w:tcPr>
          <w:p w14:paraId="741D8CB5" w14:textId="7622DCCF" w:rsidR="008E6EBB" w:rsidRDefault="008E6EBB" w:rsidP="008E6EBB">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99FD673" w14:textId="77777777" w:rsidR="00DF68A6" w:rsidRPr="00DF68A6" w:rsidRDefault="00DF68A6" w:rsidP="00DF68A6">
            <w:pPr>
              <w:rPr>
                <w:rFonts w:ascii="Arial" w:hAnsi="Arial" w:cs="Arial"/>
                <w:color w:val="767171" w:themeColor="background2" w:themeShade="80"/>
                <w:sz w:val="20"/>
              </w:rPr>
            </w:pPr>
            <w:r w:rsidRPr="00DF68A6">
              <w:rPr>
                <w:rFonts w:ascii="Arial" w:hAnsi="Arial" w:cs="Arial"/>
                <w:color w:val="767171" w:themeColor="background2" w:themeShade="80"/>
                <w:sz w:val="20"/>
              </w:rPr>
              <w:t>Complete the ongoing updates of the</w:t>
            </w:r>
          </w:p>
          <w:p w14:paraId="2CAC0360" w14:textId="755FFB2F" w:rsidR="008E6EBB" w:rsidRPr="0027118F" w:rsidRDefault="00DF68A6" w:rsidP="00DF68A6">
            <w:pPr>
              <w:rPr>
                <w:rFonts w:ascii="Arial" w:hAnsi="Arial" w:cs="Arial"/>
                <w:color w:val="767171" w:themeColor="background2" w:themeShade="80"/>
                <w:sz w:val="20"/>
              </w:rPr>
            </w:pPr>
            <w:r w:rsidRPr="00DF68A6">
              <w:rPr>
                <w:rFonts w:ascii="Arial" w:hAnsi="Arial" w:cs="Arial"/>
                <w:color w:val="767171" w:themeColor="background2" w:themeShade="80"/>
                <w:sz w:val="20"/>
              </w:rPr>
              <w:t>Comprehensive Emergency Management Plans</w:t>
            </w:r>
            <w:r w:rsidR="003F6E5D">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77777777" w:rsidR="008E6EBB" w:rsidRPr="0027118F" w:rsidRDefault="008E6EBB" w:rsidP="008E6EB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8E6EBB" w:rsidRPr="0027118F" w:rsidRDefault="008E6EBB" w:rsidP="008E6EB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2B2FB831" w:rsidR="008E6EBB" w:rsidRPr="0027118F" w:rsidRDefault="008B5E03" w:rsidP="008E6EB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77777777" w:rsidR="008E6EBB" w:rsidRPr="0027118F" w:rsidRDefault="008E6EBB" w:rsidP="008E6EB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8E6EBB" w:rsidRPr="0027118F" w:rsidRDefault="008E6EBB" w:rsidP="008E6EBB">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77777777" w:rsidR="008E6EBB" w:rsidRPr="0027118F" w:rsidRDefault="008E6EBB" w:rsidP="008E6EBB">
            <w:pPr>
              <w:rPr>
                <w:rFonts w:ascii="Arial" w:hAnsi="Arial" w:cs="Arial"/>
                <w:color w:val="767171" w:themeColor="background2" w:themeShade="80"/>
                <w:sz w:val="20"/>
              </w:rPr>
            </w:pPr>
          </w:p>
        </w:tc>
      </w:tr>
      <w:tr w:rsidR="008E6EBB" w14:paraId="61369339" w14:textId="77777777" w:rsidTr="00620082">
        <w:tc>
          <w:tcPr>
            <w:tcW w:w="450" w:type="dxa"/>
            <w:shd w:val="clear" w:color="auto" w:fill="E7E6E6" w:themeFill="background2"/>
            <w:vAlign w:val="center"/>
          </w:tcPr>
          <w:p w14:paraId="394B7E0E" w14:textId="245DD145" w:rsidR="008E6EBB" w:rsidRDefault="008E6EBB" w:rsidP="008E6EBB">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FA033" w14:textId="6A34CD9F" w:rsidR="008E6EBB" w:rsidRPr="0027118F" w:rsidRDefault="00DF68A6" w:rsidP="008E6EBB">
            <w:pPr>
              <w:rPr>
                <w:rFonts w:ascii="Arial" w:hAnsi="Arial" w:cs="Arial"/>
                <w:color w:val="767171" w:themeColor="background2" w:themeShade="80"/>
                <w:sz w:val="20"/>
              </w:rPr>
            </w:pPr>
            <w:r w:rsidRPr="00DF68A6">
              <w:rPr>
                <w:rFonts w:ascii="Arial" w:hAnsi="Arial" w:cs="Arial"/>
                <w:color w:val="767171" w:themeColor="background2" w:themeShade="80"/>
                <w:sz w:val="20"/>
              </w:rPr>
              <w:t xml:space="preserve">Create/enhance/maintain mutual aid agreements with neighboring communities </w:t>
            </w:r>
            <w:r w:rsidRPr="00DF68A6">
              <w:rPr>
                <w:rFonts w:ascii="Arial" w:hAnsi="Arial" w:cs="Arial"/>
                <w:color w:val="767171" w:themeColor="background2" w:themeShade="80"/>
                <w:sz w:val="20"/>
              </w:rPr>
              <w:lastRenderedPageBreak/>
              <w:t>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77777777" w:rsidR="008E6EBB" w:rsidRPr="0027118F" w:rsidRDefault="008E6EBB" w:rsidP="008E6EB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8E6EBB" w:rsidRPr="0027118F" w:rsidRDefault="008E6EBB" w:rsidP="008E6EB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60B9F854" w:rsidR="008E6EBB" w:rsidRPr="0027118F" w:rsidRDefault="008B5E03" w:rsidP="008E6EB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8E6EBB" w:rsidRPr="0027118F" w:rsidRDefault="008E6EBB" w:rsidP="008E6EB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8E6EBB" w:rsidRPr="0027118F" w:rsidRDefault="008E6EBB" w:rsidP="008E6EBB">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7777777" w:rsidR="008E6EBB" w:rsidRPr="0027118F" w:rsidRDefault="008E6EBB" w:rsidP="008E6EBB">
            <w:pPr>
              <w:rPr>
                <w:rFonts w:ascii="Arial" w:hAnsi="Arial" w:cs="Arial"/>
                <w:color w:val="767171" w:themeColor="background2" w:themeShade="80"/>
                <w:sz w:val="20"/>
              </w:rPr>
            </w:pPr>
          </w:p>
        </w:tc>
      </w:tr>
      <w:tr w:rsidR="008E6EBB" w14:paraId="7B0A74C3" w14:textId="77777777" w:rsidTr="009F1F75">
        <w:tc>
          <w:tcPr>
            <w:tcW w:w="450" w:type="dxa"/>
            <w:shd w:val="clear" w:color="auto" w:fill="auto"/>
            <w:vAlign w:val="center"/>
          </w:tcPr>
          <w:p w14:paraId="4945CE47" w14:textId="223F4FA3" w:rsidR="008E6EBB" w:rsidRDefault="008E6EBB" w:rsidP="008E6EBB">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11ED1" w14:textId="77777777" w:rsidR="00DF68A6" w:rsidRPr="00DF68A6" w:rsidRDefault="00DF68A6" w:rsidP="00DF68A6">
            <w:pPr>
              <w:rPr>
                <w:rFonts w:ascii="Arial" w:hAnsi="Arial" w:cs="Arial"/>
                <w:color w:val="767171" w:themeColor="background2" w:themeShade="80"/>
                <w:sz w:val="20"/>
              </w:rPr>
            </w:pPr>
            <w:r w:rsidRPr="00DF68A6">
              <w:rPr>
                <w:rFonts w:ascii="Arial" w:hAnsi="Arial" w:cs="Arial"/>
                <w:color w:val="767171" w:themeColor="background2" w:themeShade="80"/>
                <w:sz w:val="20"/>
              </w:rPr>
              <w:t>Develop and maintain capabilities to process FEMA/PEMA paperwork after disasters; qualified damage assessment personnel – Improve post-disaster capabilities – damage assessment; FEMA/PEMA paperwork compilation, submissions,</w:t>
            </w:r>
          </w:p>
          <w:p w14:paraId="16074BEB" w14:textId="74B7F1C4" w:rsidR="008E6EBB" w:rsidRPr="0027118F" w:rsidRDefault="00DF68A6" w:rsidP="00DF68A6">
            <w:pPr>
              <w:rPr>
                <w:rFonts w:ascii="Arial" w:hAnsi="Arial" w:cs="Arial"/>
                <w:color w:val="767171" w:themeColor="background2" w:themeShade="80"/>
                <w:sz w:val="20"/>
              </w:rPr>
            </w:pPr>
            <w:r w:rsidRPr="00DF68A6">
              <w:rPr>
                <w:rFonts w:ascii="Arial" w:hAnsi="Arial" w:cs="Arial"/>
                <w:color w:val="767171" w:themeColor="background2" w:themeShade="80"/>
                <w:sz w:val="20"/>
              </w:rPr>
              <w:t>record keeping.</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82CD8" w14:textId="77777777" w:rsidR="008E6EBB" w:rsidRPr="0027118F" w:rsidRDefault="008E6EBB" w:rsidP="008E6EB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3655" w14:textId="77777777" w:rsidR="008E6EBB" w:rsidRPr="0027118F" w:rsidRDefault="008E6EBB" w:rsidP="008E6EB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28E1" w14:textId="5978A81F" w:rsidR="008E6EBB" w:rsidRPr="0027118F" w:rsidRDefault="008B5E03" w:rsidP="008E6EB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F1CF3" w14:textId="77777777" w:rsidR="008E6EBB" w:rsidRPr="0027118F" w:rsidRDefault="008E6EBB" w:rsidP="008E6EB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66E9D" w14:textId="77777777" w:rsidR="008E6EBB" w:rsidRPr="0027118F" w:rsidRDefault="008E6EBB" w:rsidP="008E6EBB">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8328" w14:textId="4FF5AB7B" w:rsidR="008E6EBB" w:rsidRPr="0027118F" w:rsidRDefault="007A69E4" w:rsidP="008E6EBB">
            <w:pPr>
              <w:rPr>
                <w:rFonts w:ascii="Arial" w:hAnsi="Arial" w:cs="Arial"/>
                <w:color w:val="767171" w:themeColor="background2" w:themeShade="80"/>
                <w:sz w:val="20"/>
              </w:rPr>
            </w:pPr>
            <w:r w:rsidRPr="007A69E4">
              <w:rPr>
                <w:rFonts w:ascii="Arial" w:hAnsi="Arial" w:cs="Arial"/>
                <w:color w:val="767171" w:themeColor="background2" w:themeShade="80"/>
                <w:sz w:val="20"/>
              </w:rPr>
              <w:t>Progress to continue with additional staffing recently hired in 2023</w:t>
            </w:r>
          </w:p>
        </w:tc>
      </w:tr>
      <w:tr w:rsidR="008E6EBB" w14:paraId="44F38F2E" w14:textId="77777777" w:rsidTr="00620082">
        <w:tc>
          <w:tcPr>
            <w:tcW w:w="450" w:type="dxa"/>
            <w:shd w:val="clear" w:color="auto" w:fill="E7E6E6" w:themeFill="background2"/>
            <w:vAlign w:val="center"/>
          </w:tcPr>
          <w:p w14:paraId="179CFA24" w14:textId="1148A6FA" w:rsidR="008E6EBB" w:rsidRDefault="008E6EBB" w:rsidP="008E6EBB">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165118" w14:textId="77777777" w:rsidR="00DF68A6" w:rsidRPr="00DF68A6" w:rsidRDefault="00DF68A6" w:rsidP="00DF68A6">
            <w:pPr>
              <w:rPr>
                <w:rFonts w:ascii="Arial" w:hAnsi="Arial" w:cs="Arial"/>
                <w:color w:val="767171" w:themeColor="background2" w:themeShade="80"/>
                <w:sz w:val="20"/>
              </w:rPr>
            </w:pPr>
            <w:r w:rsidRPr="00DF68A6">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w:t>
            </w:r>
          </w:p>
          <w:p w14:paraId="7C34F9D6" w14:textId="5631D43E" w:rsidR="008E6EBB" w:rsidRPr="0027118F" w:rsidRDefault="00DF68A6" w:rsidP="00DF68A6">
            <w:pPr>
              <w:rPr>
                <w:rFonts w:ascii="Arial" w:hAnsi="Arial" w:cs="Arial"/>
                <w:color w:val="767171" w:themeColor="background2" w:themeShade="80"/>
                <w:sz w:val="20"/>
              </w:rPr>
            </w:pPr>
            <w:r w:rsidRPr="00DF68A6">
              <w:rPr>
                <w:rFonts w:ascii="Arial" w:hAnsi="Arial" w:cs="Arial"/>
                <w:color w:val="767171" w:themeColor="background2" w:themeShade="80"/>
                <w:sz w:val="20"/>
              </w:rPr>
              <w:t>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6180E1" w14:textId="77777777" w:rsidR="008E6EBB" w:rsidRPr="0027118F" w:rsidRDefault="008E6EBB" w:rsidP="008E6EB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99EE37" w14:textId="77777777" w:rsidR="008E6EBB" w:rsidRPr="0027118F" w:rsidRDefault="008E6EBB" w:rsidP="008E6EB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54697B" w14:textId="04D6A5E6" w:rsidR="008E6EBB" w:rsidRPr="0027118F" w:rsidRDefault="008B5E03" w:rsidP="008E6EB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5F61AF" w14:textId="77777777" w:rsidR="008E6EBB" w:rsidRPr="0027118F" w:rsidRDefault="008E6EBB" w:rsidP="008E6EB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3353C8" w14:textId="77777777" w:rsidR="008E6EBB" w:rsidRPr="0027118F" w:rsidRDefault="008E6EBB" w:rsidP="008E6EBB">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221E5B" w14:textId="77A0316F" w:rsidR="008E6EBB" w:rsidRPr="0027118F" w:rsidRDefault="007A69E4" w:rsidP="008E6EBB">
            <w:pPr>
              <w:rPr>
                <w:rFonts w:ascii="Arial" w:hAnsi="Arial" w:cs="Arial"/>
                <w:color w:val="767171" w:themeColor="background2" w:themeShade="80"/>
                <w:sz w:val="20"/>
              </w:rPr>
            </w:pPr>
            <w:r w:rsidRPr="007A69E4">
              <w:rPr>
                <w:rFonts w:ascii="Arial" w:hAnsi="Arial" w:cs="Arial"/>
                <w:color w:val="767171" w:themeColor="background2" w:themeShade="80"/>
                <w:sz w:val="20"/>
              </w:rPr>
              <w:t>Progress to continue with additional staffing recently hired in 2023</w:t>
            </w: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are so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To maintain National Flood Insurance Program (NFIP) compliance, actions related to the NFIP were carried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264BF6B2" w14:textId="44C75443" w:rsidR="00A76794" w:rsidRDefault="00A76794">
      <w:pPr>
        <w:rPr>
          <w:rFonts w:ascii="Arial" w:hAnsi="Arial" w:cs="Arial"/>
          <w:b/>
          <w:sz w:val="28"/>
        </w:rPr>
      </w:pPr>
      <w:r>
        <w:rPr>
          <w:rFonts w:ascii="Arial" w:hAnsi="Arial" w:cs="Arial"/>
          <w:b/>
          <w:sz w:val="28"/>
        </w:rPr>
        <w:br w:type="page"/>
      </w:r>
    </w:p>
    <w:p w14:paraId="2DF86C4D"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A76794">
        <w:rPr>
          <w:rFonts w:ascii="Arial" w:hAnsi="Arial" w:cs="Arial"/>
          <w:b/>
          <w:sz w:val="28"/>
        </w:rPr>
        <w:t>20</w:t>
      </w:r>
      <w:r w:rsidR="008A6912" w:rsidRPr="00A76794">
        <w:rPr>
          <w:rFonts w:ascii="Arial" w:hAnsi="Arial" w:cs="Arial"/>
          <w:b/>
          <w:sz w:val="28"/>
        </w:rPr>
        <w:t>23</w:t>
      </w:r>
      <w:r w:rsidRPr="00A76794">
        <w:rPr>
          <w:rFonts w:ascii="Arial" w:hAnsi="Arial" w:cs="Arial"/>
          <w:b/>
          <w:sz w:val="28"/>
        </w:rPr>
        <w:t xml:space="preserve"> </w:t>
      </w:r>
      <w:r w:rsidR="005A0F6C" w:rsidRPr="00A76794">
        <w:rPr>
          <w:rFonts w:ascii="Arial" w:hAnsi="Arial" w:cs="Arial"/>
          <w:b/>
          <w:sz w:val="28"/>
        </w:rPr>
        <w:t>Mitigation Action Plan</w:t>
      </w:r>
    </w:p>
    <w:tbl>
      <w:tblPr>
        <w:tblStyle w:val="TableGrid"/>
        <w:tblW w:w="14873" w:type="dxa"/>
        <w:tblInd w:w="-635" w:type="dxa"/>
        <w:tblLook w:val="04A0" w:firstRow="1" w:lastRow="0" w:firstColumn="1" w:lastColumn="0" w:noHBand="0" w:noVBand="1"/>
      </w:tblPr>
      <w:tblGrid>
        <w:gridCol w:w="440"/>
        <w:gridCol w:w="2530"/>
        <w:gridCol w:w="1163"/>
        <w:gridCol w:w="1400"/>
        <w:gridCol w:w="1499"/>
        <w:gridCol w:w="928"/>
        <w:gridCol w:w="1174"/>
        <w:gridCol w:w="1147"/>
        <w:gridCol w:w="1477"/>
        <w:gridCol w:w="1695"/>
        <w:gridCol w:w="1420"/>
      </w:tblGrid>
      <w:tr w:rsidR="00587F4F" w14:paraId="2A9719BC" w14:textId="77777777" w:rsidTr="00587F4F">
        <w:trPr>
          <w:tblHeader/>
        </w:trPr>
        <w:tc>
          <w:tcPr>
            <w:tcW w:w="0" w:type="auto"/>
            <w:gridSpan w:val="2"/>
            <w:shd w:val="clear" w:color="auto" w:fill="D0CECE" w:themeFill="background2" w:themeFillShade="E6"/>
            <w:vAlign w:val="center"/>
          </w:tcPr>
          <w:p w14:paraId="6DF4F548" w14:textId="77777777" w:rsidR="00587F4F" w:rsidRPr="00FF547A" w:rsidRDefault="00587F4F"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2360F635" w14:textId="06E826E3" w:rsidR="00587F4F" w:rsidRDefault="00587F4F" w:rsidP="00587F4F">
            <w:pPr>
              <w:jc w:val="center"/>
              <w:rPr>
                <w:rFonts w:ascii="Arial" w:hAnsi="Arial" w:cs="Arial"/>
                <w:b/>
                <w:sz w:val="20"/>
              </w:rPr>
            </w:pPr>
            <w:r>
              <w:rPr>
                <w:rFonts w:ascii="Arial" w:hAnsi="Arial" w:cs="Arial"/>
                <w:b/>
                <w:sz w:val="20"/>
              </w:rPr>
              <w:t>Mitigation Action Category</w:t>
            </w:r>
          </w:p>
        </w:tc>
        <w:tc>
          <w:tcPr>
            <w:tcW w:w="0" w:type="auto"/>
            <w:shd w:val="clear" w:color="auto" w:fill="D0CECE" w:themeFill="background2" w:themeFillShade="E6"/>
            <w:vAlign w:val="center"/>
          </w:tcPr>
          <w:p w14:paraId="6972AEA9" w14:textId="0208B6FF" w:rsidR="00587F4F" w:rsidRPr="00FF547A" w:rsidRDefault="00587F4F"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587F4F" w:rsidRPr="00FF547A" w:rsidRDefault="00587F4F"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587F4F" w:rsidRDefault="00587F4F" w:rsidP="00FF547A">
            <w:pPr>
              <w:jc w:val="center"/>
              <w:rPr>
                <w:rFonts w:ascii="Arial" w:hAnsi="Arial" w:cs="Arial"/>
                <w:b/>
                <w:sz w:val="20"/>
              </w:rPr>
            </w:pPr>
            <w:r>
              <w:rPr>
                <w:rFonts w:ascii="Arial" w:hAnsi="Arial" w:cs="Arial"/>
                <w:b/>
                <w:sz w:val="20"/>
              </w:rPr>
              <w:t>Priority</w:t>
            </w:r>
          </w:p>
          <w:p w14:paraId="11F316E4" w14:textId="77777777" w:rsidR="00587F4F" w:rsidRPr="00FF547A" w:rsidRDefault="00587F4F"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587F4F" w:rsidRPr="00FF547A" w:rsidRDefault="00587F4F"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587F4F" w:rsidRPr="00FF547A" w:rsidRDefault="00587F4F"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587F4F" w:rsidRPr="00FF547A" w:rsidRDefault="00587F4F"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587F4F" w:rsidRPr="00FF547A" w:rsidRDefault="00587F4F" w:rsidP="00FF547A">
            <w:pPr>
              <w:jc w:val="center"/>
              <w:rPr>
                <w:rFonts w:ascii="Arial" w:hAnsi="Arial" w:cs="Arial"/>
                <w:b/>
                <w:sz w:val="20"/>
              </w:rPr>
            </w:pPr>
            <w:r>
              <w:rPr>
                <w:rFonts w:ascii="Arial" w:hAnsi="Arial" w:cs="Arial"/>
                <w:b/>
                <w:sz w:val="20"/>
              </w:rPr>
              <w:t>Implementation Schedule</w:t>
            </w:r>
          </w:p>
        </w:tc>
        <w:tc>
          <w:tcPr>
            <w:tcW w:w="1420" w:type="dxa"/>
            <w:shd w:val="clear" w:color="auto" w:fill="D0CECE" w:themeFill="background2" w:themeFillShade="E6"/>
            <w:vAlign w:val="center"/>
          </w:tcPr>
          <w:p w14:paraId="163FD9E6" w14:textId="77777777" w:rsidR="00587F4F" w:rsidRPr="00FF547A" w:rsidRDefault="00587F4F" w:rsidP="00FF547A">
            <w:pPr>
              <w:jc w:val="center"/>
              <w:rPr>
                <w:rFonts w:ascii="Arial" w:hAnsi="Arial" w:cs="Arial"/>
                <w:b/>
                <w:sz w:val="20"/>
              </w:rPr>
            </w:pPr>
            <w:r>
              <w:rPr>
                <w:rFonts w:ascii="Arial" w:hAnsi="Arial" w:cs="Arial"/>
                <w:b/>
                <w:sz w:val="20"/>
              </w:rPr>
              <w:t>Applies to New and / or Existing Structures</w:t>
            </w:r>
          </w:p>
        </w:tc>
      </w:tr>
      <w:tr w:rsidR="00587F4F" w14:paraId="04EBE008" w14:textId="77777777" w:rsidTr="00587F4F">
        <w:tc>
          <w:tcPr>
            <w:tcW w:w="0" w:type="auto"/>
            <w:vAlign w:val="center"/>
          </w:tcPr>
          <w:p w14:paraId="01C2F839" w14:textId="77777777" w:rsidR="00587F4F" w:rsidRPr="00FF547A" w:rsidRDefault="00587F4F" w:rsidP="00DF68A6">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3B0F28D6" w14:textId="77777777" w:rsidR="00587F4F" w:rsidRPr="00F87233" w:rsidRDefault="00587F4F" w:rsidP="00DF68A6">
            <w:pPr>
              <w:rPr>
                <w:rFonts w:ascii="Arial" w:hAnsi="Arial" w:cs="Arial"/>
                <w:color w:val="767171" w:themeColor="background2" w:themeShade="80"/>
                <w:sz w:val="20"/>
              </w:rPr>
            </w:pPr>
            <w:r w:rsidRPr="00F87233">
              <w:rPr>
                <w:rFonts w:ascii="Arial" w:hAnsi="Arial" w:cs="Arial"/>
                <w:color w:val="767171" w:themeColor="background2" w:themeShade="80"/>
                <w:sz w:val="20"/>
              </w:rPr>
              <w:t>Retrofit structures located in hazard- prone areas to protect structures from future damage, with repetitive loss &amp; severe repetitive loss properties as priority. Specifically identified are the following:</w:t>
            </w:r>
          </w:p>
          <w:p w14:paraId="4F9E6DA9" w14:textId="77777777" w:rsidR="00587F4F" w:rsidRPr="00F87233" w:rsidRDefault="00587F4F" w:rsidP="00DF68A6">
            <w:pPr>
              <w:rPr>
                <w:rFonts w:ascii="Arial" w:hAnsi="Arial" w:cs="Arial"/>
                <w:color w:val="767171" w:themeColor="background2" w:themeShade="80"/>
                <w:sz w:val="20"/>
              </w:rPr>
            </w:pPr>
            <w:r w:rsidRPr="00F87233">
              <w:rPr>
                <w:rFonts w:ascii="Arial" w:hAnsi="Arial" w:cs="Arial"/>
                <w:color w:val="767171" w:themeColor="background2" w:themeShade="80"/>
                <w:sz w:val="20"/>
              </w:rPr>
              <w:t>- Tatamy Road near Bushkill Creek Phase 1: Identify appropriate candidates for retrofitting based on cost- effectiveness versus relocation. Phase 2: Where retrofitting is determined to be a viable option, work with property owners toward implementation of that action based on available funding from FEMA and</w:t>
            </w:r>
          </w:p>
          <w:p w14:paraId="2FB95BA7" w14:textId="0BE1D705" w:rsidR="00587F4F" w:rsidRPr="00585794" w:rsidRDefault="00587F4F" w:rsidP="00DF68A6">
            <w:pPr>
              <w:rPr>
                <w:rFonts w:ascii="Arial" w:hAnsi="Arial" w:cs="Arial"/>
                <w:color w:val="767171" w:themeColor="background2" w:themeShade="80"/>
                <w:sz w:val="20"/>
                <w:szCs w:val="20"/>
              </w:rPr>
            </w:pPr>
            <w:r w:rsidRPr="00F87233">
              <w:rPr>
                <w:rFonts w:ascii="Arial" w:hAnsi="Arial" w:cs="Arial"/>
                <w:color w:val="767171" w:themeColor="background2" w:themeShade="80"/>
                <w:sz w:val="20"/>
              </w:rPr>
              <w:t>local match availability.</w:t>
            </w:r>
          </w:p>
        </w:tc>
        <w:tc>
          <w:tcPr>
            <w:tcW w:w="0" w:type="auto"/>
            <w:tcBorders>
              <w:top w:val="single" w:sz="4" w:space="0" w:color="000000"/>
              <w:left w:val="single" w:sz="4" w:space="0" w:color="000000"/>
              <w:bottom w:val="single" w:sz="4" w:space="0" w:color="000000"/>
              <w:right w:val="single" w:sz="4" w:space="0" w:color="000000"/>
            </w:tcBorders>
            <w:vAlign w:val="center"/>
          </w:tcPr>
          <w:p w14:paraId="4EEFE1E1" w14:textId="787C1C44" w:rsidR="00587F4F" w:rsidRDefault="00334DB9" w:rsidP="00587F4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5A56CC7E"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Structural Project </w:t>
            </w:r>
          </w:p>
        </w:tc>
        <w:tc>
          <w:tcPr>
            <w:tcW w:w="0" w:type="auto"/>
            <w:tcBorders>
              <w:top w:val="single" w:sz="4" w:space="0" w:color="000000"/>
              <w:left w:val="single" w:sz="4" w:space="0" w:color="000000"/>
              <w:bottom w:val="single" w:sz="4" w:space="0" w:color="000000"/>
              <w:right w:val="single" w:sz="4" w:space="0" w:color="000000"/>
            </w:tcBorders>
            <w:vAlign w:val="center"/>
          </w:tcPr>
          <w:p w14:paraId="4E6A29FE" w14:textId="77777777" w:rsidR="00587F4F" w:rsidRDefault="00587F4F" w:rsidP="002F0A9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Windstorm/</w:t>
            </w:r>
          </w:p>
          <w:p w14:paraId="59D9CAEA" w14:textId="77777777" w:rsidR="00587F4F" w:rsidRDefault="00587F4F" w:rsidP="002F0A9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Tornado, </w:t>
            </w:r>
          </w:p>
          <w:p w14:paraId="4112F9B1" w14:textId="134A6474" w:rsidR="00587F4F" w:rsidRPr="00D24CCF" w:rsidRDefault="00587F4F" w:rsidP="002F0A9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 Storm</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43EEEDD8" w:rsidR="00587F4F" w:rsidRPr="00D24CCF" w:rsidRDefault="00334DB9"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668938FB"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5179E36B" w14:textId="56C7704D"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 Mitigation Grant Programs and property 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4C16610D" w14:textId="2F136283"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1196201E" w14:textId="3CA80594"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 DOF</w:t>
            </w:r>
          </w:p>
        </w:tc>
        <w:tc>
          <w:tcPr>
            <w:tcW w:w="1420" w:type="dxa"/>
            <w:tcBorders>
              <w:top w:val="single" w:sz="4" w:space="0" w:color="000000"/>
              <w:left w:val="single" w:sz="4" w:space="0" w:color="000000"/>
              <w:bottom w:val="single" w:sz="4" w:space="0" w:color="000000"/>
              <w:right w:val="single" w:sz="4" w:space="0" w:color="000000"/>
            </w:tcBorders>
            <w:vAlign w:val="center"/>
          </w:tcPr>
          <w:p w14:paraId="475AE40F" w14:textId="0ED528F9"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587F4F" w14:paraId="1FD500EA" w14:textId="77777777" w:rsidTr="00587F4F">
        <w:tc>
          <w:tcPr>
            <w:tcW w:w="0" w:type="auto"/>
            <w:shd w:val="clear" w:color="auto" w:fill="E7E6E6" w:themeFill="background2"/>
            <w:vAlign w:val="center"/>
          </w:tcPr>
          <w:p w14:paraId="67FE3871" w14:textId="77777777" w:rsidR="00587F4F" w:rsidRPr="00FF547A" w:rsidRDefault="00587F4F" w:rsidP="00DF68A6">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2A07F" w14:textId="77777777" w:rsidR="00587F4F" w:rsidRPr="00F87233" w:rsidRDefault="00587F4F" w:rsidP="00DF68A6">
            <w:pPr>
              <w:ind w:right="48"/>
              <w:rPr>
                <w:rFonts w:ascii="Arial" w:hAnsi="Arial" w:cs="Arial"/>
                <w:color w:val="767171" w:themeColor="background2" w:themeShade="80"/>
                <w:sz w:val="20"/>
              </w:rPr>
            </w:pPr>
            <w:r w:rsidRPr="00F87233">
              <w:rPr>
                <w:rFonts w:ascii="Arial" w:hAnsi="Arial" w:cs="Arial"/>
                <w:color w:val="767171" w:themeColor="background2" w:themeShade="80"/>
                <w:sz w:val="20"/>
              </w:rPr>
              <w:t>Purchase, or relocate structures located in hazard- prone areas to protect structures from future damage, with repetitive loss &amp; severe repetitive loss properties as priority. Specifically identified are the following:</w:t>
            </w:r>
          </w:p>
          <w:p w14:paraId="69D4257D" w14:textId="77777777" w:rsidR="00587F4F" w:rsidRPr="00F87233" w:rsidRDefault="00587F4F" w:rsidP="00DF68A6">
            <w:pPr>
              <w:ind w:right="48"/>
              <w:rPr>
                <w:rFonts w:ascii="Arial" w:hAnsi="Arial" w:cs="Arial"/>
                <w:color w:val="767171" w:themeColor="background2" w:themeShade="80"/>
                <w:sz w:val="20"/>
              </w:rPr>
            </w:pPr>
            <w:r w:rsidRPr="00F87233">
              <w:rPr>
                <w:rFonts w:ascii="Arial" w:hAnsi="Arial" w:cs="Arial"/>
                <w:color w:val="767171" w:themeColor="background2" w:themeShade="80"/>
                <w:sz w:val="20"/>
              </w:rPr>
              <w:t xml:space="preserve">- Stocker Mill Road near Bushkill Creek Phase 1: </w:t>
            </w:r>
            <w:r w:rsidRPr="00F87233">
              <w:rPr>
                <w:rFonts w:ascii="Arial" w:hAnsi="Arial" w:cs="Arial"/>
                <w:color w:val="767171" w:themeColor="background2" w:themeShade="80"/>
                <w:sz w:val="20"/>
              </w:rPr>
              <w:lastRenderedPageBreak/>
              <w:t>Identify appropriate candidates for relocation based on cost-effectiveness versus retrofitting. Phase 2: Where relocation is determined to be a viable option, work with property owners toward implementation of that action based on available funding from FEMA and</w:t>
            </w:r>
          </w:p>
          <w:p w14:paraId="1EC84755" w14:textId="0AAF2845" w:rsidR="00587F4F" w:rsidRPr="00585794" w:rsidRDefault="00587F4F" w:rsidP="00DF68A6">
            <w:pPr>
              <w:rPr>
                <w:rFonts w:ascii="Arial" w:hAnsi="Arial" w:cs="Arial"/>
                <w:color w:val="767171" w:themeColor="background2" w:themeShade="80"/>
                <w:sz w:val="20"/>
                <w:szCs w:val="20"/>
              </w:rPr>
            </w:pPr>
            <w:r w:rsidRPr="00F87233">
              <w:rPr>
                <w:rFonts w:ascii="Arial" w:hAnsi="Arial" w:cs="Arial"/>
                <w:color w:val="767171" w:themeColor="background2" w:themeShade="80"/>
                <w:sz w:val="20"/>
              </w:rPr>
              <w:t>local match availability.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16C26E" w14:textId="496AC28E" w:rsidR="00587F4F" w:rsidRDefault="00334DB9" w:rsidP="00587F4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178D0573"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Structural Project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547E473E"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0777F146" w:rsidR="00587F4F" w:rsidRPr="00D24CCF" w:rsidRDefault="00334DB9"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17D1814A"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2E0F22" w14:textId="63B4B330"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 Mitigation Grant Programs and local budget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0789E8" w14:textId="25E71C28"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66AFF903"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 DOF</w:t>
            </w:r>
          </w:p>
        </w:tc>
        <w:tc>
          <w:tcPr>
            <w:tcW w:w="14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5BDCB12B"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587F4F" w14:paraId="79364AF1" w14:textId="77777777" w:rsidTr="00587F4F">
        <w:tc>
          <w:tcPr>
            <w:tcW w:w="0" w:type="auto"/>
            <w:shd w:val="clear" w:color="auto" w:fill="FFFFFF" w:themeFill="background1"/>
            <w:vAlign w:val="center"/>
          </w:tcPr>
          <w:p w14:paraId="4990DD82" w14:textId="77777777" w:rsidR="00587F4F" w:rsidRPr="00FF547A" w:rsidRDefault="00587F4F" w:rsidP="00DF68A6">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7CA89C34" w14:textId="77777777" w:rsidR="00587F4F" w:rsidRPr="00F87233" w:rsidRDefault="00587F4F" w:rsidP="00DF68A6">
            <w:pPr>
              <w:rPr>
                <w:rFonts w:ascii="Arial" w:hAnsi="Arial" w:cs="Arial"/>
                <w:color w:val="767171" w:themeColor="background2" w:themeShade="80"/>
                <w:sz w:val="20"/>
              </w:rPr>
            </w:pPr>
            <w:r w:rsidRPr="00F87233">
              <w:rPr>
                <w:rFonts w:ascii="Arial" w:hAnsi="Arial" w:cs="Arial"/>
                <w:color w:val="767171" w:themeColor="background2" w:themeShade="80"/>
                <w:sz w:val="20"/>
              </w:rPr>
              <w:t>Maintain compliance with &amp; good- standing in the NFIP including adoption &amp; enforcement of floodplain management requirements (e.g. regulating all new &amp; substantially improved construction in Special Hazard Flood Areas), floodplain identification &amp; mapping, &amp; flood insurance outreach to the community. Further, continue to meet and/or exceed the minimum NFIP standards &amp; criteria through the following NFIP- related continued compliance actions identified as</w:t>
            </w:r>
          </w:p>
          <w:p w14:paraId="558EAF86" w14:textId="6B7D7F7C" w:rsidR="00587F4F" w:rsidRPr="00585794" w:rsidRDefault="00587F4F" w:rsidP="00DF68A6">
            <w:pPr>
              <w:rPr>
                <w:rFonts w:ascii="Arial" w:hAnsi="Arial" w:cs="Arial"/>
                <w:color w:val="767171" w:themeColor="background2" w:themeShade="80"/>
                <w:sz w:val="20"/>
                <w:szCs w:val="20"/>
              </w:rPr>
            </w:pPr>
            <w:r w:rsidRPr="00F87233">
              <w:rPr>
                <w:rFonts w:ascii="Arial" w:hAnsi="Arial" w:cs="Arial"/>
                <w:color w:val="767171" w:themeColor="background2" w:themeShade="80"/>
                <w:sz w:val="20"/>
              </w:rPr>
              <w:t>Initiatives 4a-4d (below).</w:t>
            </w:r>
          </w:p>
        </w:tc>
        <w:tc>
          <w:tcPr>
            <w:tcW w:w="0" w:type="auto"/>
            <w:tcBorders>
              <w:top w:val="single" w:sz="4" w:space="0" w:color="000000"/>
              <w:left w:val="single" w:sz="4" w:space="0" w:color="000000"/>
              <w:bottom w:val="single" w:sz="4" w:space="0" w:color="000000"/>
              <w:right w:val="single" w:sz="4" w:space="0" w:color="000000"/>
            </w:tcBorders>
            <w:vAlign w:val="center"/>
          </w:tcPr>
          <w:p w14:paraId="7319D076" w14:textId="1F6FB969" w:rsidR="00587F4F" w:rsidRDefault="00334DB9" w:rsidP="00587F4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7609DABF"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Mechanisms, Education and Outreach</w:t>
            </w:r>
          </w:p>
        </w:tc>
        <w:tc>
          <w:tcPr>
            <w:tcW w:w="0" w:type="auto"/>
            <w:tcBorders>
              <w:top w:val="single" w:sz="4" w:space="0" w:color="000000"/>
              <w:left w:val="single" w:sz="4" w:space="0" w:color="000000"/>
              <w:bottom w:val="single" w:sz="4" w:space="0" w:color="000000"/>
              <w:right w:val="single" w:sz="4" w:space="0" w:color="000000"/>
            </w:tcBorders>
            <w:vAlign w:val="center"/>
          </w:tcPr>
          <w:p w14:paraId="37E15E6E" w14:textId="77777777" w:rsidR="00587F4F" w:rsidRDefault="00587F4F" w:rsidP="002F0A9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Windstorm/</w:t>
            </w:r>
          </w:p>
          <w:p w14:paraId="5BF07C19" w14:textId="77777777" w:rsidR="00587F4F" w:rsidRDefault="00587F4F" w:rsidP="002F0A9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Tornado, </w:t>
            </w:r>
          </w:p>
          <w:p w14:paraId="01EB992E" w14:textId="33D5B8A1" w:rsidR="00587F4F" w:rsidRPr="00D24CCF" w:rsidRDefault="00587F4F" w:rsidP="002F0A9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 Storm</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69DA2580"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69B2917C"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3ED8D9A" w14:textId="539735E0" w:rsidR="00587F4F" w:rsidRPr="00D24CCF" w:rsidRDefault="00587F4F" w:rsidP="00DF68A6">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6408A47" w14:textId="2DC72BD0"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NFIP Floodplain Administrator) with support from PEMA, ISO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6FDBC40A"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20" w:type="dxa"/>
            <w:tcBorders>
              <w:top w:val="single" w:sz="4" w:space="0" w:color="000000"/>
              <w:left w:val="single" w:sz="4" w:space="0" w:color="000000"/>
              <w:bottom w:val="single" w:sz="4" w:space="0" w:color="000000"/>
              <w:right w:val="single" w:sz="4" w:space="0" w:color="000000"/>
            </w:tcBorders>
            <w:vAlign w:val="center"/>
          </w:tcPr>
          <w:p w14:paraId="68289DB0" w14:textId="4A89B536"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587F4F" w14:paraId="1689A791" w14:textId="77777777" w:rsidTr="00587F4F">
        <w:tc>
          <w:tcPr>
            <w:tcW w:w="0" w:type="auto"/>
            <w:shd w:val="clear" w:color="auto" w:fill="E7E6E6" w:themeFill="background2"/>
            <w:vAlign w:val="center"/>
          </w:tcPr>
          <w:p w14:paraId="32E5EFDF" w14:textId="77777777" w:rsidR="00587F4F" w:rsidRDefault="00587F4F" w:rsidP="00DF68A6">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9096FB" w14:textId="77777777" w:rsidR="00587F4F" w:rsidRPr="00F87233" w:rsidRDefault="00587F4F" w:rsidP="00DF68A6">
            <w:pPr>
              <w:rPr>
                <w:rFonts w:ascii="Arial" w:hAnsi="Arial" w:cs="Arial"/>
                <w:color w:val="767171" w:themeColor="background2" w:themeShade="80"/>
                <w:sz w:val="20"/>
              </w:rPr>
            </w:pPr>
            <w:r w:rsidRPr="00F87233">
              <w:rPr>
                <w:rFonts w:ascii="Arial" w:hAnsi="Arial" w:cs="Arial"/>
                <w:color w:val="767171" w:themeColor="background2" w:themeShade="80"/>
                <w:sz w:val="20"/>
              </w:rPr>
              <w:t xml:space="preserve">Conduct and facilitate community &amp; public education &amp; outreach for residents &amp; businesses to </w:t>
            </w:r>
            <w:r w:rsidRPr="00F87233">
              <w:rPr>
                <w:rFonts w:ascii="Arial" w:hAnsi="Arial" w:cs="Arial"/>
                <w:color w:val="767171" w:themeColor="background2" w:themeShade="80"/>
                <w:sz w:val="20"/>
              </w:rPr>
              <w:lastRenderedPageBreak/>
              <w:t>include, but not be limited to, the following to promote &amp; effect natural hazard risk reduction:</w:t>
            </w:r>
          </w:p>
          <w:p w14:paraId="6DFCFA6A" w14:textId="77777777" w:rsidR="00587F4F" w:rsidRPr="00F87233" w:rsidRDefault="00587F4F" w:rsidP="00DF68A6">
            <w:pPr>
              <w:rPr>
                <w:rFonts w:ascii="Arial" w:hAnsi="Arial" w:cs="Arial"/>
                <w:color w:val="767171" w:themeColor="background2" w:themeShade="80"/>
                <w:sz w:val="20"/>
              </w:rPr>
            </w:pPr>
            <w:r w:rsidRPr="00F87233">
              <w:rPr>
                <w:rFonts w:ascii="Arial" w:hAnsi="Arial" w:cs="Arial"/>
                <w:color w:val="767171" w:themeColor="background2" w:themeShade="80"/>
                <w:sz w:val="20"/>
              </w:rPr>
              <w:t>a.</w:t>
            </w:r>
            <w:r>
              <w:rPr>
                <w:rFonts w:ascii="Arial" w:hAnsi="Arial" w:cs="Arial"/>
                <w:color w:val="767171" w:themeColor="background2" w:themeShade="80"/>
                <w:sz w:val="20"/>
              </w:rPr>
              <w:t xml:space="preserve">) </w:t>
            </w:r>
            <w:r w:rsidRPr="00F87233">
              <w:rPr>
                <w:rFonts w:ascii="Arial" w:hAnsi="Arial" w:cs="Arial"/>
                <w:color w:val="767171" w:themeColor="background2" w:themeShade="80"/>
                <w:sz w:val="20"/>
              </w:rPr>
              <w:t>Provide &amp; maintain links to the HMP website, &amp; regularly post notices on the municipal website referencing the HMP webpages.</w:t>
            </w:r>
          </w:p>
          <w:p w14:paraId="1D1FAF8B" w14:textId="77777777" w:rsidR="00587F4F" w:rsidRPr="00F87233" w:rsidRDefault="00587F4F" w:rsidP="00DF68A6">
            <w:pPr>
              <w:rPr>
                <w:rFonts w:ascii="Arial" w:hAnsi="Arial" w:cs="Arial"/>
                <w:color w:val="767171" w:themeColor="background2" w:themeShade="80"/>
                <w:sz w:val="20"/>
              </w:rPr>
            </w:pPr>
            <w:r w:rsidRPr="00F87233">
              <w:rPr>
                <w:rFonts w:ascii="Arial" w:hAnsi="Arial" w:cs="Arial"/>
                <w:color w:val="767171" w:themeColor="background2" w:themeShade="80"/>
                <w:sz w:val="20"/>
              </w:rPr>
              <w:t>b.)</w:t>
            </w:r>
            <w:r>
              <w:rPr>
                <w:rFonts w:ascii="Arial" w:hAnsi="Arial" w:cs="Arial"/>
                <w:color w:val="767171" w:themeColor="background2" w:themeShade="80"/>
                <w:sz w:val="20"/>
              </w:rPr>
              <w:t xml:space="preserve"> </w:t>
            </w:r>
            <w:r w:rsidRPr="00F87233">
              <w:rPr>
                <w:rFonts w:ascii="Arial" w:hAnsi="Arial" w:cs="Arial"/>
                <w:color w:val="767171" w:themeColor="background2" w:themeShade="80"/>
                <w:sz w:val="20"/>
              </w:rPr>
              <w:t>Prepare &amp; distribute informational letters to flood vulnerable property owners, explaining the availability of mitigation grant funding to mitigate their properties, &amp; instructing them on how they can learn more &amp; implement mitigation.</w:t>
            </w:r>
          </w:p>
          <w:p w14:paraId="639E24DC" w14:textId="77777777" w:rsidR="00587F4F" w:rsidRPr="00F87233" w:rsidRDefault="00587F4F" w:rsidP="00DF68A6">
            <w:pPr>
              <w:rPr>
                <w:rFonts w:ascii="Arial" w:hAnsi="Arial" w:cs="Arial"/>
                <w:color w:val="767171" w:themeColor="background2" w:themeShade="80"/>
                <w:sz w:val="20"/>
              </w:rPr>
            </w:pPr>
            <w:r w:rsidRPr="00F87233">
              <w:rPr>
                <w:rFonts w:ascii="Arial" w:hAnsi="Arial" w:cs="Arial"/>
                <w:color w:val="767171" w:themeColor="background2" w:themeShade="80"/>
                <w:sz w:val="20"/>
              </w:rPr>
              <w:t>c.)</w:t>
            </w:r>
            <w:r>
              <w:rPr>
                <w:rFonts w:ascii="Arial" w:hAnsi="Arial" w:cs="Arial"/>
                <w:color w:val="767171" w:themeColor="background2" w:themeShade="80"/>
                <w:sz w:val="20"/>
              </w:rPr>
              <w:t xml:space="preserve"> </w:t>
            </w:r>
            <w:r w:rsidRPr="00F87233">
              <w:rPr>
                <w:rFonts w:ascii="Arial" w:hAnsi="Arial" w:cs="Arial"/>
                <w:color w:val="767171" w:themeColor="background2" w:themeShade="80"/>
                <w:sz w:val="20"/>
              </w:rPr>
              <w:t>Use newsletters to better educate the public on flood insurance, sinkhole insurance, the availability of mitigation grant funding, &amp; personal natural hazard risk reduction measures.</w:t>
            </w:r>
          </w:p>
          <w:p w14:paraId="5DEE0775" w14:textId="44F9030F" w:rsidR="00587F4F" w:rsidRPr="00585794" w:rsidRDefault="00587F4F" w:rsidP="00DF68A6">
            <w:pPr>
              <w:rPr>
                <w:rFonts w:ascii="Arial" w:hAnsi="Arial" w:cs="Arial"/>
                <w:color w:val="767171" w:themeColor="background2" w:themeShade="80"/>
                <w:sz w:val="20"/>
                <w:szCs w:val="20"/>
              </w:rPr>
            </w:pPr>
            <w:r w:rsidRPr="00F87233">
              <w:rPr>
                <w:rFonts w:ascii="Arial" w:hAnsi="Arial" w:cs="Arial"/>
                <w:color w:val="767171" w:themeColor="background2" w:themeShade="80"/>
                <w:sz w:val="20"/>
              </w:rPr>
              <w:t>d.)</w:t>
            </w:r>
            <w:r>
              <w:rPr>
                <w:rFonts w:ascii="Arial" w:hAnsi="Arial" w:cs="Arial"/>
                <w:color w:val="767171" w:themeColor="background2" w:themeShade="80"/>
                <w:sz w:val="20"/>
              </w:rPr>
              <w:t xml:space="preserve"> </w:t>
            </w:r>
            <w:r w:rsidRPr="00F87233">
              <w:rPr>
                <w:rFonts w:ascii="Arial" w:hAnsi="Arial" w:cs="Arial"/>
                <w:color w:val="767171" w:themeColor="background2" w:themeShade="80"/>
                <w:sz w:val="20"/>
              </w:rPr>
              <w:t>Work with homeowners’ associations, civic &amp; business groups to disseminate information on flood insurance, sinkhole insurance, &amp; the availability of mitigation grant</w:t>
            </w:r>
            <w:r>
              <w:rPr>
                <w:rFonts w:ascii="Arial" w:hAnsi="Arial" w:cs="Arial"/>
                <w:color w:val="767171" w:themeColor="background2" w:themeShade="80"/>
                <w:sz w:val="20"/>
              </w:rPr>
              <w:t xml:space="preserve"> </w:t>
            </w:r>
            <w:r w:rsidRPr="00F87233">
              <w:rPr>
                <w:rFonts w:ascii="Arial" w:hAnsi="Arial" w:cs="Arial"/>
                <w:color w:val="767171" w:themeColor="background2" w:themeShade="80"/>
                <w:sz w:val="20"/>
              </w:rPr>
              <w:t>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F5F755" w14:textId="2B615B23" w:rsidR="00587F4F" w:rsidRDefault="00644015" w:rsidP="00587F4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636B7860"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Education and Outreach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7BCA01B4"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22A5F45C"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67FA2FCC"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621DF002"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A95EED" w14:textId="3FB277E3"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Municipality with support from Planning Partners, </w:t>
            </w:r>
            <w:r>
              <w:rPr>
                <w:rFonts w:ascii="Arial" w:hAnsi="Arial" w:cs="Arial"/>
                <w:color w:val="767171" w:themeColor="background2" w:themeShade="80"/>
                <w:sz w:val="20"/>
                <w:szCs w:val="20"/>
              </w:rPr>
              <w:lastRenderedPageBreak/>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5E353110"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Short</w:t>
            </w:r>
          </w:p>
        </w:tc>
        <w:tc>
          <w:tcPr>
            <w:tcW w:w="14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1815BFEB"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587F4F" w14:paraId="64402DBA" w14:textId="77777777" w:rsidTr="00587F4F">
        <w:tc>
          <w:tcPr>
            <w:tcW w:w="0" w:type="auto"/>
            <w:shd w:val="clear" w:color="auto" w:fill="FFFFFF" w:themeFill="background1"/>
            <w:vAlign w:val="center"/>
          </w:tcPr>
          <w:p w14:paraId="39EE278A" w14:textId="77777777" w:rsidR="00587F4F" w:rsidRDefault="00587F4F" w:rsidP="00DF68A6">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1FF728F3" w14:textId="77777777" w:rsidR="00587F4F" w:rsidRPr="00DF68A6" w:rsidRDefault="00587F4F" w:rsidP="00DF68A6">
            <w:pPr>
              <w:rPr>
                <w:rFonts w:ascii="Arial" w:hAnsi="Arial" w:cs="Arial"/>
                <w:color w:val="767171" w:themeColor="background2" w:themeShade="80"/>
                <w:sz w:val="20"/>
              </w:rPr>
            </w:pPr>
            <w:r w:rsidRPr="00DF68A6">
              <w:rPr>
                <w:rFonts w:ascii="Arial" w:hAnsi="Arial" w:cs="Arial"/>
                <w:color w:val="767171" w:themeColor="background2" w:themeShade="80"/>
                <w:sz w:val="20"/>
              </w:rPr>
              <w:t xml:space="preserve">Begin and/or continue the process to adopt higher </w:t>
            </w:r>
            <w:r w:rsidRPr="00DF68A6">
              <w:rPr>
                <w:rFonts w:ascii="Arial" w:hAnsi="Arial" w:cs="Arial"/>
                <w:color w:val="767171" w:themeColor="background2" w:themeShade="80"/>
                <w:sz w:val="20"/>
              </w:rPr>
              <w:lastRenderedPageBreak/>
              <w:t>regulatory standards to manage flood risk (i.e. increased</w:t>
            </w:r>
          </w:p>
          <w:p w14:paraId="006FA603" w14:textId="67EAA53A" w:rsidR="00587F4F" w:rsidRPr="00585794" w:rsidRDefault="00587F4F" w:rsidP="00DF68A6">
            <w:pPr>
              <w:ind w:right="35"/>
              <w:rPr>
                <w:rFonts w:ascii="Arial" w:hAnsi="Arial" w:cs="Arial"/>
                <w:color w:val="767171" w:themeColor="background2" w:themeShade="80"/>
                <w:sz w:val="20"/>
              </w:rPr>
            </w:pPr>
            <w:r w:rsidRPr="00DF68A6">
              <w:rPr>
                <w:rFonts w:ascii="Arial" w:hAnsi="Arial" w:cs="Arial"/>
                <w:color w:val="767171" w:themeColor="background2" w:themeShade="80"/>
                <w:sz w:val="20"/>
              </w:rPr>
              <w:t>freeboard, cumulative substantial damage/improvements).</w:t>
            </w:r>
          </w:p>
        </w:tc>
        <w:tc>
          <w:tcPr>
            <w:tcW w:w="0" w:type="auto"/>
            <w:tcBorders>
              <w:top w:val="single" w:sz="4" w:space="0" w:color="000000"/>
              <w:left w:val="single" w:sz="4" w:space="0" w:color="000000"/>
              <w:bottom w:val="single" w:sz="4" w:space="0" w:color="000000"/>
              <w:right w:val="single" w:sz="4" w:space="0" w:color="000000"/>
            </w:tcBorders>
            <w:vAlign w:val="center"/>
          </w:tcPr>
          <w:p w14:paraId="4E442585" w14:textId="50F224C8" w:rsidR="00587F4F" w:rsidRDefault="00644015" w:rsidP="00587F4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3DB584C" w14:textId="1FB718EE"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Planning Mechanisms, </w:t>
            </w:r>
            <w:r>
              <w:rPr>
                <w:rFonts w:ascii="Arial" w:hAnsi="Arial" w:cs="Arial"/>
                <w:color w:val="767171" w:themeColor="background2" w:themeShade="80"/>
                <w:sz w:val="20"/>
                <w:szCs w:val="20"/>
              </w:rPr>
              <w:lastRenderedPageBreak/>
              <w:t>Education and Outreach</w:t>
            </w:r>
          </w:p>
        </w:tc>
        <w:tc>
          <w:tcPr>
            <w:tcW w:w="0" w:type="auto"/>
            <w:tcBorders>
              <w:top w:val="single" w:sz="4" w:space="0" w:color="000000"/>
              <w:left w:val="single" w:sz="4" w:space="0" w:color="000000"/>
              <w:bottom w:val="single" w:sz="4" w:space="0" w:color="000000"/>
              <w:right w:val="single" w:sz="4" w:space="0" w:color="000000"/>
            </w:tcBorders>
            <w:vAlign w:val="center"/>
          </w:tcPr>
          <w:p w14:paraId="322BB914" w14:textId="77777777" w:rsidR="00587F4F" w:rsidRDefault="00587F4F" w:rsidP="002F0A9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Flood, Windstorm/</w:t>
            </w:r>
          </w:p>
          <w:p w14:paraId="526813A6" w14:textId="77777777" w:rsidR="00587F4F" w:rsidRDefault="00587F4F" w:rsidP="002F0A9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 xml:space="preserve">Tornado, </w:t>
            </w:r>
          </w:p>
          <w:p w14:paraId="10D71ADA" w14:textId="7DC6A9E8" w:rsidR="00587F4F" w:rsidRPr="00D24CCF" w:rsidRDefault="00587F4F" w:rsidP="002F0A9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 Storm</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1C532FEE" w:rsidR="00587F4F" w:rsidRPr="00D24CCF" w:rsidRDefault="00644015"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3BA41C4A"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322DFCDB"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1EB2969" w14:textId="0962472A"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Municipality with support </w:t>
            </w:r>
            <w:r>
              <w:rPr>
                <w:rFonts w:ascii="Arial" w:hAnsi="Arial" w:cs="Arial"/>
                <w:color w:val="767171" w:themeColor="background2" w:themeShade="80"/>
                <w:sz w:val="20"/>
                <w:szCs w:val="20"/>
              </w:rPr>
              <w:lastRenderedPageBreak/>
              <w:t>from 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28D1BE99"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Short</w:t>
            </w:r>
          </w:p>
        </w:tc>
        <w:tc>
          <w:tcPr>
            <w:tcW w:w="1420" w:type="dxa"/>
            <w:tcBorders>
              <w:top w:val="single" w:sz="4" w:space="0" w:color="000000"/>
              <w:left w:val="single" w:sz="4" w:space="0" w:color="000000"/>
              <w:bottom w:val="single" w:sz="4" w:space="0" w:color="000000"/>
              <w:right w:val="single" w:sz="4" w:space="0" w:color="000000"/>
            </w:tcBorders>
            <w:vAlign w:val="center"/>
          </w:tcPr>
          <w:p w14:paraId="7151A552" w14:textId="3EC7DCB0"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587F4F" w14:paraId="14273B02" w14:textId="77777777" w:rsidTr="00587F4F">
        <w:tc>
          <w:tcPr>
            <w:tcW w:w="0" w:type="auto"/>
            <w:shd w:val="clear" w:color="auto" w:fill="E7E6E6" w:themeFill="background2"/>
            <w:vAlign w:val="center"/>
          </w:tcPr>
          <w:p w14:paraId="70ABB004" w14:textId="44A60544" w:rsidR="00587F4F" w:rsidRDefault="00587F4F" w:rsidP="00DF68A6">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2FD18FB1" w:rsidR="00587F4F" w:rsidRPr="00585794" w:rsidRDefault="00587F4F" w:rsidP="00DF68A6">
            <w:pPr>
              <w:ind w:right="35"/>
              <w:rPr>
                <w:rFonts w:ascii="Arial" w:hAnsi="Arial" w:cs="Arial"/>
                <w:color w:val="767171" w:themeColor="background2" w:themeShade="80"/>
                <w:sz w:val="20"/>
              </w:rPr>
            </w:pPr>
            <w:r w:rsidRPr="00DF68A6">
              <w:rPr>
                <w:rFonts w:ascii="Arial" w:hAnsi="Arial" w:cs="Arial"/>
                <w:color w:val="767171" w:themeColor="background2" w:themeShade="80"/>
                <w:sz w:val="20"/>
              </w:rPr>
              <w:t>Determine if a Community Assistance Visit (CAV) or Community Assistance Contact (CAC) is needed, and schedule if needed.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6CC464" w14:textId="3E627F66" w:rsidR="00587F4F" w:rsidRDefault="00644015" w:rsidP="00587F4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E34519" w14:textId="11765377"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A6A110" w14:textId="77777777" w:rsidR="00587F4F" w:rsidRDefault="00587F4F" w:rsidP="002F0A9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Windstorm/</w:t>
            </w:r>
          </w:p>
          <w:p w14:paraId="6C7DC08C" w14:textId="77777777" w:rsidR="00587F4F" w:rsidRDefault="00587F4F" w:rsidP="002F0A9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Tornado, </w:t>
            </w:r>
          </w:p>
          <w:p w14:paraId="1EDEC306" w14:textId="2F509D9E" w:rsidR="00587F4F" w:rsidRPr="00D24CCF" w:rsidRDefault="00587F4F" w:rsidP="002F0A9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 Storm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31A73423" w:rsidR="00587F4F" w:rsidRPr="00D24CCF" w:rsidRDefault="00644015"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5AD698D3"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47507895"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74D0FB" w14:textId="7359A4FF"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 Administrator with support from PADEP,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36C84909"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(year 1)</w:t>
            </w:r>
          </w:p>
        </w:tc>
        <w:tc>
          <w:tcPr>
            <w:tcW w:w="14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3C59035C"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587F4F" w14:paraId="29E095A6" w14:textId="77777777" w:rsidTr="00587F4F">
        <w:tc>
          <w:tcPr>
            <w:tcW w:w="0" w:type="auto"/>
            <w:shd w:val="clear" w:color="auto" w:fill="FFFFFF" w:themeFill="background1"/>
            <w:vAlign w:val="center"/>
          </w:tcPr>
          <w:p w14:paraId="01BE30C6" w14:textId="49A31A8F" w:rsidR="00587F4F" w:rsidRDefault="00587F4F" w:rsidP="00DF68A6">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tcPr>
          <w:p w14:paraId="7861D34C" w14:textId="1582492D" w:rsidR="00587F4F" w:rsidRPr="00585794" w:rsidRDefault="00587F4F" w:rsidP="00DF68A6">
            <w:pPr>
              <w:ind w:right="35"/>
              <w:rPr>
                <w:rFonts w:ascii="Arial" w:hAnsi="Arial" w:cs="Arial"/>
                <w:color w:val="767171" w:themeColor="background2" w:themeShade="80"/>
                <w:sz w:val="20"/>
              </w:rPr>
            </w:pPr>
            <w:r w:rsidRPr="00DF68A6">
              <w:rPr>
                <w:rFonts w:ascii="Arial" w:hAnsi="Arial" w:cs="Arial"/>
                <w:color w:val="767171" w:themeColor="background2" w:themeShade="80"/>
                <w:sz w:val="20"/>
              </w:rPr>
              <w:t>Have designated NFIP Floodplain Administrator (FPA) become a Certified Floodplain Manager through the ASFPM and/or pursue relevant continuing education</w:t>
            </w:r>
            <w:r>
              <w:rPr>
                <w:rFonts w:ascii="Arial" w:hAnsi="Arial" w:cs="Arial"/>
                <w:color w:val="767171" w:themeColor="background2" w:themeShade="80"/>
                <w:sz w:val="20"/>
              </w:rPr>
              <w:t xml:space="preserve"> </w:t>
            </w:r>
            <w:r w:rsidRPr="00DF68A6">
              <w:rPr>
                <w:rFonts w:ascii="Arial" w:hAnsi="Arial" w:cs="Arial"/>
                <w:color w:val="767171" w:themeColor="background2" w:themeShade="80"/>
                <w:sz w:val="20"/>
              </w:rPr>
              <w:t>training such as FEMA Benefit-Cost Analysis.</w:t>
            </w:r>
          </w:p>
        </w:tc>
        <w:tc>
          <w:tcPr>
            <w:tcW w:w="0" w:type="auto"/>
            <w:tcBorders>
              <w:top w:val="single" w:sz="4" w:space="0" w:color="000000"/>
              <w:left w:val="single" w:sz="4" w:space="0" w:color="000000"/>
              <w:bottom w:val="single" w:sz="4" w:space="0" w:color="000000"/>
              <w:right w:val="single" w:sz="4" w:space="0" w:color="000000"/>
            </w:tcBorders>
            <w:vAlign w:val="center"/>
          </w:tcPr>
          <w:p w14:paraId="154CA62F" w14:textId="04C342BB" w:rsidR="00587F4F" w:rsidRDefault="000027BF" w:rsidP="00587F4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5BF413BB" w14:textId="2D078A2D"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0" w:type="auto"/>
            <w:tcBorders>
              <w:top w:val="single" w:sz="4" w:space="0" w:color="000000"/>
              <w:left w:val="single" w:sz="4" w:space="0" w:color="000000"/>
              <w:bottom w:val="single" w:sz="4" w:space="0" w:color="000000"/>
              <w:right w:val="single" w:sz="4" w:space="0" w:color="000000"/>
            </w:tcBorders>
            <w:vAlign w:val="center"/>
          </w:tcPr>
          <w:p w14:paraId="191C77C1" w14:textId="77777777" w:rsidR="00587F4F" w:rsidRDefault="00587F4F" w:rsidP="002F0A9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Windstorm/</w:t>
            </w:r>
          </w:p>
          <w:p w14:paraId="742AE8AC" w14:textId="77777777" w:rsidR="00587F4F" w:rsidRDefault="00587F4F" w:rsidP="002F0A9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Tornado, </w:t>
            </w:r>
          </w:p>
          <w:p w14:paraId="3DA5C6C6" w14:textId="2D2D0C37" w:rsidR="00587F4F" w:rsidRPr="00D24CCF" w:rsidRDefault="00587F4F" w:rsidP="002F0A9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 Storm</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7524862C" w:rsidR="00587F4F" w:rsidRPr="00D24CCF" w:rsidRDefault="000027B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45B83839"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3D415732"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3654058" w14:textId="1BA69DAB"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 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49E3D8D7"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(DOF)</w:t>
            </w:r>
          </w:p>
        </w:tc>
        <w:tc>
          <w:tcPr>
            <w:tcW w:w="1420" w:type="dxa"/>
            <w:tcBorders>
              <w:top w:val="single" w:sz="4" w:space="0" w:color="000000"/>
              <w:left w:val="single" w:sz="4" w:space="0" w:color="000000"/>
              <w:bottom w:val="single" w:sz="4" w:space="0" w:color="000000"/>
              <w:right w:val="single" w:sz="4" w:space="0" w:color="000000"/>
            </w:tcBorders>
            <w:vAlign w:val="center"/>
          </w:tcPr>
          <w:p w14:paraId="6F625194" w14:textId="15924816"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587F4F" w14:paraId="1F98F94F" w14:textId="77777777" w:rsidTr="00587F4F">
        <w:tc>
          <w:tcPr>
            <w:tcW w:w="0" w:type="auto"/>
            <w:shd w:val="clear" w:color="auto" w:fill="E7E6E6" w:themeFill="background2"/>
            <w:vAlign w:val="center"/>
          </w:tcPr>
          <w:p w14:paraId="5C70D27C" w14:textId="4AA11D25" w:rsidR="00587F4F" w:rsidRDefault="00587F4F" w:rsidP="00DF68A6">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3E0EF3" w14:textId="77777777" w:rsidR="00587F4F" w:rsidRPr="00DF68A6" w:rsidRDefault="00587F4F" w:rsidP="00DF68A6">
            <w:pPr>
              <w:rPr>
                <w:rFonts w:ascii="Arial" w:hAnsi="Arial" w:cs="Arial"/>
                <w:color w:val="767171" w:themeColor="background2" w:themeShade="80"/>
                <w:sz w:val="20"/>
              </w:rPr>
            </w:pPr>
            <w:r w:rsidRPr="00DF68A6">
              <w:rPr>
                <w:rFonts w:ascii="Arial" w:hAnsi="Arial" w:cs="Arial"/>
                <w:color w:val="767171" w:themeColor="background2" w:themeShade="80"/>
                <w:sz w:val="20"/>
              </w:rPr>
              <w:t>Participate in the Community Rating System (CRS) to further manage flood risk and reduce flood insurance premiums for NFIP policyholders.</w:t>
            </w:r>
          </w:p>
          <w:p w14:paraId="61D064AE" w14:textId="77777777" w:rsidR="00587F4F" w:rsidRPr="00DF68A6" w:rsidRDefault="00587F4F" w:rsidP="00DF68A6">
            <w:pPr>
              <w:rPr>
                <w:rFonts w:ascii="Arial" w:hAnsi="Arial" w:cs="Arial"/>
                <w:color w:val="767171" w:themeColor="background2" w:themeShade="80"/>
                <w:sz w:val="20"/>
              </w:rPr>
            </w:pPr>
            <w:r w:rsidRPr="00DF68A6">
              <w:rPr>
                <w:rFonts w:ascii="Arial" w:hAnsi="Arial" w:cs="Arial"/>
                <w:color w:val="767171" w:themeColor="background2" w:themeShade="80"/>
                <w:sz w:val="20"/>
              </w:rPr>
              <w:t>This shall start with the submission to FEMA-DHS of a Letter of Intent to join CRS, followed by the completion and submission of an application to the program once the community’s</w:t>
            </w:r>
          </w:p>
          <w:p w14:paraId="6F47CA0B" w14:textId="12B35057" w:rsidR="00587F4F" w:rsidRPr="00585794" w:rsidRDefault="00587F4F" w:rsidP="00DF68A6">
            <w:pPr>
              <w:ind w:right="35"/>
              <w:rPr>
                <w:rFonts w:ascii="Arial" w:hAnsi="Arial" w:cs="Arial"/>
                <w:color w:val="767171" w:themeColor="background2" w:themeShade="80"/>
                <w:sz w:val="20"/>
                <w:szCs w:val="20"/>
              </w:rPr>
            </w:pPr>
            <w:r w:rsidRPr="00DF68A6">
              <w:rPr>
                <w:rFonts w:ascii="Arial" w:hAnsi="Arial" w:cs="Arial"/>
                <w:color w:val="767171" w:themeColor="background2" w:themeShade="80"/>
                <w:sz w:val="20"/>
              </w:rPr>
              <w:t>current compliance with the NFIP is established.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21005D" w14:textId="153C4CA2" w:rsidR="00587F4F" w:rsidRDefault="000027BF" w:rsidP="00587F4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1EF086" w14:textId="771AB865"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10D827" w14:textId="77777777" w:rsidR="00587F4F" w:rsidRDefault="00587F4F" w:rsidP="002F0A9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Windstorm/</w:t>
            </w:r>
          </w:p>
          <w:p w14:paraId="55412CB4" w14:textId="77777777" w:rsidR="00587F4F" w:rsidRDefault="00587F4F" w:rsidP="002F0A9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Tornado, </w:t>
            </w:r>
          </w:p>
          <w:p w14:paraId="2DFE0724" w14:textId="405CDBBE" w:rsidR="00587F4F" w:rsidRPr="00D24CCF" w:rsidRDefault="00587F4F" w:rsidP="002F0A9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 Storm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074F80EB" w:rsidR="00587F4F" w:rsidRPr="00D24CCF" w:rsidRDefault="000027B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10E243DD"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1AB40C7D"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2C4127" w14:textId="3E884AF5"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 Administrator with support from PADEP,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6ACC6F21"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(year 1)</w:t>
            </w:r>
          </w:p>
        </w:tc>
        <w:tc>
          <w:tcPr>
            <w:tcW w:w="14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1AAC157E"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587F4F" w14:paraId="7AA2F599" w14:textId="77777777" w:rsidTr="00587F4F">
        <w:tc>
          <w:tcPr>
            <w:tcW w:w="0" w:type="auto"/>
            <w:shd w:val="clear" w:color="auto" w:fill="FFFFFF" w:themeFill="background1"/>
            <w:vAlign w:val="center"/>
          </w:tcPr>
          <w:p w14:paraId="40A2DF8A" w14:textId="58B4F261" w:rsidR="00587F4F" w:rsidRDefault="00587F4F" w:rsidP="00DF68A6">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041DC704" w:rsidR="00587F4F" w:rsidRPr="00585794" w:rsidRDefault="00587F4F" w:rsidP="003F6E5D">
            <w:pPr>
              <w:ind w:right="35"/>
              <w:rPr>
                <w:rFonts w:ascii="Arial" w:hAnsi="Arial" w:cs="Arial"/>
                <w:color w:val="767171" w:themeColor="background2" w:themeShade="80"/>
                <w:sz w:val="20"/>
                <w:szCs w:val="20"/>
              </w:rPr>
            </w:pPr>
            <w:r w:rsidRPr="00DF68A6">
              <w:rPr>
                <w:rFonts w:ascii="Arial" w:hAnsi="Arial" w:cs="Arial"/>
                <w:color w:val="767171" w:themeColor="background2" w:themeShade="80"/>
                <w:sz w:val="20"/>
              </w:rPr>
              <w:t xml:space="preserve">Obtain and archive </w:t>
            </w:r>
            <w:r w:rsidRPr="00DF68A6">
              <w:rPr>
                <w:rFonts w:ascii="Arial" w:hAnsi="Arial" w:cs="Arial"/>
                <w:color w:val="767171" w:themeColor="background2" w:themeShade="80"/>
                <w:sz w:val="20"/>
              </w:rPr>
              <w:lastRenderedPageBreak/>
              <w:t>elevation certificates for NFIP compliance.</w:t>
            </w:r>
          </w:p>
        </w:tc>
        <w:tc>
          <w:tcPr>
            <w:tcW w:w="0" w:type="auto"/>
            <w:tcBorders>
              <w:top w:val="single" w:sz="4" w:space="0" w:color="000000"/>
              <w:left w:val="single" w:sz="4" w:space="0" w:color="000000"/>
              <w:bottom w:val="single" w:sz="4" w:space="0" w:color="000000"/>
              <w:right w:val="single" w:sz="4" w:space="0" w:color="000000"/>
            </w:tcBorders>
            <w:vAlign w:val="center"/>
          </w:tcPr>
          <w:p w14:paraId="3230B098" w14:textId="7AF664E4" w:rsidR="00587F4F" w:rsidRDefault="001667F2" w:rsidP="00587F4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vAlign w:val="center"/>
          </w:tcPr>
          <w:p w14:paraId="4D08A57F" w14:textId="4556E8E0"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Education </w:t>
            </w:r>
            <w:r>
              <w:rPr>
                <w:rFonts w:ascii="Arial" w:hAnsi="Arial" w:cs="Arial"/>
                <w:color w:val="767171" w:themeColor="background2" w:themeShade="80"/>
                <w:sz w:val="20"/>
                <w:szCs w:val="20"/>
              </w:rPr>
              <w:lastRenderedPageBreak/>
              <w:t>and Outreach</w:t>
            </w:r>
          </w:p>
        </w:tc>
        <w:tc>
          <w:tcPr>
            <w:tcW w:w="0" w:type="auto"/>
            <w:tcBorders>
              <w:top w:val="single" w:sz="4" w:space="0" w:color="000000"/>
              <w:left w:val="single" w:sz="4" w:space="0" w:color="000000"/>
              <w:bottom w:val="single" w:sz="4" w:space="0" w:color="000000"/>
              <w:right w:val="single" w:sz="4" w:space="0" w:color="000000"/>
            </w:tcBorders>
            <w:vAlign w:val="center"/>
          </w:tcPr>
          <w:p w14:paraId="2579E750" w14:textId="77777777" w:rsidR="00587F4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 xml:space="preserve">Flood, </w:t>
            </w:r>
            <w:r>
              <w:rPr>
                <w:rFonts w:ascii="Arial" w:hAnsi="Arial" w:cs="Arial"/>
                <w:color w:val="767171" w:themeColor="background2" w:themeShade="80"/>
                <w:sz w:val="20"/>
                <w:szCs w:val="20"/>
              </w:rPr>
              <w:lastRenderedPageBreak/>
              <w:t>Windstorm/</w:t>
            </w:r>
          </w:p>
          <w:p w14:paraId="5638E4C8" w14:textId="77777777" w:rsidR="00587F4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Tornado, </w:t>
            </w:r>
          </w:p>
          <w:p w14:paraId="5FC1C796" w14:textId="3D8DBE78"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 Storm</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5E8F404E"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3B302F66"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6B5B5757"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Local </w:t>
            </w:r>
            <w:r>
              <w:rPr>
                <w:rFonts w:ascii="Arial" w:hAnsi="Arial" w:cs="Arial"/>
                <w:color w:val="767171" w:themeColor="background2" w:themeShade="80"/>
                <w:sz w:val="20"/>
                <w:szCs w:val="20"/>
              </w:rPr>
              <w:lastRenderedPageBreak/>
              <w:t>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63442B7" w14:textId="43AF4110"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 xml:space="preserve">NFIP </w:t>
            </w:r>
            <w:r>
              <w:rPr>
                <w:rFonts w:ascii="Arial" w:hAnsi="Arial" w:cs="Arial"/>
                <w:color w:val="767171" w:themeColor="background2" w:themeShade="80"/>
                <w:sz w:val="20"/>
                <w:szCs w:val="20"/>
              </w:rPr>
              <w:lastRenderedPageBreak/>
              <w:t>Floodplain 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0CB068F9"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Ongoing</w:t>
            </w:r>
          </w:p>
        </w:tc>
        <w:tc>
          <w:tcPr>
            <w:tcW w:w="1420" w:type="dxa"/>
            <w:tcBorders>
              <w:top w:val="single" w:sz="4" w:space="0" w:color="000000"/>
              <w:left w:val="single" w:sz="4" w:space="0" w:color="000000"/>
              <w:bottom w:val="single" w:sz="4" w:space="0" w:color="000000"/>
              <w:right w:val="single" w:sz="4" w:space="0" w:color="000000"/>
            </w:tcBorders>
            <w:vAlign w:val="center"/>
          </w:tcPr>
          <w:p w14:paraId="40BBAB2F" w14:textId="609CF4A6"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587F4F" w14:paraId="1CB229B0" w14:textId="77777777" w:rsidTr="00587F4F">
        <w:tc>
          <w:tcPr>
            <w:tcW w:w="0" w:type="auto"/>
            <w:shd w:val="clear" w:color="auto" w:fill="E7E6E6" w:themeFill="background2"/>
            <w:vAlign w:val="center"/>
          </w:tcPr>
          <w:p w14:paraId="620DFBE9" w14:textId="79F5F94F" w:rsidR="00587F4F" w:rsidRDefault="00587F4F" w:rsidP="00DF68A6">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05689AC8" w:rsidR="00587F4F" w:rsidRPr="00585794" w:rsidRDefault="00587F4F" w:rsidP="003F6E5D">
            <w:pPr>
              <w:ind w:right="35"/>
              <w:rPr>
                <w:rFonts w:ascii="Arial" w:hAnsi="Arial" w:cs="Arial"/>
                <w:color w:val="767171" w:themeColor="background2" w:themeShade="80"/>
                <w:sz w:val="20"/>
                <w:szCs w:val="20"/>
              </w:rPr>
            </w:pPr>
            <w:r w:rsidRPr="00DF68A6">
              <w:rPr>
                <w:rFonts w:ascii="Arial" w:hAnsi="Arial" w:cs="Arial"/>
                <w:color w:val="767171" w:themeColor="background2" w:themeShade="80"/>
                <w:sz w:val="20"/>
              </w:rPr>
              <w:t>Continue to support the implementation, monitoring, maintenance, and updating of this Plan, as defined in Section 7.0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944DAF" w14:textId="598985FF" w:rsidR="00587F4F" w:rsidRDefault="001667F2" w:rsidP="00587F4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026961" w14:textId="3409BC94"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Mechanisms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54CE7983"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5B6BB145"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0DB7FA77"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Low-High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09584F4A"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 possibly FEMA Mitigation Grant 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EF7AC1" w14:textId="081F0188"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mitigation planning point of contacts) with support from Planning Partners (through their Points of Contact),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7E725E7B"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4830AD74"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587F4F" w14:paraId="4E824B78" w14:textId="77777777" w:rsidTr="00587F4F">
        <w:tc>
          <w:tcPr>
            <w:tcW w:w="0" w:type="auto"/>
            <w:shd w:val="clear" w:color="auto" w:fill="FFFFFF" w:themeFill="background1"/>
            <w:vAlign w:val="center"/>
          </w:tcPr>
          <w:p w14:paraId="57899E83" w14:textId="77961421" w:rsidR="00587F4F" w:rsidRDefault="00587F4F" w:rsidP="00DF68A6">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tcPr>
          <w:p w14:paraId="5592E2B4" w14:textId="170510B6" w:rsidR="00587F4F" w:rsidRPr="00547505" w:rsidRDefault="00587F4F" w:rsidP="00547505">
            <w:pPr>
              <w:rPr>
                <w:rFonts w:ascii="Arial" w:hAnsi="Arial" w:cs="Arial"/>
                <w:color w:val="767171" w:themeColor="background2" w:themeShade="80"/>
                <w:sz w:val="20"/>
              </w:rPr>
            </w:pPr>
            <w:r w:rsidRPr="00DF68A6">
              <w:rPr>
                <w:rFonts w:ascii="Arial" w:hAnsi="Arial" w:cs="Arial"/>
                <w:color w:val="767171" w:themeColor="background2" w:themeShade="80"/>
                <w:sz w:val="20"/>
              </w:rPr>
              <w:t>Complete the ongoing updates of the</w:t>
            </w:r>
            <w:r>
              <w:rPr>
                <w:rFonts w:ascii="Arial" w:hAnsi="Arial" w:cs="Arial"/>
                <w:color w:val="767171" w:themeColor="background2" w:themeShade="80"/>
                <w:sz w:val="20"/>
              </w:rPr>
              <w:t xml:space="preserve"> </w:t>
            </w:r>
            <w:r w:rsidRPr="00DF68A6">
              <w:rPr>
                <w:rFonts w:ascii="Arial" w:hAnsi="Arial" w:cs="Arial"/>
                <w:color w:val="767171" w:themeColor="background2" w:themeShade="80"/>
                <w:sz w:val="20"/>
              </w:rPr>
              <w:t>Comprehensive Emergency Management Plans</w:t>
            </w:r>
            <w:r>
              <w:rPr>
                <w:rFonts w:ascii="Arial" w:hAnsi="Arial" w:cs="Arial"/>
                <w:color w:val="767171" w:themeColor="background2" w:themeShade="80"/>
                <w:sz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2696C0DA" w14:textId="241EA9FD" w:rsidR="00587F4F" w:rsidRDefault="001667F2" w:rsidP="00587F4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7F0FE86E" w14:textId="269B158E"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Mechanisms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3E9A7D91"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13DF63CC" w:rsidR="00587F4F" w:rsidRPr="00D24CCF" w:rsidRDefault="001667F2"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6B3F633B"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19C07040"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0DB2E9D" w14:textId="2344C8B0"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609FE904"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20" w:type="dxa"/>
            <w:tcBorders>
              <w:top w:val="single" w:sz="4" w:space="0" w:color="000000"/>
              <w:left w:val="single" w:sz="4" w:space="0" w:color="000000"/>
              <w:bottom w:val="single" w:sz="4" w:space="0" w:color="000000"/>
              <w:right w:val="single" w:sz="4" w:space="0" w:color="000000"/>
            </w:tcBorders>
            <w:vAlign w:val="center"/>
          </w:tcPr>
          <w:p w14:paraId="7D089D2A" w14:textId="35EE9C2B"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587F4F" w14:paraId="2F6EA25B" w14:textId="77777777" w:rsidTr="00587F4F">
        <w:tc>
          <w:tcPr>
            <w:tcW w:w="0" w:type="auto"/>
            <w:shd w:val="clear" w:color="auto" w:fill="E7E6E6" w:themeFill="background2"/>
            <w:vAlign w:val="center"/>
          </w:tcPr>
          <w:p w14:paraId="3FBC7AA0" w14:textId="2F4838C4" w:rsidR="00587F4F" w:rsidRDefault="00587F4F" w:rsidP="00DF68A6">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06680AF5" w:rsidR="00587F4F" w:rsidRPr="00585794" w:rsidRDefault="00587F4F" w:rsidP="00DF68A6">
            <w:pPr>
              <w:ind w:right="35"/>
              <w:rPr>
                <w:rFonts w:ascii="Arial" w:hAnsi="Arial" w:cs="Arial"/>
                <w:color w:val="767171" w:themeColor="background2" w:themeShade="80"/>
                <w:sz w:val="20"/>
                <w:szCs w:val="20"/>
              </w:rPr>
            </w:pPr>
            <w:r w:rsidRPr="00DF68A6">
              <w:rPr>
                <w:rFonts w:ascii="Arial" w:hAnsi="Arial" w:cs="Arial"/>
                <w:color w:val="767171" w:themeColor="background2" w:themeShade="80"/>
                <w:sz w:val="20"/>
              </w:rPr>
              <w:t>Create/enhance/maintain mutual aid agreements with neighboring communities for continuity of operations.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91456F" w14:textId="4CE51203" w:rsidR="00587F4F" w:rsidRDefault="001667F2" w:rsidP="00587F4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34E5F6" w14:textId="75989B78"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Mechanisms, Education and Outreach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12E22D16"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481DDD25" w:rsidR="00587F4F" w:rsidRPr="00D24CCF" w:rsidRDefault="001667F2"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5AB5B93F"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624A8F84"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4C47AE" w14:textId="1819C598"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surrounding 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3EAEE442"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D80618" w14:textId="7957428E"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587F4F" w14:paraId="6BFC7E03" w14:textId="77777777" w:rsidTr="00587F4F">
        <w:tc>
          <w:tcPr>
            <w:tcW w:w="0" w:type="auto"/>
            <w:shd w:val="clear" w:color="auto" w:fill="FFFFFF" w:themeFill="background1"/>
            <w:vAlign w:val="center"/>
          </w:tcPr>
          <w:p w14:paraId="788D54A1" w14:textId="747480DC" w:rsidR="00587F4F" w:rsidRDefault="00587F4F" w:rsidP="00DF68A6">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310D611E" w:rsidR="00587F4F" w:rsidRPr="003F6E5D" w:rsidRDefault="00587F4F" w:rsidP="003F6E5D">
            <w:pPr>
              <w:rPr>
                <w:rFonts w:ascii="Arial" w:hAnsi="Arial" w:cs="Arial"/>
                <w:color w:val="767171" w:themeColor="background2" w:themeShade="80"/>
                <w:sz w:val="20"/>
              </w:rPr>
            </w:pPr>
            <w:r w:rsidRPr="00DF68A6">
              <w:rPr>
                <w:rFonts w:ascii="Arial" w:hAnsi="Arial" w:cs="Arial"/>
                <w:color w:val="767171" w:themeColor="background2" w:themeShade="80"/>
                <w:sz w:val="20"/>
              </w:rPr>
              <w:t>Develop and maintain capabilities to process FEMA/PEMA paperwork after disasters; qualified damage assessment personnel – Improve post-disaster capabilities – damage assessment; FEMA/PEMA paperwork compilation, submissions,</w:t>
            </w:r>
            <w:r>
              <w:rPr>
                <w:rFonts w:ascii="Arial" w:hAnsi="Arial" w:cs="Arial"/>
                <w:color w:val="767171" w:themeColor="background2" w:themeShade="80"/>
                <w:sz w:val="20"/>
              </w:rPr>
              <w:t xml:space="preserve"> </w:t>
            </w:r>
            <w:r w:rsidRPr="00DF68A6">
              <w:rPr>
                <w:rFonts w:ascii="Arial" w:hAnsi="Arial" w:cs="Arial"/>
                <w:color w:val="767171" w:themeColor="background2" w:themeShade="80"/>
                <w:sz w:val="20"/>
              </w:rPr>
              <w:t>record keeping.</w:t>
            </w:r>
          </w:p>
        </w:tc>
        <w:tc>
          <w:tcPr>
            <w:tcW w:w="0" w:type="auto"/>
            <w:tcBorders>
              <w:top w:val="single" w:sz="4" w:space="0" w:color="000000"/>
              <w:left w:val="single" w:sz="4" w:space="0" w:color="000000"/>
              <w:bottom w:val="single" w:sz="4" w:space="0" w:color="000000"/>
              <w:right w:val="single" w:sz="4" w:space="0" w:color="000000"/>
            </w:tcBorders>
            <w:vAlign w:val="center"/>
          </w:tcPr>
          <w:p w14:paraId="5B8ADE5A" w14:textId="2C23DD6B" w:rsidR="00587F4F" w:rsidRDefault="00551EF7" w:rsidP="00587F4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24C66765" w14:textId="7EECBFE6"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Education and Outreach </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76077A9D"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409EBBDE" w:rsidR="00587F4F" w:rsidRPr="00D24CCF" w:rsidRDefault="00551EF7"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036A468D"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5F1AA8DE" w14:textId="6CE0D256"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CCD3600" w14:textId="5564C673"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County, 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64C57BD3"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w:t>
            </w:r>
          </w:p>
        </w:tc>
        <w:tc>
          <w:tcPr>
            <w:tcW w:w="1420" w:type="dxa"/>
            <w:tcBorders>
              <w:top w:val="single" w:sz="4" w:space="0" w:color="000000"/>
              <w:left w:val="single" w:sz="4" w:space="0" w:color="000000"/>
              <w:bottom w:val="single" w:sz="4" w:space="0" w:color="000000"/>
              <w:right w:val="single" w:sz="4" w:space="0" w:color="000000"/>
            </w:tcBorders>
            <w:vAlign w:val="center"/>
          </w:tcPr>
          <w:p w14:paraId="3B84AD63" w14:textId="2CE370BA"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587F4F" w14:paraId="4D90822A" w14:textId="77777777" w:rsidTr="00587F4F">
        <w:tc>
          <w:tcPr>
            <w:tcW w:w="0" w:type="auto"/>
            <w:shd w:val="clear" w:color="auto" w:fill="E7E6E6" w:themeFill="background2"/>
            <w:vAlign w:val="center"/>
          </w:tcPr>
          <w:p w14:paraId="557F7ECB" w14:textId="3C23683A" w:rsidR="00587F4F" w:rsidRDefault="00587F4F" w:rsidP="00DF68A6">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35C45C" w14:textId="77777777" w:rsidR="00587F4F" w:rsidRPr="00DF68A6" w:rsidRDefault="00587F4F" w:rsidP="00DF68A6">
            <w:pPr>
              <w:rPr>
                <w:rFonts w:ascii="Arial" w:hAnsi="Arial" w:cs="Arial"/>
                <w:color w:val="767171" w:themeColor="background2" w:themeShade="80"/>
                <w:sz w:val="20"/>
              </w:rPr>
            </w:pPr>
            <w:r w:rsidRPr="00DF68A6">
              <w:rPr>
                <w:rFonts w:ascii="Arial" w:hAnsi="Arial" w:cs="Arial"/>
                <w:color w:val="767171" w:themeColor="background2" w:themeShade="80"/>
                <w:sz w:val="20"/>
              </w:rPr>
              <w:t xml:space="preserve">Work with regional agencies (i.e. County and PEMA) to help develop </w:t>
            </w:r>
            <w:r w:rsidRPr="00DF68A6">
              <w:rPr>
                <w:rFonts w:ascii="Arial" w:hAnsi="Arial" w:cs="Arial"/>
                <w:color w:val="767171" w:themeColor="background2" w:themeShade="80"/>
                <w:sz w:val="20"/>
              </w:rPr>
              <w:lastRenderedPageBreak/>
              <w:t>damage assessment capabilities at the local level through such things as training programs, certification of qualified individuals (e.g.</w:t>
            </w:r>
          </w:p>
          <w:p w14:paraId="173013FB" w14:textId="4BBAC102" w:rsidR="00587F4F" w:rsidRPr="00585794" w:rsidRDefault="00587F4F" w:rsidP="00DF68A6">
            <w:pPr>
              <w:ind w:right="35"/>
              <w:rPr>
                <w:rFonts w:ascii="Arial" w:hAnsi="Arial" w:cs="Arial"/>
                <w:color w:val="767171" w:themeColor="background2" w:themeShade="80"/>
                <w:sz w:val="20"/>
                <w:szCs w:val="20"/>
              </w:rPr>
            </w:pPr>
            <w:r w:rsidRPr="00DF68A6">
              <w:rPr>
                <w:rFonts w:ascii="Arial" w:hAnsi="Arial" w:cs="Arial"/>
                <w:color w:val="767171" w:themeColor="background2" w:themeShade="80"/>
                <w:sz w:val="20"/>
              </w:rPr>
              <w:t>Code officials, floodplain managers, engineers).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6F66BC" w14:textId="4720ADC5" w:rsidR="00587F4F" w:rsidRDefault="00551EF7" w:rsidP="00587F4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7B3CAE" w14:textId="0D46852A"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7BDDCE66"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4C66894D"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7F3F66A3"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0A1C65" w14:textId="6A1ACE2D"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Local budget, FEMA </w:t>
            </w:r>
            <w:r>
              <w:rPr>
                <w:rFonts w:ascii="Arial" w:hAnsi="Arial" w:cs="Arial"/>
                <w:color w:val="767171" w:themeColor="background2" w:themeShade="80"/>
                <w:sz w:val="20"/>
                <w:szCs w:val="20"/>
              </w:rPr>
              <w:lastRenderedPageBreak/>
              <w:t>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F01B31" w14:textId="4E2143AC"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 xml:space="preserve">Municipality with support from County </w:t>
            </w:r>
            <w:r>
              <w:rPr>
                <w:rFonts w:ascii="Arial" w:hAnsi="Arial" w:cs="Arial"/>
                <w:color w:val="767171" w:themeColor="background2" w:themeShade="80"/>
                <w:sz w:val="20"/>
                <w:szCs w:val="20"/>
              </w:rPr>
              <w:lastRenderedPageBreak/>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4503BEBC"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Short-, Long-term DOF</w:t>
            </w:r>
          </w:p>
        </w:tc>
        <w:tc>
          <w:tcPr>
            <w:tcW w:w="14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D3271D" w14:textId="3D0E713C"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587F4F" w14:paraId="3FF95567" w14:textId="77777777" w:rsidTr="00587F4F">
        <w:tc>
          <w:tcPr>
            <w:tcW w:w="0" w:type="auto"/>
            <w:shd w:val="clear" w:color="auto" w:fill="auto"/>
            <w:vAlign w:val="center"/>
          </w:tcPr>
          <w:p w14:paraId="65729031" w14:textId="5A16BD49" w:rsidR="00587F4F" w:rsidRDefault="00587F4F" w:rsidP="00DF68A6">
            <w:pPr>
              <w:jc w:val="center"/>
              <w:rPr>
                <w:rFonts w:ascii="Arial" w:hAnsi="Arial" w:cs="Arial"/>
                <w:b/>
                <w:sz w:val="20"/>
              </w:rPr>
            </w:pPr>
            <w:r>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1285FC" w14:textId="69539B5B" w:rsidR="00587F4F" w:rsidRPr="00585794" w:rsidRDefault="00587F4F" w:rsidP="00DF68A6">
            <w:pPr>
              <w:ind w:right="35"/>
              <w:rPr>
                <w:rFonts w:ascii="Arial" w:hAnsi="Arial" w:cs="Arial"/>
                <w:color w:val="767171" w:themeColor="background2" w:themeShade="80"/>
                <w:sz w:val="20"/>
                <w:szCs w:val="20"/>
              </w:rPr>
            </w:pPr>
            <w:r w:rsidRPr="00DF68A6">
              <w:rPr>
                <w:rFonts w:ascii="Arial" w:hAnsi="Arial" w:cs="Arial"/>
                <w:color w:val="767171" w:themeColor="background2" w:themeShade="80"/>
                <w:sz w:val="20"/>
              </w:rPr>
              <w:t>Rewrite zoning ordinance and update SALDO regulations in accordance with newly adopted Comprehensive Plan and Parks &amp;</w:t>
            </w:r>
            <w:r>
              <w:rPr>
                <w:rFonts w:ascii="Arial" w:hAnsi="Arial" w:cs="Arial"/>
                <w:color w:val="767171" w:themeColor="background2" w:themeShade="80"/>
                <w:sz w:val="20"/>
              </w:rPr>
              <w:t xml:space="preserve"> </w:t>
            </w:r>
            <w:r w:rsidRPr="00DF68A6">
              <w:rPr>
                <w:rFonts w:ascii="Arial" w:hAnsi="Arial" w:cs="Arial"/>
                <w:color w:val="767171" w:themeColor="background2" w:themeShade="80"/>
                <w:sz w:val="20"/>
              </w:rPr>
              <w:t>Open Space Plan</w:t>
            </w:r>
            <w:r>
              <w:rPr>
                <w:rFonts w:ascii="Arial" w:hAnsi="Arial" w:cs="Arial"/>
                <w:color w:val="767171" w:themeColor="background2" w:themeShade="80"/>
                <w:sz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21AB5177" w14:textId="6FF3E036" w:rsidR="00587F4F" w:rsidRDefault="00EB6906" w:rsidP="00587F4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CAAFAC0" w14:textId="441CD885"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A44A84" w14:textId="77777777" w:rsidR="00587F4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Sinkholes, Environmental Hazards/</w:t>
            </w:r>
          </w:p>
          <w:p w14:paraId="6662684C" w14:textId="2C886C02"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Explosion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480F90" w14:textId="352310A1"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89ECFE" w14:textId="3E32F979"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$70,000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559268" w14:textId="053F9E5C"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General funds grants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DE7A38" w14:textId="28670094"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039966" w14:textId="42F3C362"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One Year</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0BCD6" w14:textId="780FD454"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587F4F" w14:paraId="720C8F6A" w14:textId="77777777" w:rsidTr="00587F4F">
        <w:tc>
          <w:tcPr>
            <w:tcW w:w="0" w:type="auto"/>
            <w:shd w:val="clear" w:color="auto" w:fill="E7E6E6" w:themeFill="background2"/>
            <w:vAlign w:val="center"/>
          </w:tcPr>
          <w:p w14:paraId="0E388729" w14:textId="04F8ACC2" w:rsidR="00587F4F" w:rsidRDefault="00587F4F" w:rsidP="00DF68A6">
            <w:pPr>
              <w:jc w:val="center"/>
              <w:rPr>
                <w:rFonts w:ascii="Arial" w:hAnsi="Arial" w:cs="Arial"/>
                <w:b/>
                <w:sz w:val="20"/>
              </w:rPr>
            </w:pPr>
            <w:r>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A5FAE6" w14:textId="36C02DF4" w:rsidR="00587F4F" w:rsidRPr="00585794" w:rsidRDefault="00587F4F" w:rsidP="00DF68A6">
            <w:pPr>
              <w:ind w:right="35"/>
              <w:rPr>
                <w:rFonts w:ascii="Arial" w:hAnsi="Arial" w:cs="Arial"/>
                <w:color w:val="767171" w:themeColor="background2" w:themeShade="80"/>
                <w:sz w:val="20"/>
                <w:szCs w:val="20"/>
              </w:rPr>
            </w:pPr>
            <w:r w:rsidRPr="00DF68A6">
              <w:rPr>
                <w:rFonts w:ascii="Arial" w:hAnsi="Arial" w:cs="Arial"/>
                <w:color w:val="767171" w:themeColor="background2" w:themeShade="80"/>
                <w:sz w:val="20"/>
              </w:rPr>
              <w:t>Purchase and installation of permanent, alternative power source (IE: generator) for the municipal building. The Municipal Building is not only the central location of government operations for all residents within the community but also houses/serves as the Emergency Operations Center (EOC) both during and after</w:t>
            </w:r>
            <w:r>
              <w:rPr>
                <w:rFonts w:ascii="Arial" w:hAnsi="Arial" w:cs="Arial"/>
                <w:color w:val="767171" w:themeColor="background2" w:themeShade="80"/>
                <w:sz w:val="20"/>
              </w:rPr>
              <w:t xml:space="preserve"> </w:t>
            </w:r>
            <w:r w:rsidRPr="00DF68A6">
              <w:rPr>
                <w:rFonts w:ascii="Arial" w:hAnsi="Arial" w:cs="Arial"/>
                <w:color w:val="767171" w:themeColor="background2" w:themeShade="80"/>
                <w:sz w:val="20"/>
              </w:rPr>
              <w:t>weather / non-weather related incidents.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161D97" w14:textId="377B352A" w:rsidR="00587F4F" w:rsidRDefault="000445C1" w:rsidP="00587F4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971C93" w14:textId="03791B39"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301722" w14:textId="4A780CDD"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F44420" w14:textId="48220691"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E65220" w14:textId="406C778D"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4894" w14:textId="1EB1CBC5"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 Mitigation Grant Programs, 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921D06" w14:textId="729131C6"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Local and County EM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703F0D" w14:textId="0D3E55FB"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4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2FC7B1" w14:textId="09CA687B"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587F4F" w14:paraId="190CBF0E" w14:textId="77777777" w:rsidTr="00587F4F">
        <w:tc>
          <w:tcPr>
            <w:tcW w:w="0" w:type="auto"/>
            <w:shd w:val="clear" w:color="auto" w:fill="auto"/>
            <w:vAlign w:val="center"/>
          </w:tcPr>
          <w:p w14:paraId="3B31BFC9" w14:textId="005B0DDC" w:rsidR="00587F4F" w:rsidRDefault="00587F4F" w:rsidP="00DF68A6">
            <w:pPr>
              <w:jc w:val="center"/>
              <w:rPr>
                <w:rFonts w:ascii="Arial" w:hAnsi="Arial" w:cs="Arial"/>
                <w:b/>
                <w:sz w:val="20"/>
              </w:rPr>
            </w:pPr>
            <w:r>
              <w:rPr>
                <w:rFonts w:ascii="Arial" w:hAnsi="Arial" w:cs="Arial"/>
                <w:b/>
                <w:sz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AFBBB1" w14:textId="77777777" w:rsidR="00587F4F" w:rsidRPr="00DF68A6" w:rsidRDefault="00587F4F" w:rsidP="00DF68A6">
            <w:pPr>
              <w:rPr>
                <w:rFonts w:ascii="Arial" w:hAnsi="Arial" w:cs="Arial"/>
                <w:color w:val="767171" w:themeColor="background2" w:themeShade="80"/>
                <w:sz w:val="20"/>
              </w:rPr>
            </w:pPr>
            <w:r w:rsidRPr="00DF68A6">
              <w:rPr>
                <w:rFonts w:ascii="Arial" w:hAnsi="Arial" w:cs="Arial"/>
                <w:color w:val="767171" w:themeColor="background2" w:themeShade="80"/>
                <w:sz w:val="20"/>
              </w:rPr>
              <w:t xml:space="preserve">Purchase and installation of permanent, alternative power source (IE: generator) for the municipally owned Charles Chrin Community Center. This facility serves as the primary </w:t>
            </w:r>
            <w:r w:rsidRPr="00DF68A6">
              <w:rPr>
                <w:rFonts w:ascii="Arial" w:hAnsi="Arial" w:cs="Arial"/>
                <w:color w:val="767171" w:themeColor="background2" w:themeShade="80"/>
                <w:sz w:val="20"/>
              </w:rPr>
              <w:lastRenderedPageBreak/>
              <w:t>sheltering location as well as a heating/cooling/charging station for the residents during and after any weather / non-weather incidents.</w:t>
            </w:r>
          </w:p>
          <w:p w14:paraId="7E974693" w14:textId="41C024CE" w:rsidR="00587F4F" w:rsidRPr="00585794" w:rsidRDefault="00587F4F" w:rsidP="00DF68A6">
            <w:pPr>
              <w:ind w:right="35"/>
              <w:rPr>
                <w:rFonts w:ascii="Arial" w:hAnsi="Arial" w:cs="Arial"/>
                <w:color w:val="767171" w:themeColor="background2" w:themeShade="80"/>
                <w:sz w:val="20"/>
                <w:szCs w:val="20"/>
              </w:rPr>
            </w:pPr>
            <w:r w:rsidRPr="00DF68A6">
              <w:rPr>
                <w:rFonts w:ascii="Arial" w:hAnsi="Arial" w:cs="Arial"/>
                <w:color w:val="767171" w:themeColor="background2" w:themeShade="80"/>
                <w:sz w:val="20"/>
              </w:rPr>
              <w:t>Without power, the facility is unable to provide adequate, necessary services.</w:t>
            </w:r>
          </w:p>
        </w:tc>
        <w:tc>
          <w:tcPr>
            <w:tcW w:w="0" w:type="auto"/>
            <w:tcBorders>
              <w:top w:val="single" w:sz="4" w:space="0" w:color="000000"/>
              <w:left w:val="single" w:sz="4" w:space="0" w:color="000000"/>
              <w:bottom w:val="single" w:sz="4" w:space="0" w:color="000000"/>
              <w:right w:val="single" w:sz="4" w:space="0" w:color="000000"/>
            </w:tcBorders>
            <w:vAlign w:val="center"/>
          </w:tcPr>
          <w:p w14:paraId="3A9B38E1" w14:textId="5A54F3C3" w:rsidR="00587F4F" w:rsidRDefault="000445C1" w:rsidP="00587F4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C7B7D53" w14:textId="2CEDD1ED"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839FCE" w14:textId="178F77AD"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96AD0D" w14:textId="11E56DAA"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79B871" w14:textId="51126AF8"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A5B678" w14:textId="2E927798"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 Mitigation Grant Programs, 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55F754" w14:textId="017C1200"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Local and County EM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BFE3445" w14:textId="291EE083"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Short-term </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8247E" w14:textId="0D2F2965"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587F4F" w14:paraId="6ADA907D" w14:textId="77777777" w:rsidTr="00587F4F">
        <w:tc>
          <w:tcPr>
            <w:tcW w:w="0" w:type="auto"/>
            <w:shd w:val="clear" w:color="auto" w:fill="E7E6E6" w:themeFill="background2"/>
            <w:vAlign w:val="center"/>
          </w:tcPr>
          <w:p w14:paraId="47D7D383" w14:textId="723770BD" w:rsidR="00587F4F" w:rsidRDefault="00587F4F" w:rsidP="00DF68A6">
            <w:pPr>
              <w:jc w:val="center"/>
              <w:rPr>
                <w:rFonts w:ascii="Arial" w:hAnsi="Arial" w:cs="Arial"/>
                <w:b/>
                <w:sz w:val="20"/>
              </w:rPr>
            </w:pPr>
            <w:r>
              <w:rPr>
                <w:rFonts w:ascii="Arial" w:hAnsi="Arial" w:cs="Arial"/>
                <w:b/>
                <w:sz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DA12C5" w14:textId="0350D2D3" w:rsidR="00587F4F" w:rsidRPr="00585794" w:rsidRDefault="00587F4F" w:rsidP="00DF68A6">
            <w:pPr>
              <w:ind w:right="35"/>
              <w:rPr>
                <w:rFonts w:ascii="Arial" w:hAnsi="Arial" w:cs="Arial"/>
                <w:color w:val="767171" w:themeColor="background2" w:themeShade="80"/>
                <w:sz w:val="20"/>
                <w:szCs w:val="20"/>
              </w:rPr>
            </w:pPr>
            <w:r w:rsidRPr="00DF68A6">
              <w:rPr>
                <w:rFonts w:ascii="Arial" w:hAnsi="Arial" w:cs="Arial"/>
                <w:color w:val="767171" w:themeColor="background2" w:themeShade="80"/>
                <w:sz w:val="20"/>
              </w:rPr>
              <w:t>Installation of a large, underground public stormwater culvert system parallel to existing culverts on Meadow Avenue, Seip Avenue and terminate along Nazareth Road.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D84CB6" w14:textId="66BB193D" w:rsidR="00587F4F" w:rsidRDefault="00FB7908" w:rsidP="00587F4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EE2A9" w14:textId="36B9B16C"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1A5818" w14:textId="02775A75"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B25D5F" w14:textId="37233024" w:rsidR="00587F4F" w:rsidRPr="00D24CCF" w:rsidRDefault="00FB7908"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B4D862" w14:textId="54F38DF1"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DDFD66" w14:textId="1CEA4EB0"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 Mitigation Grant Programs, 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4EE4B6" w14:textId="3C884A80"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Local and County EM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A8C580" w14:textId="1D646892"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 (3-years) DOF</w:t>
            </w:r>
          </w:p>
        </w:tc>
        <w:tc>
          <w:tcPr>
            <w:tcW w:w="14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AD9FDC" w14:textId="1520F164" w:rsidR="00587F4F" w:rsidRPr="00D24CCF" w:rsidRDefault="00587F4F" w:rsidP="00DF68A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have been reasonable estimated: Low = &lt; $10,000; Medium = $10,000 to $100,000; High = &gt; $100,000;</w:t>
      </w:r>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of, or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lastRenderedPageBreak/>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1D30" w14:textId="77777777" w:rsidR="00196AC5" w:rsidRDefault="00196AC5" w:rsidP="00FF547A">
      <w:pPr>
        <w:spacing w:after="0" w:line="240" w:lineRule="auto"/>
      </w:pPr>
      <w:r>
        <w:separator/>
      </w:r>
    </w:p>
  </w:endnote>
  <w:endnote w:type="continuationSeparator" w:id="0">
    <w:p w14:paraId="48DE2F01" w14:textId="77777777" w:rsidR="00196AC5" w:rsidRDefault="00196AC5" w:rsidP="00FF547A">
      <w:pPr>
        <w:spacing w:after="0" w:line="240" w:lineRule="auto"/>
      </w:pPr>
      <w:r>
        <w:continuationSeparator/>
      </w:r>
    </w:p>
  </w:endnote>
  <w:endnote w:type="continuationNotice" w:id="1">
    <w:p w14:paraId="2F99E50B" w14:textId="77777777" w:rsidR="00196AC5" w:rsidRDefault="00196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4AB3" w14:textId="77777777" w:rsidR="00196AC5" w:rsidRDefault="00196AC5" w:rsidP="00FF547A">
      <w:pPr>
        <w:spacing w:after="0" w:line="240" w:lineRule="auto"/>
      </w:pPr>
      <w:r>
        <w:separator/>
      </w:r>
    </w:p>
  </w:footnote>
  <w:footnote w:type="continuationSeparator" w:id="0">
    <w:p w14:paraId="6436171C" w14:textId="77777777" w:rsidR="00196AC5" w:rsidRDefault="00196AC5" w:rsidP="00FF547A">
      <w:pPr>
        <w:spacing w:after="0" w:line="240" w:lineRule="auto"/>
      </w:pPr>
      <w:r>
        <w:continuationSeparator/>
      </w:r>
    </w:p>
  </w:footnote>
  <w:footnote w:type="continuationNotice" w:id="1">
    <w:p w14:paraId="409BD731" w14:textId="77777777" w:rsidR="00196AC5" w:rsidRDefault="00196A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24B10419" w:rsidR="0027118F" w:rsidRPr="00FF547A" w:rsidRDefault="0027118F"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 xml:space="preserve"> </w:t>
    </w:r>
    <w:r w:rsidR="00027D47">
      <w:rPr>
        <w:rFonts w:ascii="Arial" w:hAnsi="Arial" w:cs="Arial"/>
        <w:color w:val="AEAAAA" w:themeColor="background2" w:themeShade="BF"/>
        <w:sz w:val="24"/>
      </w:rPr>
      <w:t xml:space="preserve">Palmer Township </w:t>
    </w:r>
    <w:r>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BEC1" w14:textId="77777777" w:rsidR="00426A60" w:rsidRPr="00426A60" w:rsidRDefault="00426A60" w:rsidP="00426A60">
    <w:pPr>
      <w:pStyle w:val="Header"/>
      <w:jc w:val="right"/>
      <w:rPr>
        <w:rFonts w:ascii="Arial" w:hAnsi="Arial" w:cs="Arial"/>
        <w:color w:val="AEAAAA" w:themeColor="background2" w:themeShade="BF"/>
        <w:sz w:val="24"/>
        <w:szCs w:val="24"/>
      </w:rPr>
    </w:pPr>
    <w:r w:rsidRPr="00426A60">
      <w:rPr>
        <w:rFonts w:ascii="Arial" w:hAnsi="Arial" w:cs="Arial"/>
        <w:color w:val="AEAAAA" w:themeColor="background2" w:themeShade="BF"/>
        <w:sz w:val="24"/>
        <w:szCs w:val="24"/>
      </w:rPr>
      <w:t>Palmer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583C6D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B39A88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44708"/>
    <w:rsid w:val="000027BF"/>
    <w:rsid w:val="0000490E"/>
    <w:rsid w:val="00027D47"/>
    <w:rsid w:val="00034B29"/>
    <w:rsid w:val="000445C1"/>
    <w:rsid w:val="0007696B"/>
    <w:rsid w:val="000936AE"/>
    <w:rsid w:val="000953E1"/>
    <w:rsid w:val="000C755E"/>
    <w:rsid w:val="00107515"/>
    <w:rsid w:val="00112EE2"/>
    <w:rsid w:val="00162FE5"/>
    <w:rsid w:val="001667F2"/>
    <w:rsid w:val="00176F8E"/>
    <w:rsid w:val="00194098"/>
    <w:rsid w:val="00196AC5"/>
    <w:rsid w:val="001B17A5"/>
    <w:rsid w:val="00220E4A"/>
    <w:rsid w:val="00250B0B"/>
    <w:rsid w:val="00265845"/>
    <w:rsid w:val="0027118F"/>
    <w:rsid w:val="002B0FFE"/>
    <w:rsid w:val="002B2A80"/>
    <w:rsid w:val="002D7200"/>
    <w:rsid w:val="002F0A9E"/>
    <w:rsid w:val="00324770"/>
    <w:rsid w:val="00334DB9"/>
    <w:rsid w:val="0036298B"/>
    <w:rsid w:val="003832A3"/>
    <w:rsid w:val="003B2F7E"/>
    <w:rsid w:val="003B7993"/>
    <w:rsid w:val="003C62C4"/>
    <w:rsid w:val="003C761A"/>
    <w:rsid w:val="003F6E5D"/>
    <w:rsid w:val="004104B9"/>
    <w:rsid w:val="00412817"/>
    <w:rsid w:val="00426A60"/>
    <w:rsid w:val="00442862"/>
    <w:rsid w:val="00442BC7"/>
    <w:rsid w:val="00455AB2"/>
    <w:rsid w:val="00472286"/>
    <w:rsid w:val="004722DA"/>
    <w:rsid w:val="00484236"/>
    <w:rsid w:val="00496ECF"/>
    <w:rsid w:val="00500E57"/>
    <w:rsid w:val="00503A6C"/>
    <w:rsid w:val="0051450F"/>
    <w:rsid w:val="005337A0"/>
    <w:rsid w:val="005426E0"/>
    <w:rsid w:val="00544708"/>
    <w:rsid w:val="00547505"/>
    <w:rsid w:val="00551EF7"/>
    <w:rsid w:val="0056565B"/>
    <w:rsid w:val="0058367C"/>
    <w:rsid w:val="00585794"/>
    <w:rsid w:val="00587F4F"/>
    <w:rsid w:val="005A0F6C"/>
    <w:rsid w:val="005B29C7"/>
    <w:rsid w:val="005B62F1"/>
    <w:rsid w:val="005C1DB9"/>
    <w:rsid w:val="0060193C"/>
    <w:rsid w:val="00620082"/>
    <w:rsid w:val="0063329A"/>
    <w:rsid w:val="00644015"/>
    <w:rsid w:val="00650264"/>
    <w:rsid w:val="006566BF"/>
    <w:rsid w:val="00671BCC"/>
    <w:rsid w:val="006A5FDA"/>
    <w:rsid w:val="006B5085"/>
    <w:rsid w:val="006E1686"/>
    <w:rsid w:val="006E34A9"/>
    <w:rsid w:val="00707A1C"/>
    <w:rsid w:val="00746335"/>
    <w:rsid w:val="00757135"/>
    <w:rsid w:val="007805D1"/>
    <w:rsid w:val="00795B98"/>
    <w:rsid w:val="007A550C"/>
    <w:rsid w:val="007A69E4"/>
    <w:rsid w:val="007C591C"/>
    <w:rsid w:val="007D2B06"/>
    <w:rsid w:val="00825100"/>
    <w:rsid w:val="008568A8"/>
    <w:rsid w:val="00864737"/>
    <w:rsid w:val="0088409E"/>
    <w:rsid w:val="0089325E"/>
    <w:rsid w:val="008A1B19"/>
    <w:rsid w:val="008A6912"/>
    <w:rsid w:val="008B5E03"/>
    <w:rsid w:val="008D5829"/>
    <w:rsid w:val="008E6EBB"/>
    <w:rsid w:val="008F11F4"/>
    <w:rsid w:val="00905401"/>
    <w:rsid w:val="00920BDF"/>
    <w:rsid w:val="009E42A5"/>
    <w:rsid w:val="009F1F75"/>
    <w:rsid w:val="00A4058B"/>
    <w:rsid w:val="00A46CA9"/>
    <w:rsid w:val="00A47523"/>
    <w:rsid w:val="00A76794"/>
    <w:rsid w:val="00A9282B"/>
    <w:rsid w:val="00A934D5"/>
    <w:rsid w:val="00A95129"/>
    <w:rsid w:val="00A9764D"/>
    <w:rsid w:val="00AA337E"/>
    <w:rsid w:val="00AA3A86"/>
    <w:rsid w:val="00AB31BA"/>
    <w:rsid w:val="00AB37AA"/>
    <w:rsid w:val="00AD1A89"/>
    <w:rsid w:val="00B06D7D"/>
    <w:rsid w:val="00B23793"/>
    <w:rsid w:val="00B61C8B"/>
    <w:rsid w:val="00B85871"/>
    <w:rsid w:val="00BB7058"/>
    <w:rsid w:val="00BC79EB"/>
    <w:rsid w:val="00BF30D6"/>
    <w:rsid w:val="00C317DF"/>
    <w:rsid w:val="00C500EB"/>
    <w:rsid w:val="00C555D7"/>
    <w:rsid w:val="00CA2F05"/>
    <w:rsid w:val="00CB5DCB"/>
    <w:rsid w:val="00D20F9C"/>
    <w:rsid w:val="00D24CCF"/>
    <w:rsid w:val="00D25B47"/>
    <w:rsid w:val="00D514C3"/>
    <w:rsid w:val="00D81F73"/>
    <w:rsid w:val="00D81FC5"/>
    <w:rsid w:val="00D825F0"/>
    <w:rsid w:val="00DA1C9B"/>
    <w:rsid w:val="00DC0762"/>
    <w:rsid w:val="00DF68A6"/>
    <w:rsid w:val="00E32335"/>
    <w:rsid w:val="00E5641B"/>
    <w:rsid w:val="00E70D42"/>
    <w:rsid w:val="00EB6906"/>
    <w:rsid w:val="00ED5730"/>
    <w:rsid w:val="00EE119E"/>
    <w:rsid w:val="00F40B48"/>
    <w:rsid w:val="00F42742"/>
    <w:rsid w:val="00F473E5"/>
    <w:rsid w:val="00F81DDC"/>
    <w:rsid w:val="00F82617"/>
    <w:rsid w:val="00F84476"/>
    <w:rsid w:val="00F87233"/>
    <w:rsid w:val="00F93BF2"/>
    <w:rsid w:val="00FB7908"/>
    <w:rsid w:val="00FD3B2A"/>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docId w15:val="{E86AF4DC-1343-4CAA-92F2-B9D1D226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 w:type="paragraph" w:customStyle="1" w:styleId="Default">
    <w:name w:val="Default"/>
    <w:rsid w:val="007A69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9EDDFE8B-708E-43DF-8CBF-1A84FD8B1BC3}">
  <ds:schemaRefs>
    <ds:schemaRef ds:uri="7d252437-49e3-4a31-82c3-0969eee66727"/>
    <ds:schemaRef ds:uri="1eff5e10-d7a8-4cf8-bcd4-7ce16bbde0a0"/>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4.xml><?xml version="1.0" encoding="utf-8"?>
<ds:datastoreItem xmlns:ds="http://schemas.openxmlformats.org/officeDocument/2006/customXml" ds:itemID="{FFF4040E-61FF-4D59-9EE1-ACFBFF7D5B95}"/>
</file>

<file path=docProps/app.xml><?xml version="1.0" encoding="utf-8"?>
<Properties xmlns="http://schemas.openxmlformats.org/officeDocument/2006/extended-properties" xmlns:vt="http://schemas.openxmlformats.org/officeDocument/2006/docPropsVTypes">
  <Template>Normal</Template>
  <TotalTime>147</TotalTime>
  <Pages>25</Pages>
  <Words>4968</Words>
  <Characters>28321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21</cp:revision>
  <dcterms:created xsi:type="dcterms:W3CDTF">2023-11-15T00:05:00Z</dcterms:created>
  <dcterms:modified xsi:type="dcterms:W3CDTF">2024-01-29T10:40:00Z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