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5C6B" w:rsidR="00544708" w:rsidP="00544708" w:rsidRDefault="00FA3C32" w14:paraId="08FB23AF" w14:textId="0BC7E326">
      <w:pPr>
        <w:spacing w:after="240" w:line="240" w:lineRule="auto"/>
        <w:jc w:val="center"/>
        <w:rPr>
          <w:rFonts w:ascii="Arial" w:hAnsi="Arial" w:cs="Arial"/>
          <w:b/>
          <w:sz w:val="32"/>
          <w:u w:val="single"/>
        </w:rPr>
      </w:pPr>
      <w:r w:rsidRPr="00535C6B">
        <w:rPr>
          <w:rFonts w:ascii="Arial" w:hAnsi="Arial" w:cs="Arial"/>
          <w:b/>
          <w:sz w:val="32"/>
          <w:u w:val="single"/>
        </w:rPr>
        <w:t>P</w:t>
      </w:r>
      <w:r w:rsidRPr="00535C6B" w:rsidR="007F7227">
        <w:rPr>
          <w:rFonts w:ascii="Arial" w:hAnsi="Arial" w:cs="Arial"/>
          <w:b/>
          <w:sz w:val="32"/>
          <w:u w:val="single"/>
        </w:rPr>
        <w:t>ortland Borough</w:t>
      </w:r>
      <w:r w:rsidRPr="00535C6B" w:rsidR="0079647A">
        <w:rPr>
          <w:rFonts w:ascii="Arial" w:hAnsi="Arial" w:cs="Arial"/>
          <w:b/>
          <w:sz w:val="32"/>
          <w:u w:val="single"/>
        </w:rPr>
        <w:t xml:space="preserve"> Township</w:t>
      </w:r>
      <w:r w:rsidRPr="00535C6B" w:rsidR="00075641">
        <w:rPr>
          <w:rFonts w:ascii="Arial" w:hAnsi="Arial" w:cs="Arial"/>
          <w:b/>
          <w:sz w:val="32"/>
          <w:u w:val="single"/>
        </w:rPr>
        <w:t>,</w:t>
      </w:r>
      <w:r w:rsidRPr="00535C6B" w:rsidR="00544708">
        <w:rPr>
          <w:rFonts w:ascii="Arial" w:hAnsi="Arial" w:cs="Arial"/>
          <w:b/>
          <w:sz w:val="32"/>
          <w:u w:val="single"/>
        </w:rPr>
        <w:t xml:space="preserve"> </w:t>
      </w:r>
      <w:r w:rsidRPr="00535C6B" w:rsidR="0060193C">
        <w:rPr>
          <w:rFonts w:ascii="Arial" w:hAnsi="Arial" w:cs="Arial"/>
          <w:b/>
          <w:sz w:val="32"/>
          <w:u w:val="single"/>
        </w:rPr>
        <w:t>Northampton</w:t>
      </w:r>
      <w:r w:rsidRPr="00535C6B" w:rsidR="00544708">
        <w:rPr>
          <w:rFonts w:ascii="Arial" w:hAnsi="Arial" w:cs="Arial"/>
          <w:b/>
          <w:sz w:val="32"/>
          <w:u w:val="single"/>
        </w:rPr>
        <w:t xml:space="preserve"> County Annex</w:t>
      </w:r>
    </w:p>
    <w:p w:rsidRPr="00535C6B" w:rsidR="00544708" w:rsidP="00544708" w:rsidRDefault="005A0F6C" w14:paraId="2594ABC5" w14:textId="77777777">
      <w:pPr>
        <w:spacing w:after="120" w:line="240" w:lineRule="auto"/>
        <w:rPr>
          <w:rFonts w:ascii="Arial" w:hAnsi="Arial" w:cs="Arial"/>
          <w:b/>
          <w:sz w:val="32"/>
        </w:rPr>
      </w:pPr>
      <w:r w:rsidRPr="00535C6B">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130"/>
        <w:gridCol w:w="5094"/>
      </w:tblGrid>
      <w:tr w:rsidRPr="00535C6B" w:rsidR="0060193C" w:rsidTr="00705869" w14:paraId="58A9DCBD" w14:textId="77777777">
        <w:tc>
          <w:tcPr>
            <w:tcW w:w="5130" w:type="dxa"/>
            <w:vAlign w:val="center"/>
          </w:tcPr>
          <w:p w:rsidRPr="00535C6B" w:rsidR="00544708" w:rsidP="00544708" w:rsidRDefault="00544708" w14:paraId="538E6B13" w14:textId="77777777">
            <w:pPr>
              <w:rPr>
                <w:rFonts w:ascii="Arial" w:hAnsi="Arial" w:cs="Arial"/>
                <w:b/>
                <w:sz w:val="32"/>
              </w:rPr>
            </w:pPr>
            <w:r w:rsidRPr="00535C6B">
              <w:rPr>
                <w:rFonts w:ascii="Arial" w:hAnsi="Arial" w:cs="Arial"/>
                <w:b/>
                <w:sz w:val="28"/>
              </w:rPr>
              <w:t>Primary:</w:t>
            </w:r>
          </w:p>
        </w:tc>
        <w:tc>
          <w:tcPr>
            <w:tcW w:w="5094" w:type="dxa"/>
            <w:vAlign w:val="center"/>
          </w:tcPr>
          <w:p w:rsidRPr="00535C6B" w:rsidR="00544708" w:rsidP="00544708" w:rsidRDefault="00544708" w14:paraId="19AE8ED2" w14:textId="77777777">
            <w:pPr>
              <w:rPr>
                <w:rFonts w:ascii="Arial" w:hAnsi="Arial" w:cs="Arial"/>
                <w:b/>
                <w:sz w:val="32"/>
              </w:rPr>
            </w:pPr>
            <w:r w:rsidRPr="00535C6B">
              <w:rPr>
                <w:rFonts w:ascii="Arial" w:hAnsi="Arial" w:cs="Arial"/>
                <w:b/>
                <w:sz w:val="28"/>
              </w:rPr>
              <w:t>Alternate:</w:t>
            </w:r>
          </w:p>
        </w:tc>
      </w:tr>
      <w:tr w:rsidRPr="00535C6B" w:rsidR="0060193C" w:rsidTr="00E309E5" w14:paraId="37257AF9" w14:textId="77777777">
        <w:trPr>
          <w:trHeight w:val="882"/>
        </w:trPr>
        <w:tc>
          <w:tcPr>
            <w:tcW w:w="5130" w:type="dxa"/>
          </w:tcPr>
          <w:p w:rsidRPr="00535C6B" w:rsidR="00E309E5" w:rsidP="00E309E5" w:rsidRDefault="007F7227" w14:paraId="409CB655" w14:textId="2E68BE7F">
            <w:pPr>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Heather Fischer</w:t>
            </w:r>
          </w:p>
          <w:p w:rsidRPr="00535C6B" w:rsidR="00E309E5" w:rsidP="00E309E5" w:rsidRDefault="00E309E5" w14:paraId="570BA522" w14:textId="77777777">
            <w:pPr>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Mayor</w:t>
            </w:r>
          </w:p>
          <w:p w:rsidRPr="00535C6B" w:rsidR="00E309E5" w:rsidP="00E309E5" w:rsidRDefault="00E309E5" w14:paraId="74CAE36A" w14:textId="77777777">
            <w:pPr>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206 Division Street, P.O. Box 476, Portland, PA 18351</w:t>
            </w:r>
          </w:p>
          <w:p w:rsidRPr="00535C6B" w:rsidR="00E309E5" w:rsidP="00E309E5" w:rsidRDefault="00E309E5" w14:paraId="26834016" w14:textId="6B0486C1">
            <w:pPr>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570-</w:t>
            </w:r>
            <w:r w:rsidRPr="00535C6B" w:rsidR="007F7227">
              <w:rPr>
                <w:rFonts w:ascii="Arial" w:hAnsi="Arial" w:cs="Arial"/>
                <w:color w:val="767171" w:themeColor="background2" w:themeShade="80"/>
                <w:sz w:val="24"/>
                <w:szCs w:val="24"/>
              </w:rPr>
              <w:t>216-8073</w:t>
            </w:r>
          </w:p>
          <w:p w:rsidRPr="00535C6B" w:rsidR="00544708" w:rsidP="00E309E5" w:rsidRDefault="007F7227" w14:paraId="63D65DC6" w14:textId="00F8E41C">
            <w:pPr>
              <w:rPr>
                <w:rFonts w:ascii="Arial" w:hAnsi="Arial" w:cs="Arial"/>
                <w:color w:val="767171" w:themeColor="background2" w:themeShade="80"/>
                <w:sz w:val="28"/>
              </w:rPr>
            </w:pPr>
            <w:r w:rsidRPr="00535C6B">
              <w:rPr>
                <w:rFonts w:ascii="Arial" w:hAnsi="Arial" w:cs="Arial"/>
                <w:color w:val="767171" w:themeColor="background2" w:themeShade="80"/>
                <w:sz w:val="24"/>
                <w:szCs w:val="20"/>
              </w:rPr>
              <w:t>mayorhfischer@gmail.com</w:t>
            </w:r>
          </w:p>
        </w:tc>
        <w:tc>
          <w:tcPr>
            <w:tcW w:w="5094" w:type="dxa"/>
          </w:tcPr>
          <w:p w:rsidRPr="00535C6B" w:rsidR="00E309E5" w:rsidP="00E309E5" w:rsidRDefault="00E309E5" w14:paraId="512846E0" w14:textId="77777777">
            <w:pPr>
              <w:rPr>
                <w:rFonts w:ascii="Arial" w:hAnsi="Arial" w:cs="Arial"/>
                <w:color w:val="767171" w:themeColor="background2" w:themeShade="80"/>
                <w:sz w:val="24"/>
              </w:rPr>
            </w:pPr>
            <w:r w:rsidRPr="00535C6B">
              <w:rPr>
                <w:rFonts w:ascii="Arial" w:hAnsi="Arial" w:cs="Arial"/>
                <w:color w:val="767171" w:themeColor="background2" w:themeShade="80"/>
                <w:sz w:val="24"/>
              </w:rPr>
              <w:t>Stephanie Steele</w:t>
            </w:r>
          </w:p>
          <w:p w:rsidRPr="00535C6B" w:rsidR="00E309E5" w:rsidP="00E309E5" w:rsidRDefault="00E309E5" w14:paraId="1133E4AE" w14:textId="77777777">
            <w:pPr>
              <w:rPr>
                <w:rFonts w:ascii="Arial" w:hAnsi="Arial" w:cs="Arial"/>
                <w:color w:val="767171" w:themeColor="background2" w:themeShade="80"/>
                <w:sz w:val="24"/>
              </w:rPr>
            </w:pPr>
            <w:r w:rsidRPr="00535C6B">
              <w:rPr>
                <w:rFonts w:ascii="Arial" w:hAnsi="Arial" w:cs="Arial"/>
                <w:color w:val="767171" w:themeColor="background2" w:themeShade="80"/>
                <w:sz w:val="24"/>
              </w:rPr>
              <w:t>President, Borough Council</w:t>
            </w:r>
          </w:p>
          <w:p w:rsidRPr="00535C6B" w:rsidR="00E309E5" w:rsidP="00E309E5" w:rsidRDefault="00E309E5" w14:paraId="0ED8B0DE" w14:textId="77777777">
            <w:pPr>
              <w:rPr>
                <w:rFonts w:ascii="Arial" w:hAnsi="Arial" w:cs="Arial"/>
                <w:color w:val="767171" w:themeColor="background2" w:themeShade="80"/>
                <w:sz w:val="24"/>
              </w:rPr>
            </w:pPr>
            <w:r w:rsidRPr="00535C6B">
              <w:rPr>
                <w:rFonts w:ascii="Arial" w:hAnsi="Arial" w:cs="Arial"/>
                <w:color w:val="767171" w:themeColor="background2" w:themeShade="80"/>
                <w:sz w:val="24"/>
              </w:rPr>
              <w:t>206 Division Street, P.O. Box 476, Portland, PA 18351</w:t>
            </w:r>
          </w:p>
          <w:p w:rsidRPr="00535C6B" w:rsidR="00E309E5" w:rsidP="00E309E5" w:rsidRDefault="00E309E5" w14:paraId="2A05FD55" w14:textId="77777777">
            <w:pPr>
              <w:rPr>
                <w:rFonts w:ascii="Arial" w:hAnsi="Arial" w:cs="Arial"/>
                <w:color w:val="767171" w:themeColor="background2" w:themeShade="80"/>
                <w:sz w:val="24"/>
              </w:rPr>
            </w:pPr>
            <w:r w:rsidRPr="00535C6B">
              <w:rPr>
                <w:rFonts w:ascii="Arial" w:hAnsi="Arial" w:cs="Arial"/>
                <w:color w:val="767171" w:themeColor="background2" w:themeShade="80"/>
                <w:sz w:val="24"/>
              </w:rPr>
              <w:t>610-216-6716</w:t>
            </w:r>
          </w:p>
          <w:p w:rsidRPr="00535C6B" w:rsidR="0079647A" w:rsidP="00E309E5" w:rsidRDefault="00E309E5" w14:paraId="25C5FA71" w14:textId="42D460B3">
            <w:pPr>
              <w:rPr>
                <w:rFonts w:ascii="Arial" w:hAnsi="Arial" w:cs="Arial"/>
                <w:color w:val="767171" w:themeColor="background2" w:themeShade="80"/>
                <w:sz w:val="24"/>
              </w:rPr>
            </w:pPr>
            <w:r w:rsidRPr="00535C6B">
              <w:rPr>
                <w:rFonts w:ascii="Arial" w:hAnsi="Arial" w:cs="Arial"/>
                <w:color w:val="767171" w:themeColor="background2" w:themeShade="80"/>
                <w:sz w:val="24"/>
              </w:rPr>
              <w:t>stephsteele@yahoo.com</w:t>
            </w:r>
          </w:p>
        </w:tc>
      </w:tr>
    </w:tbl>
    <w:p w:rsidRPr="00535C6B" w:rsidR="00544708" w:rsidP="00DC0762" w:rsidRDefault="005A0F6C" w14:paraId="33EB6598" w14:textId="77777777">
      <w:pPr>
        <w:spacing w:before="240" w:after="120" w:line="240" w:lineRule="auto"/>
        <w:rPr>
          <w:rFonts w:ascii="Arial" w:hAnsi="Arial" w:cs="Arial"/>
          <w:b/>
          <w:sz w:val="28"/>
        </w:rPr>
      </w:pPr>
      <w:r w:rsidRPr="00535C6B">
        <w:rPr>
          <w:rFonts w:ascii="Arial" w:hAnsi="Arial" w:cs="Arial"/>
          <w:b/>
          <w:sz w:val="28"/>
        </w:rPr>
        <w:t>Municipal Profile</w:t>
      </w:r>
    </w:p>
    <w:p w:rsidRPr="00535C6B" w:rsidR="00E309E5" w:rsidP="00E309E5" w:rsidRDefault="00E309E5" w14:paraId="154F6F99" w14:textId="10578024">
      <w:pPr>
        <w:spacing w:after="120" w:line="240" w:lineRule="auto"/>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 xml:space="preserve">Portland Borough </w:t>
      </w:r>
      <w:proofErr w:type="gramStart"/>
      <w:r w:rsidRPr="00535C6B">
        <w:rPr>
          <w:rFonts w:ascii="Arial" w:hAnsi="Arial" w:cs="Arial"/>
          <w:color w:val="767171" w:themeColor="background2" w:themeShade="80"/>
          <w:sz w:val="24"/>
          <w:szCs w:val="24"/>
        </w:rPr>
        <w:t>is located in</w:t>
      </w:r>
      <w:proofErr w:type="gramEnd"/>
      <w:r w:rsidRPr="00535C6B">
        <w:rPr>
          <w:rFonts w:ascii="Arial" w:hAnsi="Arial" w:cs="Arial"/>
          <w:color w:val="767171" w:themeColor="background2" w:themeShade="80"/>
          <w:sz w:val="24"/>
          <w:szCs w:val="24"/>
        </w:rPr>
        <w:t xml:space="preserve"> the northeastern part of Northampton County. It encompasses an area of approximately 0.6 square miles and has a population of </w:t>
      </w:r>
      <w:r w:rsidRPr="00535C6B" w:rsidR="000B4A26">
        <w:rPr>
          <w:rFonts w:ascii="Arial" w:hAnsi="Arial" w:cs="Arial"/>
          <w:color w:val="767171" w:themeColor="background2" w:themeShade="80"/>
          <w:sz w:val="24"/>
          <w:szCs w:val="24"/>
        </w:rPr>
        <w:t>494</w:t>
      </w:r>
      <w:r w:rsidRPr="00535C6B">
        <w:rPr>
          <w:rFonts w:ascii="Arial" w:hAnsi="Arial" w:cs="Arial"/>
          <w:color w:val="767171" w:themeColor="background2" w:themeShade="80"/>
          <w:sz w:val="24"/>
          <w:szCs w:val="24"/>
        </w:rPr>
        <w:t xml:space="preserve"> (20</w:t>
      </w:r>
      <w:r w:rsidRPr="00535C6B" w:rsidR="000B4A26">
        <w:rPr>
          <w:rFonts w:ascii="Arial" w:hAnsi="Arial" w:cs="Arial"/>
          <w:color w:val="767171" w:themeColor="background2" w:themeShade="80"/>
          <w:sz w:val="24"/>
          <w:szCs w:val="24"/>
        </w:rPr>
        <w:t>2</w:t>
      </w:r>
      <w:r w:rsidRPr="00535C6B">
        <w:rPr>
          <w:rFonts w:ascii="Arial" w:hAnsi="Arial" w:cs="Arial"/>
          <w:color w:val="767171" w:themeColor="background2" w:themeShade="80"/>
          <w:sz w:val="24"/>
          <w:szCs w:val="24"/>
        </w:rPr>
        <w:t>0 Census). The borough is surrounded by Upper Mount Bethel Township from the northwest counterclockwise to the southeast, and otherwise borders the State of New Jersey.</w:t>
      </w:r>
    </w:p>
    <w:p w:rsidRPr="00535C6B" w:rsidR="00E309E5" w:rsidP="00E309E5" w:rsidRDefault="00E309E5" w14:paraId="237903A5" w14:textId="77777777">
      <w:pPr>
        <w:spacing w:after="120" w:line="240" w:lineRule="auto"/>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 xml:space="preserve">The Delaware River forms the borough’s eastern border with the State of New Jersey. </w:t>
      </w:r>
      <w:proofErr w:type="gramStart"/>
      <w:r w:rsidRPr="00535C6B">
        <w:rPr>
          <w:rFonts w:ascii="Arial" w:hAnsi="Arial" w:cs="Arial"/>
          <w:color w:val="767171" w:themeColor="background2" w:themeShade="80"/>
          <w:sz w:val="24"/>
          <w:szCs w:val="24"/>
        </w:rPr>
        <w:t>The Jacoby</w:t>
      </w:r>
      <w:proofErr w:type="gramEnd"/>
      <w:r w:rsidRPr="00535C6B">
        <w:rPr>
          <w:rFonts w:ascii="Arial" w:hAnsi="Arial" w:cs="Arial"/>
          <w:color w:val="767171" w:themeColor="background2" w:themeShade="80"/>
          <w:sz w:val="24"/>
          <w:szCs w:val="24"/>
        </w:rPr>
        <w:t xml:space="preserve"> Creek passes east-west through the middle of the borough. There are also a few small, unnamed streams- one in the southern end and one in the northern end of the borough.</w:t>
      </w:r>
    </w:p>
    <w:p w:rsidRPr="00535C6B" w:rsidR="00E309E5" w:rsidP="00E309E5" w:rsidRDefault="00E309E5" w14:paraId="3D606D9C" w14:textId="4FEB0E55">
      <w:pPr>
        <w:spacing w:after="120" w:line="240" w:lineRule="auto"/>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 xml:space="preserve">PA Route 611 (Delaware River) runs parallel to the river from the north, southward. At the bridge across the river, PA Route 611 interchanges with the bridge and continues to the southwest out of the borough.   </w:t>
      </w:r>
    </w:p>
    <w:p w:rsidRPr="00535C6B" w:rsidR="00544708" w:rsidP="007D0BA2" w:rsidRDefault="005A0F6C" w14:paraId="4190F584" w14:textId="0C40EA44">
      <w:pPr>
        <w:spacing w:before="240" w:after="120" w:line="240" w:lineRule="auto"/>
        <w:rPr>
          <w:rFonts w:ascii="Arial" w:hAnsi="Arial" w:cs="Arial"/>
          <w:sz w:val="24"/>
        </w:rPr>
      </w:pPr>
      <w:r w:rsidRPr="00535C6B">
        <w:rPr>
          <w:rFonts w:ascii="Arial" w:hAnsi="Arial" w:cs="Arial"/>
          <w:b/>
          <w:sz w:val="28"/>
        </w:rPr>
        <w:t>Municipal Participation</w:t>
      </w:r>
    </w:p>
    <w:p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0535C6B">
        <w:rPr>
          <w:rFonts w:ascii="Arial" w:hAnsi="Arial" w:cs="Arial"/>
          <w:color w:val="767171" w:themeColor="background2" w:themeShade="80"/>
          <w:sz w:val="24"/>
        </w:rPr>
        <w:t xml:space="preserve">Identify municipal stakeholders to be involved </w:t>
      </w:r>
      <w:r w:rsidRPr="00535C6B" w:rsidR="0056565B">
        <w:rPr>
          <w:rFonts w:ascii="Arial" w:hAnsi="Arial" w:cs="Arial"/>
          <w:color w:val="767171" w:themeColor="background2" w:themeShade="80"/>
          <w:sz w:val="24"/>
        </w:rPr>
        <w:t>in the planning process such as,</w:t>
      </w:r>
      <w:r w:rsidRPr="00535C6B">
        <w:rPr>
          <w:rFonts w:ascii="Arial" w:hAnsi="Arial" w:cs="Arial"/>
          <w:color w:val="767171" w:themeColor="background2" w:themeShade="80"/>
          <w:sz w:val="24"/>
        </w:rPr>
        <w:t xml:space="preserve"> floodplain administrator, public works, emergency management, engineers, planners</w:t>
      </w:r>
      <w:r w:rsidRPr="00535C6B" w:rsidR="0056565B">
        <w:rPr>
          <w:rFonts w:ascii="Arial" w:hAnsi="Arial" w:cs="Arial"/>
          <w:color w:val="767171" w:themeColor="background2" w:themeShade="80"/>
          <w:sz w:val="24"/>
        </w:rPr>
        <w:t>, etc.</w:t>
      </w:r>
      <w:r w:rsidRPr="00535C6B">
        <w:rPr>
          <w:rFonts w:ascii="Arial" w:hAnsi="Arial" w:cs="Arial"/>
          <w:color w:val="767171" w:themeColor="background2" w:themeShade="80"/>
          <w:sz w:val="24"/>
        </w:rPr>
        <w:t>, and include their specific role in the process</w:t>
      </w:r>
      <w:r w:rsidRPr="00544708">
        <w:rPr>
          <w:rFonts w:ascii="Arial" w:hAnsi="Arial" w:cs="Arial"/>
          <w:color w:val="767171" w:themeColor="background2" w:themeShade="80"/>
          <w:sz w:val="24"/>
        </w:rPr>
        <w:t>.</w:t>
      </w:r>
    </w:p>
    <w:tbl>
      <w:tblPr>
        <w:tblStyle w:val="TableGrid"/>
        <w:tblW w:w="0" w:type="auto"/>
        <w:tblInd w:w="360" w:type="dxa"/>
        <w:tblLook w:val="04A0" w:firstRow="1" w:lastRow="0" w:firstColumn="1" w:lastColumn="0" w:noHBand="0" w:noVBand="1"/>
      </w:tblPr>
      <w:tblGrid>
        <w:gridCol w:w="4942"/>
        <w:gridCol w:w="4912"/>
      </w:tblGrid>
      <w:tr w:rsidRPr="006B6D81" w:rsidR="006E1686" w:rsidTr="27575C14" w14:paraId="4FD3B37A" w14:textId="77777777">
        <w:tc>
          <w:tcPr>
            <w:tcW w:w="4942" w:type="dxa"/>
            <w:tcMar/>
          </w:tcPr>
          <w:p w:rsidRPr="00535C6B" w:rsidR="00AB5B11" w:rsidP="00C45684" w:rsidRDefault="007F7227" w14:paraId="1E61DED9" w14:textId="7580736B">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Heather Fischer, Mayor</w:t>
            </w:r>
          </w:p>
          <w:p w:rsidRPr="00535C6B" w:rsidR="00E309E5" w:rsidP="00C45684" w:rsidRDefault="00E309E5" w14:paraId="680AB803" w14:textId="0A87ACB1">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Role: Administration</w:t>
            </w:r>
          </w:p>
        </w:tc>
        <w:tc>
          <w:tcPr>
            <w:tcW w:w="4912" w:type="dxa"/>
            <w:tcMar/>
          </w:tcPr>
          <w:p w:rsidRPr="00535C6B" w:rsidR="00AB5B11" w:rsidP="006B6D81" w:rsidRDefault="00E309E5" w14:paraId="1DEE9CAF" w14:textId="77777777">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Stephanie Steele, President, Borough Council</w:t>
            </w:r>
          </w:p>
          <w:p w:rsidRPr="00535C6B" w:rsidR="00E309E5" w:rsidP="006B6D81" w:rsidRDefault="00E309E5" w14:paraId="7E424811" w14:textId="7C31BFE4">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Role: Administration</w:t>
            </w:r>
          </w:p>
        </w:tc>
      </w:tr>
      <w:tr w:rsidRPr="006B6D81" w:rsidR="006E1686" w:rsidTr="27575C14" w14:paraId="48E130F4" w14:textId="77777777">
        <w:tc>
          <w:tcPr>
            <w:tcW w:w="4942" w:type="dxa"/>
            <w:tcMar/>
          </w:tcPr>
          <w:p w:rsidRPr="00535C6B" w:rsidR="00AB5B11" w:rsidP="00A6693D" w:rsidRDefault="00E309E5" w14:paraId="0B06889C" w14:textId="77777777">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Robert Mulligan, Police-Chief</w:t>
            </w:r>
          </w:p>
          <w:p w:rsidRPr="00535C6B" w:rsidR="007A1782" w:rsidP="00A6693D" w:rsidRDefault="007A1782" w14:paraId="0799408A" w14:textId="610A7D14">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 xml:space="preserve">Role: </w:t>
            </w:r>
            <w:r w:rsidR="00535C6B">
              <w:rPr>
                <w:rFonts w:ascii="Arial" w:hAnsi="Arial" w:cs="Arial"/>
                <w:color w:val="767171" w:themeColor="background2" w:themeShade="80"/>
                <w:sz w:val="24"/>
                <w:szCs w:val="24"/>
              </w:rPr>
              <w:t xml:space="preserve">Police Chief </w:t>
            </w:r>
          </w:p>
        </w:tc>
        <w:tc>
          <w:tcPr>
            <w:tcW w:w="4912" w:type="dxa"/>
            <w:tcMar/>
          </w:tcPr>
          <w:p w:rsidRPr="00535C6B" w:rsidR="00AB5B11" w:rsidP="00B9680F" w:rsidRDefault="007A1782" w14:paraId="5AA7C824" w14:textId="77777777">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Van Cleef, Engineering Firm</w:t>
            </w:r>
          </w:p>
          <w:p w:rsidRPr="00535C6B" w:rsidR="007A1782" w:rsidP="00B9680F" w:rsidRDefault="007A1782" w14:paraId="1D4DB338" w14:textId="6029940B">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Role: Engineer</w:t>
            </w:r>
          </w:p>
        </w:tc>
      </w:tr>
      <w:tr w:rsidRPr="00AB5B11" w:rsidR="00535C6B" w:rsidTr="27575C14" w14:paraId="773C8E02" w14:textId="77777777">
        <w:tc>
          <w:tcPr>
            <w:tcW w:w="9854" w:type="dxa"/>
            <w:gridSpan w:val="2"/>
            <w:tcMar/>
          </w:tcPr>
          <w:p w:rsidRPr="00535C6B" w:rsidR="00535C6B" w:rsidP="00B9680F" w:rsidRDefault="00535C6B" w14:paraId="2B4FE941" w14:textId="77777777">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James Potter, Emergency Management Coordinator</w:t>
            </w:r>
          </w:p>
          <w:p w:rsidRPr="00535C6B" w:rsidR="00535C6B" w:rsidP="00B9680F" w:rsidRDefault="00535C6B" w14:paraId="312BC54B" w14:textId="55A1DAA5">
            <w:pPr>
              <w:spacing w:after="120"/>
              <w:rPr>
                <w:rFonts w:ascii="Arial" w:hAnsi="Arial" w:cs="Arial"/>
                <w:color w:val="767171" w:themeColor="background2" w:themeShade="80"/>
                <w:sz w:val="24"/>
                <w:szCs w:val="24"/>
              </w:rPr>
            </w:pPr>
            <w:r w:rsidRPr="00535C6B">
              <w:rPr>
                <w:rFonts w:ascii="Arial" w:hAnsi="Arial" w:cs="Arial"/>
                <w:color w:val="767171" w:themeColor="background2" w:themeShade="80"/>
                <w:sz w:val="24"/>
                <w:szCs w:val="24"/>
              </w:rPr>
              <w:t xml:space="preserve">Role: </w:t>
            </w:r>
            <w:r>
              <w:rPr>
                <w:rFonts w:ascii="Arial" w:hAnsi="Arial" w:cs="Arial"/>
                <w:color w:val="767171" w:themeColor="background2" w:themeShade="80"/>
                <w:sz w:val="24"/>
                <w:szCs w:val="24"/>
              </w:rPr>
              <w:t>EMC</w:t>
            </w:r>
          </w:p>
        </w:tc>
      </w:tr>
    </w:tbl>
    <w:p w:rsidR="0095651F" w:rsidP="00FA3C32" w:rsidRDefault="0056565B" w14:paraId="14A3CA13" w14:textId="67BB891E">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p>
    <w:p w:rsidRPr="007A1782" w:rsidR="007A1782" w:rsidP="007A1782" w:rsidRDefault="007A1782" w14:paraId="23A2E1C2" w14:textId="77777777">
      <w:pPr>
        <w:pStyle w:val="ListParagraph"/>
        <w:spacing w:before="240" w:after="120" w:line="240" w:lineRule="auto"/>
        <w:ind w:left="1440"/>
        <w:rPr>
          <w:rFonts w:ascii="Arial" w:hAnsi="Arial" w:cs="Arial"/>
          <w:color w:val="767171" w:themeColor="background2" w:themeShade="80"/>
          <w:sz w:val="24"/>
        </w:rPr>
      </w:pPr>
      <w:r w:rsidRPr="007A1782">
        <w:rPr>
          <w:rFonts w:ascii="Arial" w:hAnsi="Arial" w:cs="Arial"/>
          <w:color w:val="767171" w:themeColor="background2" w:themeShade="80"/>
          <w:sz w:val="24"/>
        </w:rPr>
        <w:t>Ultra Poly</w:t>
      </w:r>
    </w:p>
    <w:p w:rsidRPr="007A1782" w:rsidR="007A1782" w:rsidP="007A1782" w:rsidRDefault="007A1782" w14:paraId="3ABB90F7" w14:textId="42000049">
      <w:pPr>
        <w:pStyle w:val="ListParagraph"/>
        <w:spacing w:before="240" w:after="120" w:line="240" w:lineRule="auto"/>
        <w:ind w:left="1440"/>
        <w:rPr>
          <w:rFonts w:ascii="Arial" w:hAnsi="Arial" w:cs="Arial"/>
          <w:color w:val="767171" w:themeColor="background2" w:themeShade="80"/>
          <w:sz w:val="24"/>
        </w:rPr>
      </w:pPr>
      <w:r w:rsidRPr="007A1782">
        <w:rPr>
          <w:rFonts w:ascii="Arial" w:hAnsi="Arial" w:cs="Arial"/>
          <w:color w:val="767171" w:themeColor="background2" w:themeShade="80"/>
          <w:sz w:val="24"/>
        </w:rPr>
        <w:t>PA Bagel</w:t>
      </w:r>
    </w:p>
    <w:p w:rsidRPr="007A1782" w:rsidR="00AB5B11" w:rsidP="007A1782" w:rsidRDefault="007A1782" w14:paraId="1F5CB237" w14:textId="49AA4066">
      <w:pPr>
        <w:pStyle w:val="ListParagraph"/>
        <w:spacing w:before="240" w:after="120" w:line="240" w:lineRule="auto"/>
        <w:ind w:left="1440"/>
        <w:rPr>
          <w:rFonts w:ascii="Arial" w:hAnsi="Arial" w:cs="Arial"/>
          <w:color w:val="767171" w:themeColor="background2" w:themeShade="80"/>
          <w:sz w:val="24"/>
        </w:rPr>
      </w:pPr>
      <w:r w:rsidRPr="007A1782">
        <w:rPr>
          <w:rFonts w:ascii="Arial" w:hAnsi="Arial" w:cs="Arial"/>
          <w:color w:val="767171" w:themeColor="background2" w:themeShade="80"/>
          <w:sz w:val="24"/>
        </w:rPr>
        <w:t>Downtown businesses</w:t>
      </w:r>
    </w:p>
    <w:p w:rsidRPr="00535C6B" w:rsidR="0056565B" w:rsidP="00C45684" w:rsidRDefault="0056565B" w14:paraId="753CF6A7" w14:textId="66BD4BC6">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Pr="00C45684" w:rsidR="00D81F73">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Pr="00C45684" w:rsidR="00D81F73">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Pr="00C45684" w:rsidR="00503A6C">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w:t>
      </w:r>
      <w:r w:rsidRPr="00535C6B">
        <w:rPr>
          <w:rFonts w:ascii="Arial" w:hAnsi="Arial" w:cs="Arial"/>
          <w:color w:val="767171" w:themeColor="background2" w:themeShade="80"/>
          <w:sz w:val="24"/>
        </w:rPr>
        <w:t>Mitigation Plan.</w:t>
      </w:r>
    </w:p>
    <w:p w:rsidRPr="00535C6B" w:rsidR="00F97A84" w:rsidP="007A1782" w:rsidRDefault="00DA1C9B" w14:paraId="0FB5CBD4" w14:textId="7BE2D2C6">
      <w:pPr>
        <w:spacing w:after="0" w:line="240" w:lineRule="auto"/>
        <w:ind w:left="1440"/>
        <w:rPr>
          <w:rFonts w:ascii="Arial" w:hAnsi="Arial" w:cs="Arial"/>
          <w:color w:val="767171" w:themeColor="background2" w:themeShade="80"/>
          <w:sz w:val="24"/>
        </w:rPr>
      </w:pPr>
      <w:r w:rsidRPr="00535C6B">
        <w:rPr>
          <w:rFonts w:ascii="Arial" w:hAnsi="Arial" w:cs="Arial"/>
          <w:color w:val="767171" w:themeColor="background2" w:themeShade="80"/>
          <w:sz w:val="24"/>
        </w:rPr>
        <w:t>Curren</w:t>
      </w:r>
      <w:r w:rsidRPr="00535C6B" w:rsidR="006E1686">
        <w:rPr>
          <w:rFonts w:ascii="Arial" w:hAnsi="Arial" w:cs="Arial"/>
          <w:color w:val="767171" w:themeColor="background2" w:themeShade="80"/>
          <w:sz w:val="24"/>
        </w:rPr>
        <w:t>t:</w:t>
      </w:r>
      <w:r w:rsidRPr="00535C6B" w:rsidR="00AB5B11">
        <w:rPr>
          <w:rFonts w:ascii="Arial" w:hAnsi="Arial" w:cs="Arial"/>
          <w:color w:val="767171" w:themeColor="background2" w:themeShade="80"/>
          <w:sz w:val="24"/>
        </w:rPr>
        <w:t xml:space="preserve"> </w:t>
      </w:r>
      <w:r w:rsidRPr="00535C6B" w:rsidR="007A1782">
        <w:rPr>
          <w:rFonts w:ascii="Arial" w:hAnsi="Arial" w:cs="Arial"/>
          <w:color w:val="767171" w:themeColor="background2" w:themeShade="80"/>
          <w:sz w:val="24"/>
        </w:rPr>
        <w:t>Newsletters, Facebook, Public was not engaged in 2013.</w:t>
      </w:r>
    </w:p>
    <w:p w:rsidRPr="00535C6B" w:rsidR="00DA1C9B" w:rsidP="00D825F0" w:rsidRDefault="00DA1C9B" w14:paraId="1DC25570" w14:textId="0DF24E10">
      <w:pPr>
        <w:spacing w:after="120" w:line="240" w:lineRule="auto"/>
        <w:rPr>
          <w:rFonts w:ascii="Arial" w:hAnsi="Arial" w:cs="Arial"/>
          <w:color w:val="767171" w:themeColor="background2" w:themeShade="80"/>
          <w:sz w:val="24"/>
        </w:rPr>
      </w:pPr>
      <w:r w:rsidRPr="00535C6B">
        <w:rPr>
          <w:rFonts w:ascii="Arial" w:hAnsi="Arial" w:cs="Arial"/>
          <w:color w:val="767171" w:themeColor="background2" w:themeShade="80"/>
          <w:sz w:val="24"/>
        </w:rPr>
        <w:tab/>
      </w:r>
      <w:r w:rsidRPr="00535C6B">
        <w:rPr>
          <w:rFonts w:ascii="Arial" w:hAnsi="Arial" w:cs="Arial"/>
          <w:color w:val="767171" w:themeColor="background2" w:themeShade="80"/>
          <w:sz w:val="24"/>
        </w:rPr>
        <w:tab/>
      </w:r>
      <w:r w:rsidRPr="00535C6B">
        <w:rPr>
          <w:rFonts w:ascii="Arial" w:hAnsi="Arial" w:cs="Arial"/>
          <w:color w:val="767171" w:themeColor="background2" w:themeShade="80"/>
          <w:sz w:val="24"/>
        </w:rPr>
        <w:t>Past: Same</w:t>
      </w:r>
    </w:p>
    <w:p w:rsidRPr="00535C6B" w:rsidR="00D825F0" w:rsidP="00DA1C9B" w:rsidRDefault="005A0F6C" w14:paraId="3B78ACED" w14:textId="31B94378">
      <w:pPr>
        <w:spacing w:before="240" w:after="0" w:line="240" w:lineRule="auto"/>
        <w:rPr>
          <w:rFonts w:ascii="Arial" w:hAnsi="Arial" w:cs="Arial"/>
          <w:b/>
          <w:sz w:val="24"/>
          <w:szCs w:val="28"/>
        </w:rPr>
      </w:pPr>
      <w:r w:rsidRPr="00535C6B">
        <w:rPr>
          <w:rFonts w:ascii="Arial" w:hAnsi="Arial" w:cs="Arial"/>
          <w:b/>
          <w:sz w:val="28"/>
          <w:szCs w:val="28"/>
        </w:rPr>
        <w:t>Compliance with the National Flood Insurance Program</w:t>
      </w:r>
      <w:r w:rsidRPr="00535C6B" w:rsidR="0056565B">
        <w:rPr>
          <w:rFonts w:ascii="Arial" w:hAnsi="Arial" w:cs="Arial"/>
          <w:b/>
          <w:sz w:val="28"/>
          <w:szCs w:val="28"/>
        </w:rPr>
        <w:t xml:space="preserve"> </w:t>
      </w:r>
      <w:r w:rsidRPr="00535C6B"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Pr="00535C6B" w:rsidR="0056565B" w:rsidTr="27575C14" w14:paraId="018E4D73" w14:textId="77777777">
        <w:trPr>
          <w:tblHeader/>
        </w:trPr>
        <w:tc>
          <w:tcPr>
            <w:tcW w:w="3702" w:type="dxa"/>
            <w:shd w:val="clear" w:color="auto" w:fill="E7E6E6" w:themeFill="background2"/>
            <w:tcMar/>
            <w:vAlign w:val="center"/>
          </w:tcPr>
          <w:p w:rsidRPr="00535C6B" w:rsidR="0056565B" w:rsidP="0056565B" w:rsidRDefault="0056565B" w14:paraId="1A5839F6" w14:textId="77777777">
            <w:pPr>
              <w:jc w:val="center"/>
              <w:rPr>
                <w:rFonts w:ascii="Arial" w:hAnsi="Arial" w:cs="Arial"/>
                <w:b/>
                <w:sz w:val="20"/>
                <w:szCs w:val="28"/>
              </w:rPr>
            </w:pPr>
            <w:r w:rsidRPr="00535C6B">
              <w:rPr>
                <w:rFonts w:ascii="Arial" w:hAnsi="Arial" w:cs="Arial"/>
                <w:b/>
                <w:sz w:val="20"/>
                <w:szCs w:val="28"/>
              </w:rPr>
              <w:t>Topic</w:t>
            </w:r>
          </w:p>
        </w:tc>
        <w:tc>
          <w:tcPr>
            <w:tcW w:w="3685" w:type="dxa"/>
            <w:shd w:val="clear" w:color="auto" w:fill="E7E6E6" w:themeFill="background2"/>
            <w:tcMar/>
            <w:vAlign w:val="center"/>
          </w:tcPr>
          <w:p w:rsidRPr="00535C6B" w:rsidR="0056565B" w:rsidP="0056565B" w:rsidRDefault="0056565B" w14:paraId="45B457AD" w14:textId="77777777">
            <w:pPr>
              <w:jc w:val="center"/>
              <w:rPr>
                <w:rFonts w:ascii="Arial" w:hAnsi="Arial" w:cs="Arial"/>
                <w:b/>
                <w:sz w:val="20"/>
                <w:szCs w:val="28"/>
              </w:rPr>
            </w:pPr>
            <w:r w:rsidRPr="00535C6B">
              <w:rPr>
                <w:rFonts w:ascii="Arial" w:hAnsi="Arial" w:cs="Arial"/>
                <w:b/>
                <w:sz w:val="20"/>
                <w:szCs w:val="28"/>
              </w:rPr>
              <w:t>Identify source of information, if different from the one listed.</w:t>
            </w:r>
          </w:p>
        </w:tc>
        <w:tc>
          <w:tcPr>
            <w:tcW w:w="3863" w:type="dxa"/>
            <w:shd w:val="clear" w:color="auto" w:fill="E7E6E6" w:themeFill="background2"/>
            <w:tcMar/>
            <w:vAlign w:val="center"/>
          </w:tcPr>
          <w:p w:rsidRPr="00535C6B" w:rsidR="0056565B" w:rsidP="0056565B" w:rsidRDefault="0056565B" w14:paraId="3294625D" w14:textId="77777777">
            <w:pPr>
              <w:jc w:val="center"/>
              <w:rPr>
                <w:rFonts w:ascii="Arial" w:hAnsi="Arial" w:cs="Arial"/>
                <w:b/>
                <w:sz w:val="20"/>
                <w:szCs w:val="28"/>
              </w:rPr>
            </w:pPr>
            <w:r w:rsidRPr="00535C6B">
              <w:rPr>
                <w:rFonts w:ascii="Arial" w:hAnsi="Arial" w:cs="Arial"/>
                <w:b/>
                <w:sz w:val="20"/>
                <w:szCs w:val="28"/>
              </w:rPr>
              <w:t>Additional Comments</w:t>
            </w:r>
          </w:p>
        </w:tc>
      </w:tr>
      <w:tr w:rsidR="0056565B" w:rsidTr="27575C14" w14:paraId="212375DE" w14:textId="77777777">
        <w:trPr>
          <w:trHeight w:val="288"/>
        </w:trPr>
        <w:tc>
          <w:tcPr>
            <w:tcW w:w="11250" w:type="dxa"/>
            <w:gridSpan w:val="3"/>
            <w:shd w:val="clear" w:color="auto" w:fill="F7CAAC" w:themeFill="accent2" w:themeFillTint="66"/>
            <w:tcMar/>
            <w:vAlign w:val="center"/>
          </w:tcPr>
          <w:p w:rsidR="0056565B" w:rsidP="0056565B" w:rsidRDefault="0056565B" w14:paraId="4B3DE914" w14:textId="77777777">
            <w:pPr>
              <w:rPr>
                <w:rFonts w:ascii="Arial" w:hAnsi="Arial" w:cs="Arial"/>
                <w:b/>
                <w:sz w:val="24"/>
                <w:szCs w:val="28"/>
              </w:rPr>
            </w:pPr>
            <w:r w:rsidRPr="00535C6B">
              <w:rPr>
                <w:rFonts w:ascii="Arial" w:hAnsi="Arial" w:cs="Arial"/>
                <w:b/>
                <w:sz w:val="20"/>
                <w:szCs w:val="28"/>
              </w:rPr>
              <w:t>1. Staff Resources</w:t>
            </w:r>
          </w:p>
        </w:tc>
      </w:tr>
      <w:tr w:rsidR="007A1782" w:rsidTr="27575C14" w14:paraId="6E6A842C" w14:textId="77777777">
        <w:trPr>
          <w:trHeight w:val="288"/>
        </w:trPr>
        <w:tc>
          <w:tcPr>
            <w:tcW w:w="3702" w:type="dxa"/>
            <w:tcMar/>
            <w:vAlign w:val="center"/>
          </w:tcPr>
          <w:p w:rsidRPr="0056565B" w:rsidR="007A1782" w:rsidP="007A1782" w:rsidRDefault="007A1782"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tcMar/>
            <w:vAlign w:val="center"/>
          </w:tcPr>
          <w:p w:rsidRPr="0056565B" w:rsidR="007A1782" w:rsidP="007A1782" w:rsidRDefault="007A1782"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7A1782" w:rsidP="007A1782" w:rsidRDefault="007A1782" w14:paraId="67EF9D18" w14:textId="72A64F9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CID #240729</w:t>
            </w:r>
          </w:p>
        </w:tc>
      </w:tr>
      <w:tr w:rsidR="007A1782" w:rsidTr="27575C14" w14:paraId="26E0E0C5" w14:textId="77777777">
        <w:trPr>
          <w:trHeight w:val="288"/>
        </w:trPr>
        <w:tc>
          <w:tcPr>
            <w:tcW w:w="3702" w:type="dxa"/>
            <w:tcMar/>
            <w:vAlign w:val="center"/>
          </w:tcPr>
          <w:p w:rsidRPr="0056565B" w:rsidR="007A1782" w:rsidP="007A1782" w:rsidRDefault="007A1782"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tcMar/>
            <w:vAlign w:val="center"/>
          </w:tcPr>
          <w:p w:rsidRPr="0056565B" w:rsidR="007A1782" w:rsidP="007A1782" w:rsidRDefault="007A1782"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7A1782" w:rsidP="007A1782" w:rsidRDefault="007A1782" w14:paraId="34F14495" w14:textId="71478960">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7A1782" w:rsidTr="27575C14" w14:paraId="69CA1C43" w14:textId="77777777">
        <w:trPr>
          <w:trHeight w:val="432"/>
        </w:trPr>
        <w:tc>
          <w:tcPr>
            <w:tcW w:w="3702" w:type="dxa"/>
            <w:tcMar/>
            <w:vAlign w:val="center"/>
          </w:tcPr>
          <w:p w:rsidRPr="0056565B" w:rsidR="007A1782" w:rsidP="007A1782" w:rsidRDefault="007A1782"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tcMar/>
            <w:vAlign w:val="center"/>
          </w:tcPr>
          <w:p w:rsidRPr="0056565B" w:rsidR="007A1782" w:rsidP="007A1782" w:rsidRDefault="007A1782"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7A1782" w:rsidP="007A1782" w:rsidRDefault="007A1782" w14:paraId="73BE6232" w14:textId="606E1319">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 Van Cleef Engineering</w:t>
            </w:r>
          </w:p>
        </w:tc>
      </w:tr>
      <w:tr w:rsidR="007A1782" w:rsidTr="27575C14" w14:paraId="34D814D5" w14:textId="77777777">
        <w:trPr>
          <w:trHeight w:val="288"/>
        </w:trPr>
        <w:tc>
          <w:tcPr>
            <w:tcW w:w="3702" w:type="dxa"/>
            <w:tcMar/>
            <w:vAlign w:val="center"/>
          </w:tcPr>
          <w:p w:rsidRPr="0056565B" w:rsidR="007A1782" w:rsidP="007A1782" w:rsidRDefault="007A1782"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tcMar/>
            <w:vAlign w:val="center"/>
          </w:tcPr>
          <w:p w:rsidRPr="0056565B" w:rsidR="007A1782" w:rsidP="007A1782" w:rsidRDefault="007A1782"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7A1782" w:rsidP="007A1782" w:rsidRDefault="007A1782" w14:paraId="6169D9DE" w14:textId="79DF7D3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Not enough people</w:t>
            </w:r>
          </w:p>
        </w:tc>
      </w:tr>
      <w:tr w:rsidRPr="00ED692D" w:rsidR="00E70D42" w:rsidTr="27575C14" w14:paraId="0DCF145E" w14:textId="77777777">
        <w:trPr>
          <w:trHeight w:val="422"/>
        </w:trPr>
        <w:tc>
          <w:tcPr>
            <w:tcW w:w="11250" w:type="dxa"/>
            <w:gridSpan w:val="3"/>
            <w:shd w:val="clear" w:color="auto" w:fill="F7CAAC" w:themeFill="accent2" w:themeFillTint="66"/>
            <w:tcMar/>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7A1782" w:rsidTr="27575C14" w14:paraId="59C2642F" w14:textId="77777777">
        <w:trPr>
          <w:trHeight w:val="432"/>
        </w:trPr>
        <w:tc>
          <w:tcPr>
            <w:tcW w:w="3702" w:type="dxa"/>
            <w:tcMar/>
            <w:vAlign w:val="center"/>
          </w:tcPr>
          <w:p w:rsidRPr="00D11BC5" w:rsidR="007A1782" w:rsidP="007A1782" w:rsidRDefault="007A1782"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tcMar/>
            <w:vAlign w:val="center"/>
          </w:tcPr>
          <w:p w:rsidRPr="00D11BC5" w:rsidR="007A1782" w:rsidP="007A1782" w:rsidRDefault="007A1782"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7A1782" w:rsidP="007A1782" w:rsidRDefault="007A1782" w14:paraId="75D07917" w14:textId="3C6AB3F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Pr="00D11BC5" w:rsidR="007A1782" w:rsidTr="27575C14" w14:paraId="1D682840" w14:textId="77777777">
        <w:trPr>
          <w:trHeight w:val="288"/>
        </w:trPr>
        <w:tc>
          <w:tcPr>
            <w:tcW w:w="3702" w:type="dxa"/>
            <w:tcMar/>
            <w:vAlign w:val="center"/>
          </w:tcPr>
          <w:p w:rsidRPr="00D11BC5" w:rsidR="007A1782" w:rsidP="007A1782" w:rsidRDefault="007A1782"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tcMar/>
            <w:vAlign w:val="center"/>
          </w:tcPr>
          <w:p w:rsidRPr="00D11BC5" w:rsidR="007A1782" w:rsidP="007A1782" w:rsidRDefault="007A1782" w14:paraId="024291D1"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17489" w:rsidR="007A1782" w:rsidP="007A1782" w:rsidRDefault="007A1782" w14:paraId="4EE0B40D" w14:textId="14DECBCE">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Pr="00D11BC5" w:rsidR="007A1782" w:rsidTr="27575C14" w14:paraId="7CB4B08C" w14:textId="77777777">
        <w:trPr>
          <w:trHeight w:val="432"/>
        </w:trPr>
        <w:tc>
          <w:tcPr>
            <w:tcW w:w="3702" w:type="dxa"/>
            <w:tcMar/>
            <w:vAlign w:val="center"/>
          </w:tcPr>
          <w:p w:rsidRPr="00D11BC5" w:rsidR="007A1782" w:rsidP="007A1782" w:rsidRDefault="007A1782"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tcMar/>
            <w:vAlign w:val="center"/>
          </w:tcPr>
          <w:p w:rsidRPr="00D11BC5" w:rsidR="007A1782" w:rsidP="007A1782" w:rsidRDefault="007A1782" w14:paraId="16D78C5F"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17489" w:rsidR="007A1782" w:rsidP="007A1782" w:rsidRDefault="007A1782" w14:paraId="6630E456" w14:textId="496A4D6F">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Winter Storm Stella, March 2017</w:t>
            </w:r>
          </w:p>
        </w:tc>
      </w:tr>
      <w:tr w:rsidRPr="00D11BC5" w:rsidR="007A1782" w:rsidTr="27575C14" w14:paraId="77AC5E99" w14:textId="77777777">
        <w:trPr>
          <w:trHeight w:val="288"/>
        </w:trPr>
        <w:tc>
          <w:tcPr>
            <w:tcW w:w="3702" w:type="dxa"/>
            <w:tcMar/>
            <w:vAlign w:val="center"/>
          </w:tcPr>
          <w:p w:rsidRPr="00D11BC5" w:rsidR="007A1782" w:rsidP="007A1782" w:rsidRDefault="007A1782"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tcMar/>
            <w:vAlign w:val="center"/>
          </w:tcPr>
          <w:p w:rsidRPr="00D11BC5" w:rsidR="007A1782" w:rsidP="007A1782" w:rsidRDefault="007A1782" w14:paraId="21E7B198"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17489" w:rsidR="007A1782" w:rsidP="007A1782" w:rsidRDefault="007A1782" w14:paraId="5094CDEA" w14:textId="6A8E7AC0">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Pr="00ED692D" w:rsidR="00E70D42" w:rsidTr="27575C14" w14:paraId="268C32E8" w14:textId="77777777">
        <w:trPr>
          <w:trHeight w:val="288"/>
        </w:trPr>
        <w:tc>
          <w:tcPr>
            <w:tcW w:w="11250" w:type="dxa"/>
            <w:gridSpan w:val="3"/>
            <w:shd w:val="clear" w:color="auto" w:fill="F7CAAC" w:themeFill="accent2" w:themeFillTint="66"/>
            <w:tcMar/>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7A1782" w:rsidTr="27575C14" w14:paraId="10DC6D80" w14:textId="77777777">
        <w:trPr>
          <w:trHeight w:val="292"/>
        </w:trPr>
        <w:tc>
          <w:tcPr>
            <w:tcW w:w="3702" w:type="dxa"/>
            <w:tcMar/>
            <w:vAlign w:val="center"/>
          </w:tcPr>
          <w:p w:rsidRPr="00D11BC5" w:rsidR="007A1782" w:rsidP="007A1782" w:rsidRDefault="007A1782"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tcMar/>
            <w:vAlign w:val="center"/>
          </w:tcPr>
          <w:p w:rsidRPr="00D11BC5" w:rsidR="007A1782" w:rsidP="007A1782" w:rsidRDefault="007A1782"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7A1782" w:rsidP="007A1782" w:rsidRDefault="007A1782" w14:paraId="6BCF7585" w14:textId="29A79AF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8-1-14, CID #420725</w:t>
            </w:r>
          </w:p>
        </w:tc>
      </w:tr>
      <w:tr w:rsidRPr="00D11BC5" w:rsidR="007A1782" w:rsidTr="27575C14" w14:paraId="26818450" w14:textId="77777777">
        <w:trPr>
          <w:trHeight w:val="432"/>
        </w:trPr>
        <w:tc>
          <w:tcPr>
            <w:tcW w:w="3702" w:type="dxa"/>
            <w:tcMar/>
            <w:vAlign w:val="center"/>
          </w:tcPr>
          <w:p w:rsidR="007A1782" w:rsidP="007A1782" w:rsidRDefault="007A1782"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7A1782" w:rsidP="007A1782" w:rsidRDefault="007A1782"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tcMar/>
            <w:vAlign w:val="center"/>
          </w:tcPr>
          <w:p w:rsidRPr="00D11BC5" w:rsidR="007A1782" w:rsidP="007A1782" w:rsidRDefault="007A1782"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7A1782" w:rsidP="007A1782" w:rsidRDefault="007A1782" w14:paraId="0D58E623" w14:textId="46027F5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 Borough Hall</w:t>
            </w:r>
          </w:p>
        </w:tc>
      </w:tr>
      <w:tr w:rsidRPr="00D11BC5" w:rsidR="007A1782" w:rsidTr="27575C14" w14:paraId="3DACDE2B" w14:textId="77777777">
        <w:trPr>
          <w:trHeight w:val="432"/>
        </w:trPr>
        <w:tc>
          <w:tcPr>
            <w:tcW w:w="3702" w:type="dxa"/>
            <w:tcMar/>
            <w:vAlign w:val="center"/>
          </w:tcPr>
          <w:p w:rsidR="007A1782" w:rsidP="007A1782" w:rsidRDefault="007A1782"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7A1782" w:rsidP="007A1782" w:rsidRDefault="007A1782"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tcMar/>
            <w:vAlign w:val="center"/>
          </w:tcPr>
          <w:p w:rsidRPr="00D11BC5" w:rsidR="007A1782" w:rsidP="007A1782" w:rsidRDefault="007A1782"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7A1782" w:rsidP="007A1782" w:rsidRDefault="007A1782" w14:paraId="4DCFF312" w14:textId="5E1ADC20">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Do not know</w:t>
            </w:r>
          </w:p>
        </w:tc>
      </w:tr>
      <w:tr w:rsidRPr="00D11BC5" w:rsidR="007A1782" w:rsidTr="27575C14" w14:paraId="72920D06" w14:textId="77777777">
        <w:trPr>
          <w:trHeight w:val="288"/>
        </w:trPr>
        <w:tc>
          <w:tcPr>
            <w:tcW w:w="3702" w:type="dxa"/>
            <w:tcMar/>
            <w:vAlign w:val="center"/>
          </w:tcPr>
          <w:p w:rsidRPr="00D11BC5" w:rsidR="007A1782" w:rsidP="007A1782" w:rsidRDefault="007A1782"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tcMar/>
            <w:vAlign w:val="center"/>
          </w:tcPr>
          <w:p w:rsidRPr="00D11BC5" w:rsidR="007A1782" w:rsidP="007A1782" w:rsidRDefault="007A1782"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7A1782" w:rsidP="007A1782" w:rsidRDefault="007A1782" w14:paraId="2F9141B2" w14:textId="6C00E2F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Local / County / State / Federal</w:t>
            </w:r>
          </w:p>
        </w:tc>
      </w:tr>
      <w:tr w:rsidRPr="00D11BC5" w:rsidR="00D825F0" w:rsidTr="27575C14" w14:paraId="53CB7ADF" w14:textId="77777777">
        <w:trPr>
          <w:trHeight w:val="288"/>
        </w:trPr>
        <w:tc>
          <w:tcPr>
            <w:tcW w:w="11250" w:type="dxa"/>
            <w:gridSpan w:val="3"/>
            <w:tcBorders>
              <w:right w:val="single" w:color="000000" w:themeColor="text1" w:sz="4" w:space="0"/>
            </w:tcBorders>
            <w:shd w:val="clear" w:color="auto" w:fill="F7CAAC" w:themeFill="accent2" w:themeFillTint="66"/>
            <w:tcMar/>
            <w:vAlign w:val="center"/>
          </w:tcPr>
          <w:p w:rsidRPr="0095651F" w:rsidR="00D825F0" w:rsidP="00D825F0" w:rsidRDefault="00D825F0" w14:paraId="34E86DDD" w14:textId="39123641">
            <w:pPr>
              <w:rPr>
                <w:rFonts w:ascii="Arial" w:hAnsi="Arial" w:cs="Arial"/>
                <w:color w:val="767171" w:themeColor="background2" w:themeShade="80"/>
                <w:sz w:val="20"/>
              </w:rPr>
            </w:pPr>
            <w:r w:rsidRPr="0095651F">
              <w:rPr>
                <w:rFonts w:ascii="Arial" w:hAnsi="Arial" w:cs="Arial"/>
                <w:b/>
                <w:sz w:val="20"/>
                <w:szCs w:val="20"/>
              </w:rPr>
              <w:t>4. Insurance Summary</w:t>
            </w:r>
          </w:p>
        </w:tc>
      </w:tr>
      <w:tr w:rsidRPr="00D11BC5" w:rsidR="007A1782" w:rsidTr="27575C14" w14:paraId="72A103F9" w14:textId="77777777">
        <w:trPr>
          <w:trHeight w:val="288"/>
        </w:trPr>
        <w:tc>
          <w:tcPr>
            <w:tcW w:w="3702" w:type="dxa"/>
            <w:tcMar/>
            <w:vAlign w:val="center"/>
          </w:tcPr>
          <w:p w:rsidRPr="00D11BC5" w:rsidR="007A1782" w:rsidP="007A1782" w:rsidRDefault="007A1782"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7A1782" w:rsidP="007A1782" w:rsidRDefault="007A1782"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tcMar/>
            <w:vAlign w:val="center"/>
          </w:tcPr>
          <w:p w:rsidR="007A1782" w:rsidP="007A1782" w:rsidRDefault="007A1782"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7A1782" w:rsidP="007A1782" w:rsidRDefault="007A1782"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7A1782" w:rsidP="007A1782" w:rsidRDefault="007A1782" w14:paraId="277FF32E" w14:textId="40BF0753">
            <w:pPr>
              <w:rPr>
                <w:rFonts w:ascii="Arial" w:hAnsi="Arial" w:cs="Arial"/>
                <w:color w:val="767171" w:themeColor="background2" w:themeShade="80"/>
                <w:sz w:val="20"/>
              </w:rPr>
            </w:pPr>
            <w:r>
              <w:rPr>
                <w:rFonts w:ascii="Arial" w:hAnsi="Arial" w:cs="Arial"/>
                <w:color w:val="767171" w:themeColor="background2" w:themeShade="80"/>
                <w:sz w:val="20"/>
                <w:szCs w:val="20"/>
              </w:rPr>
              <w:t>0</w:t>
            </w:r>
          </w:p>
        </w:tc>
      </w:tr>
      <w:tr w:rsidRPr="00D11BC5" w:rsidR="007A1782" w:rsidTr="27575C14" w14:paraId="698E808B" w14:textId="77777777">
        <w:trPr>
          <w:trHeight w:val="288"/>
        </w:trPr>
        <w:tc>
          <w:tcPr>
            <w:tcW w:w="3702" w:type="dxa"/>
            <w:tcMar/>
            <w:vAlign w:val="center"/>
          </w:tcPr>
          <w:p w:rsidRPr="00D11BC5" w:rsidR="007A1782" w:rsidP="007A1782" w:rsidRDefault="007A1782" w14:paraId="67E0A989" w14:textId="0BA1609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tcMar/>
            <w:vAlign w:val="center"/>
          </w:tcPr>
          <w:p w:rsidR="007A1782" w:rsidP="007A1782" w:rsidRDefault="007A1782"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7A1782" w:rsidP="007A1782" w:rsidRDefault="007A1782"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7A1782" w:rsidP="007A1782" w:rsidRDefault="007A1782" w14:paraId="71D0926E" w14:textId="48748792">
            <w:pPr>
              <w:rPr>
                <w:rFonts w:ascii="Arial" w:hAnsi="Arial" w:cs="Arial"/>
                <w:color w:val="767171" w:themeColor="background2" w:themeShade="80"/>
                <w:sz w:val="20"/>
                <w:szCs w:val="20"/>
              </w:rPr>
            </w:pPr>
            <w:r>
              <w:rPr>
                <w:rFonts w:ascii="Arial" w:hAnsi="Arial" w:cs="Arial"/>
                <w:color w:val="767171" w:themeColor="background2" w:themeShade="80"/>
                <w:sz w:val="20"/>
                <w:szCs w:val="20"/>
              </w:rPr>
              <w:t>$ from Jonas - $8,000</w:t>
            </w:r>
          </w:p>
        </w:tc>
      </w:tr>
      <w:tr w:rsidRPr="00D11BC5" w:rsidR="007A1782" w:rsidTr="27575C14" w14:paraId="05576589" w14:textId="77777777">
        <w:trPr>
          <w:trHeight w:val="288"/>
        </w:trPr>
        <w:tc>
          <w:tcPr>
            <w:tcW w:w="3702" w:type="dxa"/>
            <w:tcMar/>
            <w:vAlign w:val="center"/>
          </w:tcPr>
          <w:p w:rsidRPr="00D11BC5" w:rsidR="007A1782" w:rsidP="007A1782" w:rsidRDefault="007A1782"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tcMar/>
            <w:vAlign w:val="center"/>
          </w:tcPr>
          <w:p w:rsidRPr="00D11BC5" w:rsidR="007A1782" w:rsidP="007A1782" w:rsidRDefault="007A1782"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7A1782" w:rsidP="007A1782" w:rsidRDefault="007A1782" w14:paraId="2AF7F3F9" w14:textId="421E1F95">
            <w:pPr>
              <w:rPr>
                <w:rFonts w:ascii="Arial" w:hAnsi="Arial" w:cs="Arial"/>
                <w:color w:val="767171" w:themeColor="background2" w:themeShade="80"/>
                <w:sz w:val="20"/>
                <w:szCs w:val="20"/>
              </w:rPr>
            </w:pPr>
            <w:r>
              <w:rPr>
                <w:rFonts w:ascii="Arial" w:hAnsi="Arial" w:cs="Arial"/>
                <w:color w:val="767171" w:themeColor="background2" w:themeShade="80"/>
                <w:sz w:val="20"/>
                <w:szCs w:val="20"/>
              </w:rPr>
              <w:t>40+</w:t>
            </w:r>
          </w:p>
        </w:tc>
      </w:tr>
      <w:tr w:rsidRPr="00D11BC5" w:rsidR="007A1782" w:rsidTr="27575C14" w14:paraId="1B0F6167" w14:textId="77777777">
        <w:trPr>
          <w:trHeight w:val="288"/>
        </w:trPr>
        <w:tc>
          <w:tcPr>
            <w:tcW w:w="3702" w:type="dxa"/>
            <w:tcMar/>
            <w:vAlign w:val="center"/>
          </w:tcPr>
          <w:p w:rsidRPr="00223BD9" w:rsidR="007A1782" w:rsidP="007A1782" w:rsidRDefault="007A1782" w14:paraId="12C22FFE" w14:textId="38187CD1">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tcMar/>
            <w:vAlign w:val="center"/>
          </w:tcPr>
          <w:p w:rsidR="007A1782" w:rsidP="007A1782" w:rsidRDefault="007A1782"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7A1782" w:rsidP="007A1782" w:rsidRDefault="007A1782"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7A1782" w:rsidP="007A1782" w:rsidRDefault="007A1782" w14:paraId="313A0CF2" w14:textId="78D458E2">
            <w:pPr>
              <w:rPr>
                <w:rFonts w:ascii="Arial" w:hAnsi="Arial" w:cs="Arial"/>
                <w:color w:val="767171" w:themeColor="background2" w:themeShade="80"/>
                <w:sz w:val="20"/>
                <w:szCs w:val="20"/>
              </w:rPr>
            </w:pPr>
            <w:r>
              <w:rPr>
                <w:rFonts w:ascii="Arial" w:hAnsi="Arial" w:cs="Arial"/>
                <w:color w:val="767171" w:themeColor="background2" w:themeShade="80"/>
                <w:sz w:val="20"/>
                <w:szCs w:val="20"/>
              </w:rPr>
              <w:t>Downtown and Jacoby Creek</w:t>
            </w:r>
          </w:p>
        </w:tc>
      </w:tr>
      <w:tr w:rsidRPr="00D11BC5" w:rsidR="00D825F0" w:rsidTr="27575C14" w14:paraId="75B016DB" w14:textId="77777777">
        <w:trPr>
          <w:trHeight w:val="288"/>
        </w:trPr>
        <w:tc>
          <w:tcPr>
            <w:tcW w:w="11250" w:type="dxa"/>
            <w:gridSpan w:val="3"/>
            <w:tcBorders>
              <w:right w:val="single" w:color="000000" w:themeColor="text1" w:sz="4" w:space="0"/>
            </w:tcBorders>
            <w:shd w:val="clear" w:color="auto" w:fill="F7CAAC" w:themeFill="accent2" w:themeFillTint="66"/>
            <w:tcMar/>
            <w:vAlign w:val="center"/>
          </w:tcPr>
          <w:p w:rsidRPr="00223BD9" w:rsidR="00D825F0" w:rsidP="00D825F0" w:rsidRDefault="00D825F0" w14:paraId="15C65B7A" w14:textId="3075D01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Pr="00D11BC5" w:rsidR="00C14EA2" w:rsidTr="27575C14" w14:paraId="02B7A9AD" w14:textId="77777777">
        <w:trPr>
          <w:trHeight w:val="288"/>
        </w:trPr>
        <w:tc>
          <w:tcPr>
            <w:tcW w:w="3702" w:type="dxa"/>
            <w:tcMar/>
            <w:vAlign w:val="center"/>
          </w:tcPr>
          <w:p w:rsidR="00C14EA2" w:rsidP="00C14EA2" w:rsidRDefault="00C14EA2"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tcMar/>
            <w:vAlign w:val="center"/>
          </w:tcPr>
          <w:p w:rsidRPr="00D11BC5" w:rsidR="00C14EA2" w:rsidP="00C14EA2" w:rsidRDefault="00C14EA2"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14EA2" w:rsidP="00C14EA2" w:rsidRDefault="007A1782" w14:paraId="5F20A71B" w14:textId="38B9F423">
            <w:pPr>
              <w:tabs>
                <w:tab w:val="left" w:pos="870"/>
              </w:tabs>
              <w:rPr>
                <w:rFonts w:ascii="Arial" w:hAnsi="Arial" w:cs="Arial"/>
                <w:color w:val="767171" w:themeColor="background2" w:themeShade="80"/>
                <w:sz w:val="20"/>
                <w:szCs w:val="20"/>
              </w:rPr>
            </w:pPr>
            <w:r w:rsidRPr="27575C14" w:rsidR="2F3BA203">
              <w:rPr>
                <w:rFonts w:ascii="Arial" w:hAnsi="Arial" w:cs="Arial"/>
                <w:color w:val="767171" w:themeColor="background2" w:themeTint="FF" w:themeShade="80"/>
                <w:sz w:val="20"/>
                <w:szCs w:val="20"/>
              </w:rPr>
              <w:t>No</w:t>
            </w:r>
          </w:p>
        </w:tc>
      </w:tr>
      <w:tr w:rsidRPr="00D11BC5" w:rsidR="00C14EA2" w:rsidTr="27575C14" w14:paraId="6D95C75D" w14:textId="77777777">
        <w:trPr>
          <w:trHeight w:val="288"/>
        </w:trPr>
        <w:tc>
          <w:tcPr>
            <w:tcW w:w="3702" w:type="dxa"/>
            <w:tcMar/>
            <w:vAlign w:val="center"/>
          </w:tcPr>
          <w:p w:rsidRPr="00D11BC5" w:rsidR="00C14EA2" w:rsidP="00C14EA2" w:rsidRDefault="00C14EA2"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tcMar/>
            <w:vAlign w:val="center"/>
          </w:tcPr>
          <w:p w:rsidRPr="00D11BC5" w:rsidR="00C14EA2" w:rsidP="00C14EA2" w:rsidRDefault="00C14EA2"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14EA2" w:rsidP="00C14EA2" w:rsidRDefault="00535C6B" w14:paraId="0BEBBBF1" w14:textId="66F16A4A">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C14EA2" w:rsidTr="27575C14" w14:paraId="6BE2A5AB" w14:textId="77777777">
        <w:trPr>
          <w:trHeight w:val="288"/>
        </w:trPr>
        <w:tc>
          <w:tcPr>
            <w:tcW w:w="3702" w:type="dxa"/>
            <w:tcMar/>
            <w:vAlign w:val="center"/>
          </w:tcPr>
          <w:p w:rsidRPr="00D11BC5" w:rsidR="00C14EA2" w:rsidP="00C14EA2" w:rsidRDefault="00C14EA2"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tcMar/>
            <w:vAlign w:val="center"/>
          </w:tcPr>
          <w:p w:rsidRPr="00D11BC5" w:rsidR="00C14EA2" w:rsidP="00C14EA2" w:rsidRDefault="00C14EA2" w14:paraId="6D0475DA"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14EA2" w:rsidP="00C14EA2" w:rsidRDefault="00C14EA2" w14:paraId="5F2A1132" w14:textId="7A41AC4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C14EA2" w:rsidTr="27575C14" w14:paraId="18E9DD9A" w14:textId="77777777">
        <w:trPr>
          <w:trHeight w:val="288"/>
        </w:trPr>
        <w:tc>
          <w:tcPr>
            <w:tcW w:w="3702" w:type="dxa"/>
            <w:tcMar/>
            <w:vAlign w:val="center"/>
          </w:tcPr>
          <w:p w:rsidRPr="00D11BC5" w:rsidR="00C14EA2" w:rsidP="00C14EA2" w:rsidRDefault="00C14EA2"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tcMar/>
            <w:vAlign w:val="center"/>
          </w:tcPr>
          <w:p w:rsidRPr="00D11BC5" w:rsidR="00C14EA2" w:rsidP="00C14EA2" w:rsidRDefault="00C14EA2"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14EA2" w:rsidP="00C14EA2" w:rsidRDefault="00C14EA2" w14:paraId="0AAFE4D1" w14:textId="628D5A8B">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7A1782" w:rsidP="007A1782" w:rsidRDefault="0051450F" w14:paraId="4213599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007A1782" w:rsidP="007A1782" w:rsidRDefault="007A1782" w14:paraId="40D7F267" w14:textId="70FC4C21">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Downtown</w:t>
      </w:r>
    </w:p>
    <w:p w:rsidRPr="007A1782" w:rsidR="00484236" w:rsidP="007A1782" w:rsidRDefault="00484236" w14:paraId="7F42FF97" w14:textId="609B54DC">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Types of visiting populations where large numbers of people are </w:t>
      </w:r>
      <w:r w:rsidRPr="007A1782" w:rsidR="00E96ABF">
        <w:rPr>
          <w:rFonts w:ascii="Arial" w:hAnsi="Arial" w:cs="Arial"/>
          <w:color w:val="767171" w:themeColor="background2" w:themeShade="80"/>
          <w:sz w:val="24"/>
          <w:szCs w:val="24"/>
        </w:rPr>
        <w:t>c</w:t>
      </w:r>
      <w:r w:rsidRPr="007A1782">
        <w:rPr>
          <w:rFonts w:ascii="Arial" w:hAnsi="Arial" w:cs="Arial"/>
          <w:color w:val="767171" w:themeColor="background2" w:themeShade="80"/>
          <w:sz w:val="24"/>
          <w:szCs w:val="24"/>
        </w:rPr>
        <w:t>oncentrated such as visitors for special events and students.</w:t>
      </w:r>
    </w:p>
    <w:p w:rsidR="00AB5B11" w:rsidP="007A1782" w:rsidRDefault="007A1782" w14:paraId="54A773E7" w14:textId="0A46C54E">
      <w:pPr>
        <w:spacing w:after="0" w:line="240" w:lineRule="auto"/>
        <w:ind w:left="1800" w:firstLine="3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River (canoe/tube), </w:t>
      </w:r>
      <w:proofErr w:type="gramStart"/>
      <w:r>
        <w:rPr>
          <w:rFonts w:ascii="Arial" w:hAnsi="Arial" w:cs="Arial"/>
          <w:color w:val="767171" w:themeColor="background2" w:themeShade="80"/>
          <w:sz w:val="24"/>
          <w:szCs w:val="24"/>
        </w:rPr>
        <w:t>summer time</w:t>
      </w:r>
      <w:proofErr w:type="gramEnd"/>
    </w:p>
    <w:p w:rsidRPr="00AB5B11" w:rsidR="0051450F" w:rsidP="00AB5B11" w:rsidRDefault="0051450F" w14:paraId="2D46630A" w14:textId="57DF1E88">
      <w:pPr>
        <w:pStyle w:val="ListParagraph"/>
        <w:numPr>
          <w:ilvl w:val="0"/>
          <w:numId w:val="3"/>
        </w:numPr>
        <w:spacing w:after="120" w:line="240" w:lineRule="auto"/>
        <w:rPr>
          <w:rFonts w:ascii="Arial" w:hAnsi="Arial" w:cs="Arial"/>
          <w:b/>
          <w:color w:val="767171" w:themeColor="background2" w:themeShade="80"/>
          <w:sz w:val="24"/>
          <w:szCs w:val="24"/>
        </w:rPr>
      </w:pPr>
      <w:r w:rsidRPr="00AB5B11">
        <w:rPr>
          <w:rFonts w:ascii="Arial" w:hAnsi="Arial" w:cs="Arial"/>
          <w:b/>
          <w:color w:val="767171" w:themeColor="background2" w:themeShade="80"/>
          <w:sz w:val="24"/>
          <w:szCs w:val="24"/>
        </w:rPr>
        <w:t>Economy</w:t>
      </w:r>
    </w:p>
    <w:p w:rsidR="00C14EA2" w:rsidP="007A1782" w:rsidRDefault="0051450F" w14:paraId="17232955" w14:textId="3B0E8393">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007A1782" w:rsidP="007A1782" w:rsidRDefault="007A1782" w14:paraId="7809DFC2" w14:textId="34AF843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Ultra Poly</w:t>
      </w:r>
    </w:p>
    <w:p w:rsidRPr="007A1782" w:rsidR="007A1782" w:rsidP="007A1782" w:rsidRDefault="007A1782" w14:paraId="235FC2EB" w14:textId="77A7EB7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Portland Wastewater Treatment Plan</w:t>
      </w:r>
    </w:p>
    <w:p w:rsidRPr="000953E1"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F97A84" w:rsidP="000874E6" w:rsidRDefault="0051450F" w14:paraId="526BE359" w14:textId="7AF294CA">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rsidRPr="007A1782" w:rsidR="00C14EA2" w:rsidP="007A1782" w:rsidRDefault="007A1782" w14:paraId="7FF17E10" w14:textId="29B0DABC">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1749BE">
        <w:rPr>
          <w:rFonts w:ascii="Arial" w:hAnsi="Arial" w:cs="Arial"/>
          <w:color w:val="767171" w:themeColor="background2" w:themeShade="80"/>
          <w:sz w:val="24"/>
          <w:szCs w:val="24"/>
        </w:rPr>
        <w:t>one</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973A54" w:rsidP="00973A54" w:rsidRDefault="0051450F" w14:paraId="3E0FC90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C14EA2" w:rsidP="00C14EA2" w:rsidRDefault="007A1782" w14:paraId="1B978CEF" w14:textId="28FB3F7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Downtown</w:t>
      </w:r>
    </w:p>
    <w:p w:rsidR="007A1782" w:rsidP="007A1782" w:rsidRDefault="0051450F" w14:paraId="4987DC9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007A1782" w:rsidP="007A1782" w:rsidRDefault="007A1782" w14:paraId="11B04EFF" w14:textId="6738E301">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Water and Portland wastewater</w:t>
      </w:r>
    </w:p>
    <w:p w:rsidR="00B76696" w:rsidP="007A1782" w:rsidRDefault="0051450F" w14:paraId="485057D3" w14:textId="765B194D">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Pr="007A1782" w:rsidR="007A1782">
        <w:rPr>
          <w:rFonts w:ascii="Arial" w:hAnsi="Arial" w:cs="Arial"/>
          <w:color w:val="767171" w:themeColor="background2" w:themeShade="80"/>
          <w:sz w:val="24"/>
          <w:szCs w:val="24"/>
        </w:rPr>
        <w:t>installations.</w:t>
      </w:r>
    </w:p>
    <w:p w:rsidRPr="007A1782" w:rsidR="007A1782" w:rsidP="007A1782" w:rsidRDefault="007A1782" w14:paraId="1B09B324" w14:textId="74BE69EA">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Flooding/River, dams up New York State</w:t>
      </w:r>
    </w:p>
    <w:p w:rsidR="00973A54" w:rsidP="00973A54" w:rsidRDefault="0051450F" w14:paraId="2B924A9D"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 </w:t>
      </w:r>
    </w:p>
    <w:p w:rsidR="00DA618A" w:rsidP="00DA618A" w:rsidRDefault="00DA618A" w14:paraId="1AA5E437" w14:textId="61B73EA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Portland Hook &amp; Ladder Company #1</w:t>
      </w:r>
    </w:p>
    <w:p w:rsidR="00DA618A" w:rsidP="00DA618A" w:rsidRDefault="00DA618A" w14:paraId="46A0A30A" w14:textId="3935C46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Refiners Fire Church</w:t>
      </w:r>
    </w:p>
    <w:p w:rsidR="007A1782" w:rsidP="0088409E" w:rsidRDefault="0051450F" w14:paraId="66022360"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museums, parks, stadiums, etc. </w:t>
      </w:r>
    </w:p>
    <w:p w:rsidRPr="007A1782" w:rsidR="0088409E" w:rsidP="007A1782" w:rsidRDefault="007A1782" w14:paraId="7991B5C6" w14:textId="47964060">
      <w:pPr>
        <w:pStyle w:val="ListParagraph"/>
        <w:spacing w:before="240" w:after="120" w:line="240" w:lineRule="auto"/>
        <w:ind w:left="1440"/>
        <w:contextualSpacing w:val="0"/>
        <w:rPr>
          <w:rFonts w:ascii="Arial" w:hAnsi="Arial" w:cs="Arial"/>
          <w:color w:val="767171" w:themeColor="background2" w:themeShade="80"/>
          <w:sz w:val="24"/>
          <w:szCs w:val="24"/>
        </w:rPr>
        <w:sectPr w:rsidRPr="007A1782" w:rsidR="0088409E" w:rsidSect="00D825F0">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N</w:t>
      </w:r>
      <w:r w:rsidR="00DA618A">
        <w:rPr>
          <w:rFonts w:ascii="Arial" w:hAnsi="Arial" w:cs="Arial"/>
          <w:color w:val="767171" w:themeColor="background2" w:themeShade="80"/>
          <w:sz w:val="24"/>
          <w:szCs w:val="24"/>
        </w:rPr>
        <w:t>one</w:t>
      </w:r>
      <w:r w:rsidRPr="007A1782" w:rsidR="0088409E">
        <w:rPr>
          <w:rFonts w:ascii="Arial" w:hAnsi="Arial" w:cs="Arial"/>
          <w:color w:val="767171" w:themeColor="background2" w:themeShade="80"/>
          <w:sz w:val="24"/>
          <w:szCs w:val="24"/>
        </w:rPr>
        <w:tab/>
      </w:r>
      <w:r w:rsidRPr="007A1782" w:rsidR="0088409E">
        <w:rPr>
          <w:rFonts w:ascii="Arial" w:hAnsi="Arial" w:cs="Arial"/>
          <w:color w:val="767171" w:themeColor="background2" w:themeShade="80"/>
          <w:sz w:val="24"/>
          <w:szCs w:val="24"/>
        </w:rPr>
        <w:tab/>
      </w: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rsidTr="00D514C3" w14:paraId="6B07D58B" w14:textId="77777777">
        <w:trPr>
          <w:trHeight w:val="386"/>
        </w:trPr>
        <w:tc>
          <w:tcPr>
            <w:tcW w:w="451" w:type="dxa"/>
            <w:vMerge w:val="restart"/>
            <w:shd w:val="clear" w:color="auto" w:fill="D0CECE" w:themeFill="background2" w:themeFillShade="E6"/>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rsidRPr="00535C6B" w:rsidR="00B61C8B" w:rsidP="00B61C8B" w:rsidRDefault="00176F8E" w14:paraId="2B805FA7" w14:textId="77777777">
            <w:pPr>
              <w:spacing w:after="120"/>
              <w:jc w:val="center"/>
              <w:rPr>
                <w:rFonts w:ascii="Arial" w:hAnsi="Arial" w:cs="Arial"/>
                <w:b/>
                <w:sz w:val="20"/>
                <w:szCs w:val="24"/>
              </w:rPr>
            </w:pPr>
            <w:r w:rsidRPr="00535C6B">
              <w:rPr>
                <w:rFonts w:ascii="Arial" w:hAnsi="Arial" w:cs="Arial"/>
                <w:b/>
                <w:sz w:val="20"/>
                <w:szCs w:val="24"/>
              </w:rPr>
              <w:t xml:space="preserve">Effect on Hazard Loss Reduction: </w:t>
            </w:r>
          </w:p>
          <w:p w:rsidRPr="00535C6B" w:rsidR="00176F8E" w:rsidP="00B61C8B" w:rsidRDefault="00176F8E" w14:paraId="76E25498" w14:textId="77777777">
            <w:pPr>
              <w:spacing w:after="120"/>
              <w:jc w:val="center"/>
              <w:rPr>
                <w:rFonts w:ascii="Arial" w:hAnsi="Arial" w:cs="Arial"/>
                <w:b/>
                <w:sz w:val="20"/>
                <w:szCs w:val="24"/>
              </w:rPr>
            </w:pPr>
            <w:r w:rsidRPr="00535C6B">
              <w:rPr>
                <w:rFonts w:ascii="Arial" w:hAnsi="Arial" w:cs="Arial"/>
                <w:b/>
                <w:sz w:val="20"/>
                <w:szCs w:val="24"/>
              </w:rPr>
              <w:t>-</w:t>
            </w:r>
            <w:r w:rsidRPr="00535C6B">
              <w:rPr>
                <w:rFonts w:ascii="Arial" w:hAnsi="Arial" w:cs="Arial"/>
                <w:b/>
                <w:sz w:val="20"/>
                <w:szCs w:val="24"/>
                <w:u w:val="single"/>
              </w:rPr>
              <w:t>S</w:t>
            </w:r>
            <w:r w:rsidRPr="00535C6B">
              <w:rPr>
                <w:rFonts w:ascii="Arial" w:hAnsi="Arial" w:cs="Arial"/>
                <w:b/>
                <w:sz w:val="20"/>
                <w:szCs w:val="24"/>
              </w:rPr>
              <w:t>upports</w:t>
            </w:r>
          </w:p>
          <w:p w:rsidRPr="00535C6B" w:rsidR="00176F8E" w:rsidP="00B61C8B" w:rsidRDefault="00176F8E" w14:paraId="63D43DA2" w14:textId="77777777">
            <w:pPr>
              <w:spacing w:after="120"/>
              <w:jc w:val="center"/>
              <w:rPr>
                <w:rFonts w:ascii="Arial" w:hAnsi="Arial" w:cs="Arial"/>
                <w:b/>
                <w:sz w:val="20"/>
                <w:szCs w:val="24"/>
              </w:rPr>
            </w:pPr>
            <w:r w:rsidRPr="00535C6B">
              <w:rPr>
                <w:rFonts w:ascii="Arial" w:hAnsi="Arial" w:cs="Arial"/>
                <w:b/>
                <w:sz w:val="20"/>
                <w:szCs w:val="24"/>
              </w:rPr>
              <w:t>-</w:t>
            </w:r>
            <w:r w:rsidRPr="00535C6B">
              <w:rPr>
                <w:rFonts w:ascii="Arial" w:hAnsi="Arial" w:cs="Arial"/>
                <w:b/>
                <w:sz w:val="20"/>
                <w:szCs w:val="24"/>
                <w:u w:val="single"/>
              </w:rPr>
              <w:t>N</w:t>
            </w:r>
            <w:r w:rsidRPr="00535C6B">
              <w:rPr>
                <w:rFonts w:ascii="Arial" w:hAnsi="Arial" w:cs="Arial"/>
                <w:b/>
                <w:sz w:val="20"/>
                <w:szCs w:val="24"/>
              </w:rPr>
              <w:t>eutral</w:t>
            </w:r>
          </w:p>
          <w:p w:rsidRPr="00535C6B" w:rsidR="00176F8E" w:rsidP="00B61C8B" w:rsidRDefault="00176F8E" w14:paraId="604D57C7" w14:textId="77777777">
            <w:pPr>
              <w:spacing w:after="120"/>
              <w:jc w:val="center"/>
              <w:rPr>
                <w:rFonts w:ascii="Arial" w:hAnsi="Arial" w:cs="Arial"/>
                <w:b/>
                <w:sz w:val="20"/>
                <w:szCs w:val="24"/>
              </w:rPr>
            </w:pPr>
            <w:r w:rsidRPr="00535C6B">
              <w:rPr>
                <w:rFonts w:ascii="Arial" w:hAnsi="Arial" w:cs="Arial"/>
                <w:b/>
                <w:sz w:val="20"/>
                <w:szCs w:val="24"/>
              </w:rPr>
              <w:t>-</w:t>
            </w:r>
            <w:r w:rsidRPr="00535C6B">
              <w:rPr>
                <w:rFonts w:ascii="Arial" w:hAnsi="Arial" w:cs="Arial"/>
                <w:b/>
                <w:sz w:val="20"/>
                <w:szCs w:val="24"/>
                <w:u w:val="single"/>
              </w:rPr>
              <w:t>H</w:t>
            </w:r>
            <w:r w:rsidRPr="00535C6B">
              <w:rPr>
                <w:rFonts w:ascii="Arial" w:hAnsi="Arial" w:cs="Arial"/>
                <w:b/>
                <w:sz w:val="20"/>
                <w:szCs w:val="24"/>
              </w:rPr>
              <w:t>inders</w:t>
            </w:r>
          </w:p>
        </w:tc>
        <w:tc>
          <w:tcPr>
            <w:tcW w:w="1530" w:type="dxa"/>
            <w:vMerge w:val="restart"/>
            <w:shd w:val="clear" w:color="auto" w:fill="D0CECE" w:themeFill="background2" w:themeFillShade="E6"/>
            <w:vAlign w:val="center"/>
          </w:tcPr>
          <w:p w:rsidRPr="00535C6B" w:rsidR="00176F8E" w:rsidP="00B61C8B" w:rsidRDefault="00176F8E" w14:paraId="122D44AA" w14:textId="2D098CCD">
            <w:pPr>
              <w:spacing w:after="120"/>
              <w:jc w:val="center"/>
              <w:rPr>
                <w:rFonts w:ascii="Arial" w:hAnsi="Arial" w:cs="Arial"/>
                <w:b/>
                <w:sz w:val="20"/>
                <w:szCs w:val="24"/>
              </w:rPr>
            </w:pPr>
            <w:r w:rsidRPr="00535C6B">
              <w:rPr>
                <w:rFonts w:ascii="Arial" w:hAnsi="Arial" w:cs="Arial"/>
                <w:b/>
                <w:sz w:val="20"/>
                <w:szCs w:val="24"/>
              </w:rPr>
              <w:t>Change since 201</w:t>
            </w:r>
            <w:r w:rsidRPr="00535C6B" w:rsidR="00503A6C">
              <w:rPr>
                <w:rFonts w:ascii="Arial" w:hAnsi="Arial" w:cs="Arial"/>
                <w:b/>
                <w:sz w:val="20"/>
                <w:szCs w:val="24"/>
              </w:rPr>
              <w:t>8</w:t>
            </w:r>
            <w:r w:rsidRPr="00535C6B">
              <w:rPr>
                <w:rFonts w:ascii="Arial" w:hAnsi="Arial" w:cs="Arial"/>
                <w:b/>
                <w:sz w:val="20"/>
                <w:szCs w:val="24"/>
              </w:rPr>
              <w:t xml:space="preserve"> Plan?</w:t>
            </w:r>
          </w:p>
          <w:p w:rsidRPr="00535C6B" w:rsidR="00176F8E" w:rsidP="00B61C8B" w:rsidRDefault="00176F8E" w14:paraId="6DAFD94A" w14:textId="77777777">
            <w:pPr>
              <w:spacing w:after="120"/>
              <w:jc w:val="center"/>
              <w:rPr>
                <w:rFonts w:ascii="Arial" w:hAnsi="Arial" w:cs="Arial"/>
                <w:b/>
                <w:sz w:val="20"/>
                <w:szCs w:val="24"/>
              </w:rPr>
            </w:pPr>
            <w:r w:rsidRPr="00535C6B">
              <w:rPr>
                <w:rFonts w:ascii="Arial" w:hAnsi="Arial" w:cs="Arial"/>
                <w:b/>
                <w:sz w:val="20"/>
                <w:szCs w:val="24"/>
              </w:rPr>
              <w:t>+ Positive</w:t>
            </w:r>
          </w:p>
          <w:p w:rsidRPr="00535C6B" w:rsidR="00176F8E" w:rsidP="00B61C8B" w:rsidRDefault="00176F8E" w14:paraId="0E2FDA2E" w14:textId="77777777">
            <w:pPr>
              <w:spacing w:after="120"/>
              <w:jc w:val="center"/>
              <w:rPr>
                <w:rFonts w:ascii="Arial" w:hAnsi="Arial" w:cs="Arial"/>
                <w:b/>
                <w:sz w:val="20"/>
                <w:szCs w:val="24"/>
              </w:rPr>
            </w:pPr>
            <w:r w:rsidRPr="00535C6B">
              <w:rPr>
                <w:rFonts w:ascii="Arial" w:hAnsi="Arial" w:cs="Arial"/>
                <w:b/>
                <w:sz w:val="20"/>
                <w:szCs w:val="24"/>
              </w:rPr>
              <w:t>- Negative</w:t>
            </w:r>
          </w:p>
        </w:tc>
        <w:tc>
          <w:tcPr>
            <w:tcW w:w="1530" w:type="dxa"/>
            <w:vMerge w:val="restart"/>
            <w:shd w:val="clear" w:color="auto" w:fill="D0CECE" w:themeFill="background2" w:themeFillShade="E6"/>
            <w:vAlign w:val="center"/>
          </w:tcPr>
          <w:p w:rsidRPr="00535C6B" w:rsidR="00176F8E" w:rsidP="00B61C8B" w:rsidRDefault="00B61C8B" w14:paraId="5CD1D892" w14:textId="4C48FDB2">
            <w:pPr>
              <w:jc w:val="center"/>
              <w:rPr>
                <w:rFonts w:ascii="Arial" w:hAnsi="Arial" w:cs="Arial"/>
                <w:b/>
                <w:sz w:val="20"/>
                <w:szCs w:val="24"/>
              </w:rPr>
            </w:pPr>
            <w:r w:rsidRPr="00535C6B">
              <w:rPr>
                <w:rFonts w:ascii="Arial" w:hAnsi="Arial" w:cs="Arial"/>
                <w:b/>
                <w:sz w:val="20"/>
                <w:szCs w:val="24"/>
              </w:rPr>
              <w:t>Has the 201</w:t>
            </w:r>
            <w:r w:rsidRPr="00535C6B" w:rsidR="00503A6C">
              <w:rPr>
                <w:rFonts w:ascii="Arial" w:hAnsi="Arial" w:cs="Arial"/>
                <w:b/>
                <w:sz w:val="20"/>
                <w:szCs w:val="24"/>
              </w:rPr>
              <w:t>8</w:t>
            </w:r>
            <w:r w:rsidRPr="00535C6B" w:rsidR="00176F8E">
              <w:rPr>
                <w:rFonts w:ascii="Arial" w:hAnsi="Arial" w:cs="Arial"/>
                <w:b/>
                <w:sz w:val="20"/>
                <w:szCs w:val="24"/>
              </w:rPr>
              <w:t xml:space="preserve"> Plan been integrated into the </w:t>
            </w:r>
            <w:r w:rsidRPr="00535C6B">
              <w:rPr>
                <w:rFonts w:ascii="Arial" w:hAnsi="Arial" w:cs="Arial"/>
                <w:b/>
                <w:sz w:val="20"/>
                <w:szCs w:val="24"/>
              </w:rPr>
              <w:t>Regulatory Tool/</w:t>
            </w:r>
            <w:r w:rsidRPr="00535C6B"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rsidRPr="00535C6B" w:rsidR="00176F8E" w:rsidP="00B61C8B" w:rsidRDefault="00B61C8B" w14:paraId="796E4C47" w14:textId="77777777">
            <w:pPr>
              <w:jc w:val="center"/>
              <w:rPr>
                <w:rFonts w:ascii="Arial" w:hAnsi="Arial" w:cs="Arial"/>
                <w:b/>
                <w:sz w:val="20"/>
                <w:szCs w:val="24"/>
              </w:rPr>
            </w:pPr>
            <w:r w:rsidRPr="00535C6B">
              <w:rPr>
                <w:rFonts w:ascii="Arial" w:hAnsi="Arial" w:cs="Arial"/>
                <w:b/>
                <w:sz w:val="20"/>
                <w:szCs w:val="24"/>
              </w:rPr>
              <w:t xml:space="preserve">How can </w:t>
            </w:r>
            <w:r w:rsidRPr="00535C6B"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rsidRPr="00535C6B" w:rsidR="00176F8E" w:rsidP="00B61C8B" w:rsidRDefault="00176F8E" w14:paraId="17712792" w14:textId="77777777">
            <w:pPr>
              <w:jc w:val="center"/>
              <w:rPr>
                <w:rFonts w:ascii="Arial" w:hAnsi="Arial" w:cs="Arial"/>
                <w:b/>
                <w:sz w:val="20"/>
                <w:szCs w:val="24"/>
              </w:rPr>
            </w:pPr>
            <w:r w:rsidRPr="00535C6B">
              <w:rPr>
                <w:rFonts w:ascii="Arial" w:hAnsi="Arial" w:cs="Arial"/>
                <w:b/>
                <w:sz w:val="20"/>
                <w:szCs w:val="24"/>
              </w:rPr>
              <w:t>Additional Comments</w:t>
            </w:r>
          </w:p>
        </w:tc>
      </w:tr>
      <w:tr w:rsidR="00C317DF" w:rsidTr="00C507C8" w14:paraId="486A36D5" w14:textId="77777777">
        <w:trPr>
          <w:cantSplit/>
          <w:trHeight w:val="1610"/>
        </w:trPr>
        <w:tc>
          <w:tcPr>
            <w:tcW w:w="451" w:type="dxa"/>
            <w:vMerge/>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Pr>
          <w:p w:rsidR="00176F8E" w:rsidP="00176F8E" w:rsidRDefault="00176F8E" w14:paraId="33A7FB5F" w14:textId="77777777">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Pr>
          <w:p w:rsidR="00176F8E" w:rsidP="00176F8E" w:rsidRDefault="00176F8E" w14:paraId="01021848" w14:textId="77777777">
            <w:pPr>
              <w:rPr>
                <w:rFonts w:ascii="Arial" w:hAnsi="Arial" w:cs="Arial"/>
                <w:b/>
                <w:color w:val="767171" w:themeColor="background2" w:themeShade="80"/>
                <w:sz w:val="24"/>
                <w:szCs w:val="24"/>
              </w:rPr>
            </w:pPr>
          </w:p>
        </w:tc>
      </w:tr>
      <w:tr w:rsidR="007A1782" w:rsidTr="00C507C8" w14:paraId="134EE798" w14:textId="77777777">
        <w:trPr>
          <w:cantSplit/>
          <w:trHeight w:val="288"/>
        </w:trPr>
        <w:tc>
          <w:tcPr>
            <w:tcW w:w="451" w:type="dxa"/>
            <w:vMerge w:val="restart"/>
            <w:shd w:val="clear" w:color="auto" w:fill="F7CAAC" w:themeFill="accent2" w:themeFillTint="66"/>
            <w:textDirection w:val="btLr"/>
            <w:vAlign w:val="center"/>
          </w:tcPr>
          <w:p w:rsidR="007A1782" w:rsidP="007A1782" w:rsidRDefault="007A1782"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7A1782" w:rsidP="007A1782" w:rsidRDefault="007A1782" w14:paraId="2D15ECC9" w14:textId="77777777">
            <w:pPr>
              <w:ind w:left="113" w:right="113"/>
              <w:jc w:val="center"/>
              <w:rPr>
                <w:rFonts w:ascii="Arial" w:hAnsi="Arial" w:cs="Arial"/>
                <w:b/>
                <w:sz w:val="20"/>
                <w:szCs w:val="24"/>
              </w:rPr>
            </w:pPr>
          </w:p>
          <w:p w:rsidRPr="00C317DF" w:rsidR="007A1782" w:rsidP="007A1782" w:rsidRDefault="007A1782" w14:paraId="3D29A739" w14:textId="77777777">
            <w:pPr>
              <w:ind w:left="113" w:right="113"/>
              <w:jc w:val="center"/>
              <w:rPr>
                <w:rFonts w:ascii="Arial" w:hAnsi="Arial" w:cs="Arial"/>
                <w:b/>
                <w:sz w:val="20"/>
                <w:szCs w:val="24"/>
              </w:rPr>
            </w:pPr>
          </w:p>
        </w:tc>
        <w:tc>
          <w:tcPr>
            <w:tcW w:w="3217" w:type="dxa"/>
            <w:vAlign w:val="center"/>
          </w:tcPr>
          <w:p w:rsidRPr="00B61C8B" w:rsidR="007A1782" w:rsidP="007A1782" w:rsidRDefault="007A1782"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7C2EB181" w14:textId="12296C8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265C9EFF" w14:textId="4D16011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7/2014</w:t>
            </w:r>
          </w:p>
        </w:tc>
        <w:tc>
          <w:tcPr>
            <w:tcW w:w="614"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A4C743A" w14:textId="6035F06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7213BBDF" w14:textId="198DA7A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Council</w:t>
            </w: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7A1B3BF1" w14:textId="6A65BF0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01D775FB" w14:textId="5C5F72E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1D5C12D" w14:textId="54C8A4B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060AE85" w14:textId="5F1F4C62">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5814069F" w14:textId="00818A95">
            <w:pPr>
              <w:jc w:val="center"/>
              <w:rPr>
                <w:rFonts w:ascii="Arial" w:hAnsi="Arial" w:cs="Arial"/>
                <w:color w:val="767171" w:themeColor="background2" w:themeShade="80"/>
                <w:sz w:val="20"/>
                <w:szCs w:val="20"/>
              </w:rPr>
            </w:pPr>
          </w:p>
        </w:tc>
      </w:tr>
      <w:tr w:rsidR="007A1782" w:rsidTr="00C507C8" w14:paraId="3B5666F5" w14:textId="77777777">
        <w:trPr>
          <w:trHeight w:val="288"/>
        </w:trPr>
        <w:tc>
          <w:tcPr>
            <w:tcW w:w="451" w:type="dxa"/>
            <w:vMerge/>
            <w:shd w:val="clear" w:color="auto" w:fill="F7CAAC" w:themeFill="accent2" w:themeFillTint="66"/>
          </w:tcPr>
          <w:p w:rsidR="007A1782" w:rsidP="007A1782" w:rsidRDefault="007A1782" w14:paraId="55175FED"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19E7F60E" w14:textId="3395CFC9">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72D72876" w14:textId="651A0DF1">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3382B9B" w14:textId="306410A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5CEDB325" w14:textId="09DF4FB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25FE8A7A" w14:textId="570163F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311343B6" w14:textId="6B65B23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B196B58" w14:textId="3772782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2937DAB9" w14:textId="4207F78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5ECEB72F" w14:textId="30E5E661">
            <w:pPr>
              <w:jc w:val="center"/>
              <w:rPr>
                <w:rFonts w:ascii="Arial" w:hAnsi="Arial" w:cs="Arial"/>
                <w:color w:val="767171" w:themeColor="background2" w:themeShade="80"/>
                <w:sz w:val="20"/>
                <w:szCs w:val="20"/>
              </w:rPr>
            </w:pPr>
          </w:p>
        </w:tc>
      </w:tr>
      <w:tr w:rsidR="007A1782" w:rsidTr="00C507C8" w14:paraId="149ECF86" w14:textId="77777777">
        <w:trPr>
          <w:trHeight w:val="288"/>
        </w:trPr>
        <w:tc>
          <w:tcPr>
            <w:tcW w:w="451" w:type="dxa"/>
            <w:vMerge/>
            <w:shd w:val="clear" w:color="auto" w:fill="F7CAAC" w:themeFill="accent2" w:themeFillTint="66"/>
          </w:tcPr>
          <w:p w:rsidR="007A1782" w:rsidP="007A1782" w:rsidRDefault="007A1782" w14:paraId="7CB89985"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5AF5E4E" w14:textId="1E1D8B66">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3C1B74C"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9A193BB" w14:textId="399BB34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6AD64D2" w14:textId="36A58F3E">
            <w:pPr>
              <w:ind w:firstLine="41"/>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50197BD" w14:textId="44F468B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9272A7F" w14:textId="306C473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E95EEC7" w14:textId="3D78C61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8F61B5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482AFCB" w14:textId="3952D3FF">
            <w:pPr>
              <w:jc w:val="center"/>
              <w:rPr>
                <w:rFonts w:ascii="Arial" w:hAnsi="Arial" w:cs="Arial"/>
                <w:color w:val="767171" w:themeColor="background2" w:themeShade="80"/>
                <w:sz w:val="20"/>
                <w:szCs w:val="20"/>
              </w:rPr>
            </w:pPr>
          </w:p>
        </w:tc>
      </w:tr>
      <w:tr w:rsidR="007A1782" w:rsidTr="00C507C8" w14:paraId="73A5F709" w14:textId="77777777">
        <w:trPr>
          <w:trHeight w:val="288"/>
        </w:trPr>
        <w:tc>
          <w:tcPr>
            <w:tcW w:w="451" w:type="dxa"/>
            <w:vMerge/>
            <w:shd w:val="clear" w:color="auto" w:fill="F7CAAC" w:themeFill="accent2" w:themeFillTint="66"/>
          </w:tcPr>
          <w:p w:rsidR="007A1782" w:rsidP="007A1782" w:rsidRDefault="007A1782" w14:paraId="2B8BF3D0"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30CBDFF" w14:textId="6E7998D3">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AE1AF83" w14:textId="7EA7BF3E">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F170032" w14:textId="25399C3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06F3C35" w14:textId="0CC3B6D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6658003" w14:textId="1C01730F">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EECED39" w14:textId="1876BAA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2558065" w14:textId="5D542A3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52B709D" w14:textId="1C6CE41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E8C33A4" w14:textId="77777777">
            <w:pPr>
              <w:jc w:val="center"/>
              <w:rPr>
                <w:rFonts w:ascii="Arial" w:hAnsi="Arial" w:cs="Arial"/>
                <w:color w:val="767171" w:themeColor="background2" w:themeShade="80"/>
                <w:sz w:val="20"/>
                <w:szCs w:val="20"/>
              </w:rPr>
            </w:pPr>
          </w:p>
        </w:tc>
      </w:tr>
      <w:tr w:rsidR="007A1782" w:rsidTr="00C507C8" w14:paraId="489754EA" w14:textId="77777777">
        <w:trPr>
          <w:trHeight w:val="432"/>
        </w:trPr>
        <w:tc>
          <w:tcPr>
            <w:tcW w:w="451" w:type="dxa"/>
            <w:vMerge/>
            <w:shd w:val="clear" w:color="auto" w:fill="F7CAAC" w:themeFill="accent2" w:themeFillTint="66"/>
          </w:tcPr>
          <w:p w:rsidR="007A1782" w:rsidP="007A1782" w:rsidRDefault="007A1782" w14:paraId="41031A04"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B0170A9" w14:textId="70A50D6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14BC2DB" w14:textId="40EEC98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10/2007</w:t>
            </w: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27F45F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7ACF39E" w14:textId="28AD934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Council</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10AE624" w14:textId="25F81051">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A2BD994" w14:textId="3896C121">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F46EF31" w14:textId="0A7BD05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F52D7E9" w14:textId="304A632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831C676" w14:textId="4AF3E8FA">
            <w:pPr>
              <w:jc w:val="center"/>
              <w:rPr>
                <w:rFonts w:ascii="Arial" w:hAnsi="Arial" w:cs="Arial"/>
                <w:color w:val="767171" w:themeColor="background2" w:themeShade="80"/>
                <w:sz w:val="20"/>
                <w:szCs w:val="20"/>
              </w:rPr>
            </w:pPr>
          </w:p>
        </w:tc>
      </w:tr>
      <w:tr w:rsidR="007A1782" w:rsidTr="00C507C8" w14:paraId="693848E3" w14:textId="77777777">
        <w:trPr>
          <w:trHeight w:val="432"/>
        </w:trPr>
        <w:tc>
          <w:tcPr>
            <w:tcW w:w="451" w:type="dxa"/>
            <w:vMerge/>
            <w:shd w:val="clear" w:color="auto" w:fill="F7CAAC" w:themeFill="accent2" w:themeFillTint="66"/>
          </w:tcPr>
          <w:p w:rsidR="007A1782" w:rsidP="007A1782" w:rsidRDefault="007A1782" w14:paraId="70A169C0"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99DA9D7" w14:textId="0A3D9D15">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0895FDE" w14:textId="78BFF56F">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12F9B6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A6A348E" w14:textId="7737961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76F1FE0" w14:textId="2A86BAD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D26AA9E" w14:textId="2C825DBF">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F6C4BDD" w14:textId="0DBB928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8A7164E" w14:textId="19ED3F7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D0F90F1" w14:textId="566B95A1">
            <w:pPr>
              <w:jc w:val="center"/>
              <w:rPr>
                <w:rFonts w:ascii="Arial" w:hAnsi="Arial" w:cs="Arial"/>
                <w:color w:val="767171" w:themeColor="background2" w:themeShade="80"/>
                <w:sz w:val="20"/>
                <w:szCs w:val="20"/>
              </w:rPr>
            </w:pPr>
          </w:p>
        </w:tc>
      </w:tr>
      <w:tr w:rsidR="007A1782" w:rsidTr="00C507C8" w14:paraId="2F276BEE" w14:textId="77777777">
        <w:trPr>
          <w:trHeight w:val="288"/>
        </w:trPr>
        <w:tc>
          <w:tcPr>
            <w:tcW w:w="451" w:type="dxa"/>
            <w:vMerge/>
            <w:shd w:val="clear" w:color="auto" w:fill="F7CAAC" w:themeFill="accent2" w:themeFillTint="66"/>
          </w:tcPr>
          <w:p w:rsidRPr="00C317DF" w:rsidR="007A1782" w:rsidP="007A1782" w:rsidRDefault="007A1782" w14:paraId="2F51166A" w14:textId="77777777">
            <w:pPr>
              <w:ind w:left="113" w:right="113"/>
              <w:jc w:val="center"/>
              <w:rPr>
                <w:rFonts w:ascii="Arial" w:hAnsi="Arial" w:cs="Arial"/>
                <w:color w:val="767171" w:themeColor="background2" w:themeShade="80"/>
                <w:sz w:val="24"/>
                <w:szCs w:val="24"/>
              </w:rPr>
            </w:pPr>
          </w:p>
        </w:tc>
        <w:tc>
          <w:tcPr>
            <w:tcW w:w="3217" w:type="dxa"/>
            <w:vAlign w:val="center"/>
          </w:tcPr>
          <w:p w:rsidRPr="00C317DF" w:rsidR="007A1782" w:rsidP="007A1782" w:rsidRDefault="007A1782"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56F049C" w14:textId="7B8A687C">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F10A6B8" w14:textId="18728CD8">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CD8B6B7" w14:textId="1FCDE3E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0E6441B" w14:textId="590DA54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CCF6712" w14:textId="593ECB6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BB1FE45" w14:textId="2854D36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6748A17" w14:textId="6FF0B0CF">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FE252EB" w14:textId="74C2BBD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893F4EA" w14:textId="3F4E9129">
            <w:pPr>
              <w:jc w:val="center"/>
              <w:rPr>
                <w:rFonts w:ascii="Arial" w:hAnsi="Arial" w:cs="Arial"/>
                <w:color w:val="767171" w:themeColor="background2" w:themeShade="80"/>
                <w:sz w:val="20"/>
                <w:szCs w:val="20"/>
              </w:rPr>
            </w:pPr>
          </w:p>
        </w:tc>
      </w:tr>
      <w:tr w:rsidR="007A1782" w:rsidTr="00C507C8" w14:paraId="5E1645FF" w14:textId="77777777">
        <w:trPr>
          <w:trHeight w:val="288"/>
        </w:trPr>
        <w:tc>
          <w:tcPr>
            <w:tcW w:w="451" w:type="dxa"/>
            <w:vMerge/>
            <w:shd w:val="clear" w:color="auto" w:fill="F7CAAC" w:themeFill="accent2" w:themeFillTint="66"/>
          </w:tcPr>
          <w:p w:rsidRPr="00C317DF" w:rsidR="007A1782" w:rsidP="007A1782" w:rsidRDefault="007A1782" w14:paraId="166468C6" w14:textId="77777777">
            <w:pPr>
              <w:ind w:left="113" w:right="113"/>
              <w:jc w:val="center"/>
              <w:rPr>
                <w:rFonts w:ascii="Arial" w:hAnsi="Arial" w:cs="Arial"/>
                <w:color w:val="767171" w:themeColor="background2" w:themeShade="80"/>
                <w:sz w:val="24"/>
                <w:szCs w:val="24"/>
              </w:rPr>
            </w:pPr>
          </w:p>
        </w:tc>
        <w:tc>
          <w:tcPr>
            <w:tcW w:w="3217" w:type="dxa"/>
            <w:vAlign w:val="center"/>
          </w:tcPr>
          <w:p w:rsidRPr="00C317DF" w:rsidR="007A1782" w:rsidP="007A1782" w:rsidRDefault="007A1782"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17D8F5A" w14:textId="384CBD2F">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8F132E9" w14:textId="50E82821">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83AC57F" w14:textId="3453492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1B78377" w14:textId="0923AA6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83B161D" w14:textId="6496D2D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DCC44FC" w14:textId="1F64442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07F380F" w14:textId="7FBBF3C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B968059" w14:textId="38AC54D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7C6BB90" w14:textId="07D75922">
            <w:pPr>
              <w:jc w:val="center"/>
              <w:rPr>
                <w:rFonts w:ascii="Arial" w:hAnsi="Arial" w:cs="Arial"/>
                <w:color w:val="767171" w:themeColor="background2" w:themeShade="80"/>
                <w:sz w:val="20"/>
                <w:szCs w:val="20"/>
              </w:rPr>
            </w:pPr>
          </w:p>
        </w:tc>
      </w:tr>
      <w:tr w:rsidR="007A1782" w:rsidTr="00C507C8" w14:paraId="048ACC98" w14:textId="77777777">
        <w:trPr>
          <w:trHeight w:val="288"/>
        </w:trPr>
        <w:tc>
          <w:tcPr>
            <w:tcW w:w="451" w:type="dxa"/>
            <w:vMerge/>
            <w:shd w:val="clear" w:color="auto" w:fill="F7CAAC" w:themeFill="accent2" w:themeFillTint="66"/>
          </w:tcPr>
          <w:p w:rsidRPr="00C317DF" w:rsidR="007A1782" w:rsidP="007A1782" w:rsidRDefault="007A1782" w14:paraId="17883ACE" w14:textId="77777777">
            <w:pPr>
              <w:ind w:left="113" w:right="113"/>
              <w:jc w:val="center"/>
              <w:rPr>
                <w:rFonts w:ascii="Arial" w:hAnsi="Arial" w:cs="Arial"/>
                <w:color w:val="767171" w:themeColor="background2" w:themeShade="80"/>
                <w:sz w:val="24"/>
                <w:szCs w:val="24"/>
              </w:rPr>
            </w:pPr>
          </w:p>
        </w:tc>
        <w:tc>
          <w:tcPr>
            <w:tcW w:w="3217" w:type="dxa"/>
            <w:vAlign w:val="center"/>
          </w:tcPr>
          <w:p w:rsidR="007A1782" w:rsidP="007A1782" w:rsidRDefault="007A1782"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56BB6B5" w14:textId="7CECCC75">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04D1784" w14:textId="3B4E9CA5">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88C140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0E8E153" w14:textId="6C1DECF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119215E" w14:textId="0EAF2C6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C21E28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AFB09B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BAF7FD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6C7A828" w14:textId="011BD9CA">
            <w:pPr>
              <w:jc w:val="center"/>
              <w:rPr>
                <w:rFonts w:ascii="Arial" w:hAnsi="Arial" w:cs="Arial"/>
                <w:color w:val="767171" w:themeColor="background2" w:themeShade="80"/>
                <w:sz w:val="20"/>
                <w:szCs w:val="20"/>
              </w:rPr>
            </w:pPr>
          </w:p>
        </w:tc>
      </w:tr>
      <w:tr w:rsidR="007A1782" w:rsidTr="00C507C8" w14:paraId="2A9D50FB" w14:textId="77777777">
        <w:trPr>
          <w:trHeight w:val="288"/>
        </w:trPr>
        <w:tc>
          <w:tcPr>
            <w:tcW w:w="451" w:type="dxa"/>
            <w:vMerge/>
            <w:shd w:val="clear" w:color="auto" w:fill="F7CAAC" w:themeFill="accent2" w:themeFillTint="66"/>
          </w:tcPr>
          <w:p w:rsidRPr="00C317DF" w:rsidR="007A1782" w:rsidP="007A1782" w:rsidRDefault="007A1782" w14:paraId="5BD79053" w14:textId="77777777">
            <w:pPr>
              <w:ind w:left="113" w:right="113"/>
              <w:jc w:val="center"/>
              <w:rPr>
                <w:rFonts w:ascii="Arial" w:hAnsi="Arial" w:cs="Arial"/>
                <w:color w:val="767171" w:themeColor="background2" w:themeShade="80"/>
                <w:sz w:val="24"/>
                <w:szCs w:val="24"/>
              </w:rPr>
            </w:pPr>
          </w:p>
        </w:tc>
        <w:tc>
          <w:tcPr>
            <w:tcW w:w="3217" w:type="dxa"/>
            <w:vAlign w:val="center"/>
          </w:tcPr>
          <w:p w:rsidR="007A1782" w:rsidP="007A1782" w:rsidRDefault="007A1782"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7C81FEC" w14:textId="6883050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37D9BD8" w14:textId="05640C1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#140</w:t>
            </w: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4D071A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BA4F8BF" w14:textId="6A30E3E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Council</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2E79281" w14:textId="134190AF">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8EC0D8B" w14:textId="41451BA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2D06D8D" w14:textId="73027B6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107B52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007A1782" w:rsidP="007A1782" w:rsidRDefault="007A1782" w14:paraId="70A450C3" w14:textId="77777777">
            <w:pPr>
              <w:ind w:left="108"/>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Portland</w:t>
            </w:r>
          </w:p>
          <w:p w:rsidR="007A1782" w:rsidP="007A1782" w:rsidRDefault="007A1782" w14:paraId="6ABB30FD" w14:textId="77777777">
            <w:pPr>
              <w:ind w:left="108"/>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Borough</w:t>
            </w:r>
          </w:p>
          <w:p w:rsidRPr="00E06704" w:rsidR="007A1782" w:rsidP="007A1782" w:rsidRDefault="007A1782" w14:paraId="5FBE8265" w14:textId="2A53465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Ord. #140</w:t>
            </w:r>
          </w:p>
        </w:tc>
      </w:tr>
      <w:tr w:rsidR="007A1782" w:rsidTr="00C507C8" w14:paraId="7A72CD3C" w14:textId="77777777">
        <w:trPr>
          <w:trHeight w:val="288"/>
        </w:trPr>
        <w:tc>
          <w:tcPr>
            <w:tcW w:w="451" w:type="dxa"/>
            <w:vMerge/>
            <w:shd w:val="clear" w:color="auto" w:fill="F7CAAC" w:themeFill="accent2" w:themeFillTint="66"/>
          </w:tcPr>
          <w:p w:rsidRPr="00C317DF" w:rsidR="007A1782" w:rsidP="007A1782" w:rsidRDefault="007A1782" w14:paraId="7038836C" w14:textId="77777777">
            <w:pPr>
              <w:ind w:left="113" w:right="113"/>
              <w:jc w:val="center"/>
              <w:rPr>
                <w:rFonts w:ascii="Arial" w:hAnsi="Arial" w:cs="Arial"/>
                <w:color w:val="767171" w:themeColor="background2" w:themeShade="80"/>
                <w:sz w:val="24"/>
                <w:szCs w:val="24"/>
              </w:rPr>
            </w:pPr>
          </w:p>
        </w:tc>
        <w:tc>
          <w:tcPr>
            <w:tcW w:w="3217" w:type="dxa"/>
            <w:vAlign w:val="center"/>
          </w:tcPr>
          <w:p w:rsidR="007A1782" w:rsidP="007A1782" w:rsidRDefault="007A1782"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C2C23FB" w14:textId="57BDFE59">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46D44BA" w14:textId="1FE44BB0">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EF266A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4597276" w14:textId="2ED38382">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688BF27" w14:textId="0368F0A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71A3466" w14:textId="6BE471F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359295C" w14:textId="5E37728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E94957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5362D40" w14:textId="728E7550">
            <w:pPr>
              <w:jc w:val="center"/>
              <w:rPr>
                <w:rFonts w:ascii="Arial" w:hAnsi="Arial" w:cs="Arial"/>
                <w:color w:val="767171" w:themeColor="background2" w:themeShade="80"/>
                <w:sz w:val="20"/>
                <w:szCs w:val="20"/>
              </w:rPr>
            </w:pPr>
          </w:p>
        </w:tc>
      </w:tr>
      <w:tr w:rsidR="007A1782" w:rsidTr="00C507C8" w14:paraId="3D404C7D" w14:textId="77777777">
        <w:trPr>
          <w:trHeight w:val="288"/>
        </w:trPr>
        <w:tc>
          <w:tcPr>
            <w:tcW w:w="451" w:type="dxa"/>
            <w:vMerge/>
            <w:shd w:val="clear" w:color="auto" w:fill="F7CAAC" w:themeFill="accent2" w:themeFillTint="66"/>
          </w:tcPr>
          <w:p w:rsidRPr="00C317DF" w:rsidR="007A1782" w:rsidP="007A1782" w:rsidRDefault="007A1782" w14:paraId="21386099" w14:textId="77777777">
            <w:pPr>
              <w:ind w:left="113" w:right="113"/>
              <w:jc w:val="center"/>
              <w:rPr>
                <w:rFonts w:ascii="Arial" w:hAnsi="Arial" w:cs="Arial"/>
                <w:color w:val="767171" w:themeColor="background2" w:themeShade="80"/>
                <w:sz w:val="24"/>
                <w:szCs w:val="24"/>
              </w:rPr>
            </w:pPr>
          </w:p>
        </w:tc>
        <w:tc>
          <w:tcPr>
            <w:tcW w:w="3217" w:type="dxa"/>
            <w:vAlign w:val="center"/>
          </w:tcPr>
          <w:p w:rsidR="007A1782" w:rsidP="007A1782" w:rsidRDefault="007A1782"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7C74E91" w14:textId="08548BD0">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41DE1F9" w14:textId="0F63F256">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972EA5F" w14:textId="0A2A8C5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895FAFA" w14:textId="3558168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CCA3910" w14:textId="52E331D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4FBF866" w14:textId="05A327E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17535D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8A09D87" w14:textId="7F4E9B2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4C824FF" w14:textId="00D2A15F">
            <w:pPr>
              <w:jc w:val="center"/>
              <w:rPr>
                <w:rFonts w:ascii="Arial" w:hAnsi="Arial" w:cs="Arial"/>
                <w:color w:val="767171" w:themeColor="background2" w:themeShade="80"/>
                <w:sz w:val="20"/>
                <w:szCs w:val="20"/>
              </w:rPr>
            </w:pPr>
          </w:p>
        </w:tc>
      </w:tr>
      <w:tr w:rsidR="007A1782" w:rsidTr="00C507C8" w14:paraId="36008314" w14:textId="77777777">
        <w:trPr>
          <w:trHeight w:val="288"/>
        </w:trPr>
        <w:tc>
          <w:tcPr>
            <w:tcW w:w="451" w:type="dxa"/>
            <w:vMerge/>
            <w:shd w:val="clear" w:color="auto" w:fill="F7CAAC" w:themeFill="accent2" w:themeFillTint="66"/>
          </w:tcPr>
          <w:p w:rsidRPr="00C317DF" w:rsidR="007A1782" w:rsidP="007A1782" w:rsidRDefault="007A1782" w14:paraId="66C32901" w14:textId="77777777">
            <w:pPr>
              <w:ind w:left="113" w:right="113"/>
              <w:jc w:val="center"/>
              <w:rPr>
                <w:rFonts w:ascii="Arial" w:hAnsi="Arial" w:cs="Arial"/>
                <w:color w:val="767171" w:themeColor="background2" w:themeShade="80"/>
                <w:sz w:val="24"/>
                <w:szCs w:val="24"/>
              </w:rPr>
            </w:pPr>
          </w:p>
        </w:tc>
        <w:tc>
          <w:tcPr>
            <w:tcW w:w="3217" w:type="dxa"/>
            <w:vAlign w:val="center"/>
          </w:tcPr>
          <w:p w:rsidR="007A1782" w:rsidP="007A1782" w:rsidRDefault="007A1782"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CF0F827" w14:textId="752B201F">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36CBB8D" w14:textId="0272476F">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D63B95B" w14:textId="1D5632F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5CACD8B" w14:textId="2C163CC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03C4682" w14:textId="630403E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369AA31" w14:textId="1FE741F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7B2DFC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43FFCE9" w14:textId="17BD305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5D636C8" w14:textId="068B0FBC">
            <w:pPr>
              <w:jc w:val="center"/>
              <w:rPr>
                <w:rFonts w:ascii="Arial" w:hAnsi="Arial" w:cs="Arial"/>
                <w:color w:val="767171" w:themeColor="background2" w:themeShade="80"/>
                <w:sz w:val="20"/>
                <w:szCs w:val="20"/>
              </w:rPr>
            </w:pPr>
          </w:p>
        </w:tc>
      </w:tr>
      <w:tr w:rsidRPr="00AA337E" w:rsidR="007A1782" w:rsidTr="00C507C8" w14:paraId="6C2380F8" w14:textId="77777777">
        <w:trPr>
          <w:cantSplit/>
          <w:trHeight w:val="288"/>
        </w:trPr>
        <w:tc>
          <w:tcPr>
            <w:tcW w:w="451" w:type="dxa"/>
            <w:vMerge/>
            <w:shd w:val="clear" w:color="auto" w:fill="F7CAAC" w:themeFill="accent2" w:themeFillTint="66"/>
            <w:textDirection w:val="btLr"/>
            <w:vAlign w:val="center"/>
          </w:tcPr>
          <w:p w:rsidR="007A1782" w:rsidP="007A1782" w:rsidRDefault="007A1782" w14:paraId="4CB169CF" w14:textId="77777777">
            <w:pPr>
              <w:ind w:left="113" w:right="113"/>
              <w:jc w:val="center"/>
              <w:rPr>
                <w:rFonts w:ascii="Arial" w:hAnsi="Arial" w:cs="Arial"/>
                <w:b/>
                <w:sz w:val="20"/>
                <w:szCs w:val="24"/>
              </w:rPr>
            </w:pPr>
          </w:p>
        </w:tc>
        <w:tc>
          <w:tcPr>
            <w:tcW w:w="3217" w:type="dxa"/>
            <w:vAlign w:val="center"/>
          </w:tcPr>
          <w:p w:rsidR="007A1782" w:rsidP="007A1782" w:rsidRDefault="007A1782"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8F3C243" w14:textId="06D93C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A703319" w14:textId="0C77DE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D6506C0" w14:textId="7AA6BC9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7C09DDB" w14:textId="4C3F4FB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Mayor</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374DDE9" w14:textId="33E2ACD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571F728" w14:textId="4844F8C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0238643" w14:textId="2087EA4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DE26BD2" w14:textId="088F350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24F0299" w14:textId="543C4A73">
            <w:pPr>
              <w:jc w:val="center"/>
              <w:rPr>
                <w:rFonts w:ascii="Arial" w:hAnsi="Arial" w:cs="Arial"/>
                <w:color w:val="767171" w:themeColor="background2" w:themeShade="80"/>
                <w:sz w:val="20"/>
                <w:szCs w:val="20"/>
              </w:rPr>
            </w:pPr>
          </w:p>
        </w:tc>
      </w:tr>
      <w:tr w:rsidRPr="00AA337E" w:rsidR="007A1782" w:rsidTr="00C507C8" w14:paraId="132E4336" w14:textId="77777777">
        <w:trPr>
          <w:cantSplit/>
          <w:trHeight w:val="288"/>
        </w:trPr>
        <w:tc>
          <w:tcPr>
            <w:tcW w:w="451" w:type="dxa"/>
            <w:vMerge/>
            <w:shd w:val="clear" w:color="auto" w:fill="F7CAAC" w:themeFill="accent2" w:themeFillTint="66"/>
            <w:textDirection w:val="btLr"/>
            <w:vAlign w:val="center"/>
          </w:tcPr>
          <w:p w:rsidR="007A1782" w:rsidP="007A1782" w:rsidRDefault="007A1782" w14:paraId="29179EAF" w14:textId="77777777">
            <w:pPr>
              <w:ind w:left="113" w:right="113"/>
              <w:jc w:val="center"/>
              <w:rPr>
                <w:rFonts w:ascii="Arial" w:hAnsi="Arial" w:cs="Arial"/>
                <w:b/>
                <w:sz w:val="20"/>
                <w:szCs w:val="24"/>
              </w:rPr>
            </w:pPr>
          </w:p>
        </w:tc>
        <w:tc>
          <w:tcPr>
            <w:tcW w:w="3217" w:type="dxa"/>
            <w:vAlign w:val="center"/>
          </w:tcPr>
          <w:p w:rsidR="007A1782" w:rsidP="007A1782" w:rsidRDefault="007A1782"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835417E" w14:textId="73C090C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E1E5FA9" w14:textId="2D47737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10/2018</w:t>
            </w: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E48848D" w14:textId="46640FE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D6C11B9" w14:textId="370B586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Coordinator</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5F0E6B5" w14:textId="494A253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5CF9B5F" w14:textId="3C821CE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88881BF" w14:textId="3903F81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7E66E5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E24571A" w14:textId="622CCEC1">
            <w:pPr>
              <w:jc w:val="center"/>
              <w:rPr>
                <w:rFonts w:ascii="Arial" w:hAnsi="Arial" w:cs="Arial"/>
                <w:color w:val="767171" w:themeColor="background2" w:themeShade="80"/>
                <w:sz w:val="20"/>
                <w:szCs w:val="20"/>
              </w:rPr>
            </w:pPr>
          </w:p>
        </w:tc>
      </w:tr>
      <w:tr w:rsidRPr="00AA337E" w:rsidR="007A1782" w:rsidTr="00C507C8" w14:paraId="541FDA98" w14:textId="77777777">
        <w:trPr>
          <w:cantSplit/>
          <w:trHeight w:val="288"/>
        </w:trPr>
        <w:tc>
          <w:tcPr>
            <w:tcW w:w="451" w:type="dxa"/>
            <w:vMerge/>
            <w:shd w:val="clear" w:color="auto" w:fill="F7CAAC" w:themeFill="accent2" w:themeFillTint="66"/>
            <w:textDirection w:val="btLr"/>
            <w:vAlign w:val="center"/>
          </w:tcPr>
          <w:p w:rsidRPr="00C317DF" w:rsidR="007A1782" w:rsidP="007A1782" w:rsidRDefault="007A1782" w14:paraId="70D51C05" w14:textId="77777777">
            <w:pPr>
              <w:ind w:left="113" w:right="113"/>
              <w:jc w:val="center"/>
              <w:rPr>
                <w:rFonts w:ascii="Arial" w:hAnsi="Arial" w:cs="Arial"/>
                <w:b/>
                <w:sz w:val="20"/>
                <w:szCs w:val="24"/>
              </w:rPr>
            </w:pPr>
          </w:p>
        </w:tc>
        <w:tc>
          <w:tcPr>
            <w:tcW w:w="3217" w:type="dxa"/>
            <w:vAlign w:val="center"/>
          </w:tcPr>
          <w:p w:rsidRPr="00B61C8B" w:rsidR="007A1782" w:rsidP="007A1782" w:rsidRDefault="007A1782"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AF888A6" w14:textId="19EF613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B9F2584" w14:textId="76770C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36F114B" w14:textId="50327E2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6F74A01" w14:textId="6BB7431A">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7DEE772" w14:textId="7096376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D61ED82" w14:textId="4DD8471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0E1800C" w14:textId="4E23375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25FA34D0" w14:textId="4B5C2FD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0AC8CAFC" w14:textId="16797FA9">
            <w:pPr>
              <w:jc w:val="center"/>
              <w:rPr>
                <w:rFonts w:ascii="Arial" w:hAnsi="Arial" w:cs="Arial"/>
                <w:color w:val="767171" w:themeColor="background2" w:themeShade="80"/>
                <w:sz w:val="20"/>
                <w:szCs w:val="20"/>
              </w:rPr>
            </w:pPr>
          </w:p>
        </w:tc>
      </w:tr>
      <w:tr w:rsidRPr="00AA337E" w:rsidR="007A1782" w:rsidTr="00C507C8" w14:paraId="5DE53D2F" w14:textId="77777777">
        <w:trPr>
          <w:trHeight w:val="288"/>
        </w:trPr>
        <w:tc>
          <w:tcPr>
            <w:tcW w:w="451" w:type="dxa"/>
            <w:vMerge/>
            <w:shd w:val="clear" w:color="auto" w:fill="F7CAAC" w:themeFill="accent2" w:themeFillTint="66"/>
          </w:tcPr>
          <w:p w:rsidR="007A1782" w:rsidP="007A1782" w:rsidRDefault="007A1782" w14:paraId="6511EA22" w14:textId="77777777">
            <w:pP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498DBCFA" w14:textId="34BB766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D97916B" w14:textId="09C6DE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1AB2A47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25C46F7" w14:textId="192C1B78">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91B547D" w14:textId="4C26900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68850252" w14:textId="7E712B2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51B6E57F" w14:textId="0A4403D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708F0D94" w14:textId="36EB7C7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7A1782" w:rsidP="007A1782" w:rsidRDefault="007A1782" w14:paraId="3B08DBCE" w14:textId="3ECC12B9">
            <w:pPr>
              <w:jc w:val="center"/>
              <w:rPr>
                <w:rFonts w:ascii="Arial" w:hAnsi="Arial" w:cs="Arial"/>
                <w:color w:val="767171" w:themeColor="background2" w:themeShade="80"/>
                <w:sz w:val="20"/>
                <w:szCs w:val="20"/>
              </w:rPr>
            </w:pPr>
          </w:p>
        </w:tc>
      </w:tr>
      <w:tr w:rsidRPr="00AA337E" w:rsidR="007A1782" w:rsidTr="00C507C8" w14:paraId="0E588427" w14:textId="77777777">
        <w:trPr>
          <w:trHeight w:val="288"/>
        </w:trPr>
        <w:tc>
          <w:tcPr>
            <w:tcW w:w="451" w:type="dxa"/>
            <w:vMerge/>
            <w:shd w:val="clear" w:color="auto" w:fill="F7CAAC" w:themeFill="accent2" w:themeFillTint="66"/>
          </w:tcPr>
          <w:p w:rsidR="007A1782" w:rsidP="007A1782" w:rsidRDefault="007A1782" w14:paraId="3E691BA0" w14:textId="77777777">
            <w:pP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2D81ED98" w14:textId="3DCCF2B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6C84A646" w14:textId="7A8741D2">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37EBC54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6AFB82AA" w14:textId="201E6D5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DD0A01B" w14:textId="4A55E7A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579AF876" w14:textId="5FFE31C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6F3A99BC" w14:textId="62833E6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3628BD7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53F8E43B" w14:textId="6F97CEAF">
            <w:pPr>
              <w:jc w:val="center"/>
              <w:rPr>
                <w:rFonts w:ascii="Arial" w:hAnsi="Arial" w:cs="Arial"/>
                <w:color w:val="767171" w:themeColor="background2" w:themeShade="80"/>
                <w:sz w:val="20"/>
                <w:szCs w:val="20"/>
              </w:rPr>
            </w:pPr>
          </w:p>
        </w:tc>
      </w:tr>
      <w:tr w:rsidRPr="00AA337E" w:rsidR="007A1782" w:rsidTr="00C507C8" w14:paraId="369EB875" w14:textId="77777777">
        <w:trPr>
          <w:trHeight w:val="288"/>
        </w:trPr>
        <w:tc>
          <w:tcPr>
            <w:tcW w:w="451" w:type="dxa"/>
            <w:vMerge/>
            <w:shd w:val="clear" w:color="auto" w:fill="F7CAAC" w:themeFill="accent2" w:themeFillTint="66"/>
          </w:tcPr>
          <w:p w:rsidR="007A1782" w:rsidP="007A1782" w:rsidRDefault="007A1782" w14:paraId="74D2820A" w14:textId="77777777">
            <w:pP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353FD314" w14:textId="4E7B55E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6C91680D" w14:textId="6C9C0BFC">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2151A6F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54804A3F" w14:textId="30FFE1D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Inspector</w:t>
            </w: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58AD22E9" w14:textId="6386AC2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05211E30" w14:textId="25B1DAF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628FCD3C" w14:textId="62605BE2">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1C160AC" w14:textId="11049F2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32A67336" w14:textId="12AB985B">
            <w:pPr>
              <w:jc w:val="center"/>
              <w:rPr>
                <w:rFonts w:ascii="Arial" w:hAnsi="Arial" w:cs="Arial"/>
                <w:color w:val="767171" w:themeColor="background2" w:themeShade="80"/>
                <w:sz w:val="20"/>
                <w:szCs w:val="20"/>
              </w:rPr>
            </w:pPr>
          </w:p>
        </w:tc>
      </w:tr>
      <w:tr w:rsidRPr="00AA337E" w:rsidR="007A1782" w:rsidTr="00C507C8" w14:paraId="652BC228" w14:textId="77777777">
        <w:trPr>
          <w:trHeight w:val="288"/>
        </w:trPr>
        <w:tc>
          <w:tcPr>
            <w:tcW w:w="451" w:type="dxa"/>
            <w:vMerge/>
            <w:shd w:val="clear" w:color="auto" w:fill="F7CAAC" w:themeFill="accent2" w:themeFillTint="66"/>
          </w:tcPr>
          <w:p w:rsidR="007A1782" w:rsidP="007A1782" w:rsidRDefault="007A1782" w14:paraId="0217322E" w14:textId="77777777">
            <w:pP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6BD13DE3" w14:textId="165161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55401038" w14:textId="4B0B7364">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15BB1DC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671D7D9" w14:textId="423FF32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Chief</w:t>
            </w: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18726C09" w14:textId="2A5FC66F">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78A764B1" w14:textId="11ACAF0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48CEC8D2" w14:textId="3C7FE62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3FFAF722" w14:textId="550EABF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7A1782" w:rsidP="007A1782" w:rsidRDefault="007A1782" w14:paraId="19E79AD6" w14:textId="41D0614F">
            <w:pPr>
              <w:jc w:val="center"/>
              <w:rPr>
                <w:rFonts w:ascii="Arial" w:hAnsi="Arial" w:cs="Arial"/>
                <w:color w:val="767171" w:themeColor="background2" w:themeShade="80"/>
                <w:sz w:val="20"/>
                <w:szCs w:val="20"/>
              </w:rPr>
            </w:pPr>
          </w:p>
        </w:tc>
      </w:tr>
      <w:tr w:rsidRPr="00AA337E" w:rsidR="007A1782" w:rsidTr="00C507C8" w14:paraId="506A4438" w14:textId="77777777">
        <w:trPr>
          <w:trHeight w:val="288"/>
        </w:trPr>
        <w:tc>
          <w:tcPr>
            <w:tcW w:w="451" w:type="dxa"/>
            <w:vMerge/>
            <w:shd w:val="clear" w:color="auto" w:fill="F7CAAC" w:themeFill="accent2" w:themeFillTint="66"/>
          </w:tcPr>
          <w:p w:rsidR="007A1782" w:rsidP="007A1782" w:rsidRDefault="007A1782" w14:paraId="5AC45E22" w14:textId="77777777">
            <w:pPr>
              <w:rPr>
                <w:rFonts w:ascii="Arial" w:hAnsi="Arial" w:cs="Arial"/>
                <w:b/>
                <w:color w:val="767171" w:themeColor="background2" w:themeShade="80"/>
                <w:sz w:val="24"/>
                <w:szCs w:val="24"/>
              </w:rPr>
            </w:pPr>
          </w:p>
        </w:tc>
        <w:tc>
          <w:tcPr>
            <w:tcW w:w="3217" w:type="dxa"/>
            <w:vAlign w:val="center"/>
          </w:tcPr>
          <w:p w:rsidRPr="00B61C8B" w:rsidR="007A1782" w:rsidP="007A1782" w:rsidRDefault="007A1782"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7BD94D4B" w14:textId="7BE32F18">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5A773F4A" w14:textId="5CC1B5C8">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2BC3DC44" w14:textId="7668A94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13E5E324" w14:textId="4709C46F">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754785A9" w14:textId="2D4EE73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53DF9D5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44A37FF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4F705E5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7A1782" w:rsidP="007A1782" w:rsidRDefault="007A1782" w14:paraId="24E06AB4" w14:textId="48562ED1">
            <w:pPr>
              <w:jc w:val="center"/>
              <w:rPr>
                <w:rFonts w:ascii="Arial" w:hAnsi="Arial" w:cs="Arial"/>
                <w:color w:val="767171" w:themeColor="background2" w:themeShade="80"/>
                <w:sz w:val="20"/>
                <w:szCs w:val="20"/>
              </w:rPr>
            </w:pPr>
          </w:p>
        </w:tc>
      </w:tr>
    </w:tbl>
    <w:p w:rsidRPr="00D514C3" w:rsidR="00F40B48" w:rsidP="00F40B48" w:rsidRDefault="00F40B48" w14:paraId="17C80777" w14:textId="4D2C17FF">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rsidTr="003A7C49" w14:paraId="44BF1478" w14:textId="77777777">
        <w:trPr>
          <w:cantSplit/>
          <w:trHeight w:val="1296"/>
        </w:trPr>
        <w:tc>
          <w:tcPr>
            <w:tcW w:w="634" w:type="dxa"/>
            <w:shd w:val="clear" w:color="auto" w:fill="D0CECE" w:themeFill="background2" w:themeFillShade="E6"/>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rsidRPr="00A47523" w:rsidR="00A47523" w:rsidP="003A7C49"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rsidR="00A47523" w:rsidP="003A7C49" w:rsidRDefault="00A47523" w14:paraId="47DC5AE7" w14:textId="77777777">
            <w:pPr>
              <w:jc w:val="center"/>
              <w:rPr>
                <w:rFonts w:ascii="Arial" w:hAnsi="Arial" w:cs="Arial"/>
                <w:b/>
                <w:sz w:val="20"/>
                <w:szCs w:val="28"/>
              </w:rPr>
            </w:pPr>
          </w:p>
          <w:p w:rsidRPr="00A47523" w:rsidR="00A47523" w:rsidP="003A7C49" w:rsidRDefault="00A47523" w14:paraId="6B9839CB" w14:textId="77777777">
            <w:pPr>
              <w:jc w:val="center"/>
              <w:rPr>
                <w:rFonts w:ascii="Arial" w:hAnsi="Arial" w:cs="Arial"/>
                <w:sz w:val="20"/>
                <w:szCs w:val="28"/>
              </w:rPr>
            </w:pPr>
          </w:p>
          <w:p w:rsidR="00A47523" w:rsidP="003A7C49" w:rsidRDefault="00A47523" w14:paraId="49EE047A" w14:textId="77777777">
            <w:pPr>
              <w:jc w:val="center"/>
              <w:rPr>
                <w:rFonts w:ascii="Arial" w:hAnsi="Arial" w:cs="Arial"/>
                <w:sz w:val="20"/>
                <w:szCs w:val="28"/>
              </w:rPr>
            </w:pPr>
          </w:p>
          <w:p w:rsidR="00A47523" w:rsidP="003A7C49" w:rsidRDefault="00A47523" w14:paraId="4B2E8D2B" w14:textId="77777777">
            <w:pPr>
              <w:jc w:val="center"/>
              <w:rPr>
                <w:rFonts w:ascii="Arial" w:hAnsi="Arial" w:cs="Arial"/>
                <w:sz w:val="20"/>
                <w:szCs w:val="28"/>
              </w:rPr>
            </w:pPr>
          </w:p>
          <w:p w:rsidRPr="00A47523" w:rsidR="00A47523" w:rsidP="003A7C49"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rsidRPr="00783D5F" w:rsidR="00A47523" w:rsidP="00A47523" w:rsidRDefault="00A47523" w14:paraId="66DA152F" w14:textId="77777777">
            <w:pPr>
              <w:jc w:val="center"/>
              <w:rPr>
                <w:rFonts w:ascii="Arial" w:hAnsi="Arial" w:cs="Arial"/>
                <w:b/>
                <w:sz w:val="20"/>
                <w:szCs w:val="28"/>
              </w:rPr>
            </w:pPr>
            <w:r w:rsidRPr="00783D5F">
              <w:rPr>
                <w:rFonts w:ascii="Arial" w:hAnsi="Arial" w:cs="Arial"/>
                <w:b/>
                <w:sz w:val="20"/>
                <w:szCs w:val="28"/>
              </w:rPr>
              <w:t>Department / Agency</w:t>
            </w:r>
          </w:p>
        </w:tc>
        <w:tc>
          <w:tcPr>
            <w:tcW w:w="1560" w:type="dxa"/>
            <w:shd w:val="clear" w:color="auto" w:fill="D0CECE" w:themeFill="background2" w:themeFillShade="E6"/>
            <w:vAlign w:val="center"/>
          </w:tcPr>
          <w:p w:rsidRPr="00783D5F" w:rsidR="00A47523" w:rsidP="00F40B48" w:rsidRDefault="00A47523" w14:paraId="576B9A11" w14:textId="6657A397">
            <w:pPr>
              <w:spacing w:after="120"/>
              <w:jc w:val="center"/>
              <w:rPr>
                <w:rFonts w:ascii="Arial" w:hAnsi="Arial" w:cs="Arial"/>
                <w:b/>
                <w:sz w:val="20"/>
                <w:szCs w:val="28"/>
              </w:rPr>
            </w:pPr>
            <w:r w:rsidRPr="00783D5F">
              <w:rPr>
                <w:rFonts w:ascii="Arial" w:hAnsi="Arial" w:cs="Arial"/>
                <w:b/>
                <w:sz w:val="20"/>
                <w:szCs w:val="28"/>
              </w:rPr>
              <w:t>Change since 201</w:t>
            </w:r>
            <w:r w:rsidRPr="00783D5F" w:rsidR="00324770">
              <w:rPr>
                <w:rFonts w:ascii="Arial" w:hAnsi="Arial" w:cs="Arial"/>
                <w:b/>
                <w:sz w:val="20"/>
                <w:szCs w:val="28"/>
              </w:rPr>
              <w:t xml:space="preserve">8 </w:t>
            </w:r>
            <w:r w:rsidRPr="00783D5F">
              <w:rPr>
                <w:rFonts w:ascii="Arial" w:hAnsi="Arial" w:cs="Arial"/>
                <w:b/>
                <w:sz w:val="20"/>
                <w:szCs w:val="28"/>
              </w:rPr>
              <w:t>Plan?</w:t>
            </w:r>
          </w:p>
          <w:p w:rsidRPr="00783D5F" w:rsidR="00A47523" w:rsidP="00F40B48" w:rsidRDefault="00A47523" w14:paraId="560270E4" w14:textId="77777777">
            <w:pPr>
              <w:spacing w:after="120"/>
              <w:jc w:val="center"/>
              <w:rPr>
                <w:rFonts w:ascii="Arial" w:hAnsi="Arial" w:cs="Arial"/>
                <w:b/>
                <w:sz w:val="20"/>
                <w:szCs w:val="28"/>
              </w:rPr>
            </w:pPr>
            <w:r w:rsidRPr="00783D5F">
              <w:rPr>
                <w:rFonts w:ascii="Arial" w:hAnsi="Arial" w:cs="Arial"/>
                <w:b/>
                <w:sz w:val="20"/>
                <w:szCs w:val="28"/>
              </w:rPr>
              <w:t>+ Positive</w:t>
            </w:r>
          </w:p>
          <w:p w:rsidRPr="00783D5F" w:rsidR="00A47523" w:rsidP="00A47523" w:rsidRDefault="00A47523" w14:paraId="36B1B831" w14:textId="77777777">
            <w:pPr>
              <w:jc w:val="center"/>
              <w:rPr>
                <w:rFonts w:ascii="Arial" w:hAnsi="Arial" w:cs="Arial"/>
                <w:b/>
                <w:sz w:val="20"/>
                <w:szCs w:val="28"/>
              </w:rPr>
            </w:pPr>
            <w:r w:rsidRPr="00783D5F">
              <w:rPr>
                <w:rFonts w:ascii="Arial" w:hAnsi="Arial" w:cs="Arial"/>
                <w:b/>
                <w:sz w:val="20"/>
                <w:szCs w:val="28"/>
              </w:rPr>
              <w:t>- Negative</w:t>
            </w:r>
          </w:p>
        </w:tc>
        <w:tc>
          <w:tcPr>
            <w:tcW w:w="1795" w:type="dxa"/>
            <w:shd w:val="clear" w:color="auto" w:fill="D0CECE" w:themeFill="background2" w:themeFillShade="E6"/>
            <w:vAlign w:val="center"/>
          </w:tcPr>
          <w:p w:rsidRPr="00783D5F" w:rsidR="00A47523" w:rsidP="00A47523" w:rsidRDefault="00A47523" w14:paraId="5AF3EFB7" w14:textId="77777777">
            <w:pPr>
              <w:jc w:val="center"/>
              <w:rPr>
                <w:rFonts w:ascii="Arial" w:hAnsi="Arial" w:cs="Arial"/>
                <w:b/>
                <w:sz w:val="20"/>
                <w:szCs w:val="28"/>
              </w:rPr>
            </w:pPr>
            <w:r w:rsidRPr="00783D5F">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7F7227" w:rsidTr="00D24CCF" w14:paraId="7765C2C9" w14:textId="77777777">
        <w:trPr>
          <w:cantSplit/>
          <w:trHeight w:val="288"/>
        </w:trPr>
        <w:tc>
          <w:tcPr>
            <w:tcW w:w="634" w:type="dxa"/>
            <w:vMerge w:val="restart"/>
            <w:shd w:val="clear" w:color="auto" w:fill="C5E0B3" w:themeFill="accent6" w:themeFillTint="66"/>
            <w:textDirection w:val="btLr"/>
            <w:vAlign w:val="center"/>
          </w:tcPr>
          <w:p w:rsidR="007F7227" w:rsidP="007F7227" w:rsidRDefault="007F7227"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rsidRPr="00EE119E" w:rsidR="007F7227" w:rsidP="007F7227" w:rsidRDefault="007F7227"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F9EE448" w14:textId="3B773C5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2DA863B2" w14:textId="5BCBFA8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0055D5C" w14:textId="6852E0A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Van Cleef</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8DB6704" w14:textId="4E82051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40BE110" w14:textId="6D0B398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w:t>
            </w: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6C61023" w14:textId="374C4AB2">
            <w:pPr>
              <w:jc w:val="center"/>
              <w:rPr>
                <w:rFonts w:ascii="Arial" w:hAnsi="Arial" w:cs="Arial"/>
                <w:color w:val="767171" w:themeColor="background2" w:themeShade="80"/>
                <w:sz w:val="20"/>
                <w:szCs w:val="20"/>
              </w:rPr>
            </w:pPr>
          </w:p>
        </w:tc>
      </w:tr>
      <w:tr w:rsidR="007F7227" w:rsidTr="00D24CCF" w14:paraId="11C08224" w14:textId="77777777">
        <w:trPr>
          <w:trHeight w:val="432"/>
        </w:trPr>
        <w:tc>
          <w:tcPr>
            <w:tcW w:w="634" w:type="dxa"/>
            <w:vMerge/>
            <w:shd w:val="clear" w:color="auto" w:fill="C5E0B3" w:themeFill="accent6" w:themeFillTint="66"/>
          </w:tcPr>
          <w:p w:rsidR="007F7227" w:rsidP="007F7227" w:rsidRDefault="007F7227" w14:paraId="15EEA271" w14:textId="77777777">
            <w:pPr>
              <w:spacing w:after="120"/>
              <w:rPr>
                <w:rFonts w:ascii="Arial" w:hAnsi="Arial" w:cs="Arial"/>
                <w:b/>
                <w:sz w:val="28"/>
                <w:szCs w:val="28"/>
              </w:rPr>
            </w:pPr>
          </w:p>
        </w:tc>
        <w:tc>
          <w:tcPr>
            <w:tcW w:w="4801" w:type="dxa"/>
            <w:vAlign w:val="center"/>
          </w:tcPr>
          <w:p w:rsidRPr="00EE119E" w:rsidR="007F7227" w:rsidP="007F7227" w:rsidRDefault="007F7227"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FAB8FEC" w14:textId="2145E4E4">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3BD1E97" w14:textId="2906C563">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94B2FC4" w14:textId="5A5245A0">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47452C9" w14:textId="37D7512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D98C807" w14:textId="1BD62BA3">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93E9AAC" w14:textId="6ECC8A02">
            <w:pPr>
              <w:jc w:val="center"/>
              <w:rPr>
                <w:rFonts w:ascii="Arial" w:hAnsi="Arial" w:cs="Arial"/>
                <w:color w:val="767171" w:themeColor="background2" w:themeShade="80"/>
                <w:sz w:val="20"/>
                <w:szCs w:val="20"/>
              </w:rPr>
            </w:pPr>
          </w:p>
        </w:tc>
      </w:tr>
      <w:tr w:rsidR="007F7227" w:rsidTr="00D24CCF" w14:paraId="71638883" w14:textId="77777777">
        <w:trPr>
          <w:trHeight w:val="432"/>
        </w:trPr>
        <w:tc>
          <w:tcPr>
            <w:tcW w:w="634" w:type="dxa"/>
            <w:vMerge/>
            <w:shd w:val="clear" w:color="auto" w:fill="C5E0B3" w:themeFill="accent6" w:themeFillTint="66"/>
          </w:tcPr>
          <w:p w:rsidR="007F7227" w:rsidP="007F7227" w:rsidRDefault="007F7227" w14:paraId="214D67C3" w14:textId="77777777">
            <w:pPr>
              <w:spacing w:after="120"/>
              <w:rPr>
                <w:rFonts w:ascii="Arial" w:hAnsi="Arial" w:cs="Arial"/>
                <w:b/>
                <w:sz w:val="28"/>
                <w:szCs w:val="28"/>
              </w:rPr>
            </w:pPr>
          </w:p>
        </w:tc>
        <w:tc>
          <w:tcPr>
            <w:tcW w:w="4801" w:type="dxa"/>
            <w:vAlign w:val="center"/>
          </w:tcPr>
          <w:p w:rsidRPr="00EE119E" w:rsidR="007F7227" w:rsidP="007F7227" w:rsidRDefault="007F7227"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746436C" w14:textId="2542C5FC">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D9571C2" w14:textId="03CF2C34">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2939EC0E" w14:textId="5FB45C38">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2E21A0FD" w14:textId="48C243EB">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B29E3D3" w14:textId="3AC08F9F">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115EE4A" w14:textId="116AC989">
            <w:pPr>
              <w:jc w:val="center"/>
              <w:rPr>
                <w:rFonts w:ascii="Arial" w:hAnsi="Arial" w:cs="Arial"/>
                <w:color w:val="767171" w:themeColor="background2" w:themeShade="80"/>
                <w:sz w:val="20"/>
                <w:szCs w:val="20"/>
              </w:rPr>
            </w:pPr>
          </w:p>
        </w:tc>
      </w:tr>
      <w:tr w:rsidR="007F7227" w:rsidTr="00D24CCF" w14:paraId="654C543B" w14:textId="77777777">
        <w:trPr>
          <w:trHeight w:val="288"/>
        </w:trPr>
        <w:tc>
          <w:tcPr>
            <w:tcW w:w="634" w:type="dxa"/>
            <w:vMerge/>
            <w:shd w:val="clear" w:color="auto" w:fill="C5E0B3" w:themeFill="accent6" w:themeFillTint="66"/>
          </w:tcPr>
          <w:p w:rsidR="007F7227" w:rsidP="007F7227" w:rsidRDefault="007F7227" w14:paraId="1278FEB5" w14:textId="77777777">
            <w:pPr>
              <w:spacing w:after="120"/>
              <w:rPr>
                <w:rFonts w:ascii="Arial" w:hAnsi="Arial" w:cs="Arial"/>
                <w:b/>
                <w:sz w:val="28"/>
                <w:szCs w:val="28"/>
              </w:rPr>
            </w:pPr>
          </w:p>
        </w:tc>
        <w:tc>
          <w:tcPr>
            <w:tcW w:w="4801" w:type="dxa"/>
            <w:vAlign w:val="center"/>
          </w:tcPr>
          <w:p w:rsidRPr="00EE119E" w:rsidR="007F7227" w:rsidP="007F7227" w:rsidRDefault="007F7227"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37DAC450" w14:textId="2AB0AEF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5EAA1072" w14:textId="7777777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573459BF"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Emergency</w:t>
            </w:r>
          </w:p>
          <w:p w:rsidR="007F7227" w:rsidP="007F7227" w:rsidRDefault="007F7227" w14:paraId="0E63DA71"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Management</w:t>
            </w:r>
          </w:p>
          <w:p w:rsidRPr="00E06704" w:rsidR="007F7227" w:rsidP="007F7227" w:rsidRDefault="007F7227" w14:paraId="39174328" w14:textId="27BFE3A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Coordinator</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4C78191E" w14:textId="078DB69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36686798" w14:textId="62A2A3C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w:t>
            </w: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5E5B07EF" w14:textId="59DE6DDA">
            <w:pPr>
              <w:jc w:val="center"/>
              <w:rPr>
                <w:rFonts w:ascii="Arial" w:hAnsi="Arial" w:cs="Arial"/>
                <w:color w:val="767171" w:themeColor="background2" w:themeShade="80"/>
                <w:sz w:val="20"/>
                <w:szCs w:val="20"/>
              </w:rPr>
            </w:pPr>
          </w:p>
        </w:tc>
      </w:tr>
      <w:tr w:rsidR="007F7227" w:rsidTr="00D24CCF" w14:paraId="724D5AA6" w14:textId="77777777">
        <w:trPr>
          <w:trHeight w:val="288"/>
        </w:trPr>
        <w:tc>
          <w:tcPr>
            <w:tcW w:w="634" w:type="dxa"/>
            <w:vMerge/>
            <w:shd w:val="clear" w:color="auto" w:fill="C5E0B3" w:themeFill="accent6" w:themeFillTint="66"/>
          </w:tcPr>
          <w:p w:rsidR="007F7227" w:rsidP="007F7227" w:rsidRDefault="007F7227" w14:paraId="3C4857AA" w14:textId="77777777">
            <w:pPr>
              <w:spacing w:after="120"/>
              <w:rPr>
                <w:rFonts w:ascii="Arial" w:hAnsi="Arial" w:cs="Arial"/>
                <w:b/>
                <w:sz w:val="28"/>
                <w:szCs w:val="28"/>
              </w:rPr>
            </w:pPr>
          </w:p>
        </w:tc>
        <w:tc>
          <w:tcPr>
            <w:tcW w:w="4801" w:type="dxa"/>
            <w:vAlign w:val="center"/>
          </w:tcPr>
          <w:p w:rsidRPr="00EE119E" w:rsidR="007F7227" w:rsidP="007F7227" w:rsidRDefault="007F7227"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4F54EAA6" w14:textId="1F953B2B">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07BAC30A" w14:textId="3DDF7413">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22D91D38" w14:textId="3A8BC870">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E42A4DD" w14:textId="583313C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5DBBA2FA" w14:textId="3F5C49A3">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026831DB" w14:textId="3EB245F8">
            <w:pPr>
              <w:jc w:val="center"/>
              <w:rPr>
                <w:rFonts w:ascii="Arial" w:hAnsi="Arial" w:cs="Arial"/>
                <w:color w:val="767171" w:themeColor="background2" w:themeShade="80"/>
                <w:sz w:val="20"/>
                <w:szCs w:val="20"/>
              </w:rPr>
            </w:pPr>
          </w:p>
        </w:tc>
      </w:tr>
      <w:tr w:rsidR="007F7227" w:rsidTr="00D24CCF" w14:paraId="6551F72A" w14:textId="77777777">
        <w:trPr>
          <w:trHeight w:val="288"/>
        </w:trPr>
        <w:tc>
          <w:tcPr>
            <w:tcW w:w="634" w:type="dxa"/>
            <w:vMerge/>
            <w:shd w:val="clear" w:color="auto" w:fill="C5E0B3" w:themeFill="accent6" w:themeFillTint="66"/>
          </w:tcPr>
          <w:p w:rsidR="007F7227" w:rsidP="007F7227" w:rsidRDefault="007F7227" w14:paraId="1C9B8613" w14:textId="77777777">
            <w:pPr>
              <w:spacing w:after="120"/>
              <w:rPr>
                <w:rFonts w:ascii="Arial" w:hAnsi="Arial" w:cs="Arial"/>
                <w:b/>
                <w:sz w:val="28"/>
                <w:szCs w:val="28"/>
              </w:rPr>
            </w:pPr>
          </w:p>
        </w:tc>
        <w:tc>
          <w:tcPr>
            <w:tcW w:w="4801" w:type="dxa"/>
            <w:vAlign w:val="center"/>
          </w:tcPr>
          <w:p w:rsidRPr="00EE119E" w:rsidR="007F7227" w:rsidP="007F7227" w:rsidRDefault="007F7227"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01EC5D65" w14:textId="67C60144">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63C7A2E9" w14:textId="4074C4AF">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CC1BFD3" w14:textId="3379EEAC">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2FE90A2C" w14:textId="4967F049">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1A381207" w14:textId="3A4FA8AB">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4185A6D" w14:textId="3B0BA93A">
            <w:pPr>
              <w:jc w:val="center"/>
              <w:rPr>
                <w:rFonts w:ascii="Arial" w:hAnsi="Arial" w:cs="Arial"/>
                <w:color w:val="767171" w:themeColor="background2" w:themeShade="80"/>
                <w:sz w:val="20"/>
                <w:szCs w:val="20"/>
              </w:rPr>
            </w:pPr>
          </w:p>
        </w:tc>
      </w:tr>
      <w:tr w:rsidR="007F7227" w:rsidTr="00D24CCF" w14:paraId="26CA8573" w14:textId="77777777">
        <w:trPr>
          <w:trHeight w:val="288"/>
        </w:trPr>
        <w:tc>
          <w:tcPr>
            <w:tcW w:w="634" w:type="dxa"/>
            <w:vMerge/>
            <w:shd w:val="clear" w:color="auto" w:fill="C5E0B3" w:themeFill="accent6" w:themeFillTint="66"/>
          </w:tcPr>
          <w:p w:rsidR="007F7227" w:rsidP="007F7227" w:rsidRDefault="007F7227" w14:paraId="1483F1EF" w14:textId="77777777">
            <w:pPr>
              <w:spacing w:after="120"/>
              <w:rPr>
                <w:rFonts w:ascii="Arial" w:hAnsi="Arial" w:cs="Arial"/>
                <w:b/>
                <w:sz w:val="28"/>
                <w:szCs w:val="28"/>
              </w:rPr>
            </w:pPr>
          </w:p>
        </w:tc>
        <w:tc>
          <w:tcPr>
            <w:tcW w:w="4801" w:type="dxa"/>
            <w:vAlign w:val="center"/>
          </w:tcPr>
          <w:p w:rsidRPr="00EE119E" w:rsidR="007F7227" w:rsidP="007F7227" w:rsidRDefault="007F7227"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02EF677C" w14:textId="6579A5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3561B459" w14:textId="015B86C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06BF18A2"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Council,</w:t>
            </w:r>
          </w:p>
          <w:p w:rsidR="007F7227" w:rsidP="007F7227" w:rsidRDefault="007F7227" w14:paraId="6C20B7F2"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Emergency</w:t>
            </w:r>
          </w:p>
          <w:p w:rsidR="007F7227" w:rsidP="007F7227" w:rsidRDefault="007F7227" w14:paraId="3E3DA87D"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Management</w:t>
            </w:r>
          </w:p>
          <w:p w:rsidRPr="00E06704" w:rsidR="007F7227" w:rsidP="007F7227" w:rsidRDefault="007F7227" w14:paraId="00508BEF" w14:textId="5E759AB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Coordinator</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2D1512E3" w14:textId="60BCB65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1C8257C0" w14:textId="42AB33D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w:t>
            </w: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4F6D14F9" w14:textId="322B842A">
            <w:pPr>
              <w:jc w:val="center"/>
              <w:rPr>
                <w:rFonts w:ascii="Arial" w:hAnsi="Arial" w:cs="Arial"/>
                <w:color w:val="767171" w:themeColor="background2" w:themeShade="80"/>
                <w:sz w:val="20"/>
                <w:szCs w:val="20"/>
              </w:rPr>
            </w:pPr>
          </w:p>
        </w:tc>
      </w:tr>
      <w:tr w:rsidR="007F7227" w:rsidTr="00D24CCF" w14:paraId="7B051EAF" w14:textId="77777777">
        <w:trPr>
          <w:trHeight w:val="881"/>
        </w:trPr>
        <w:tc>
          <w:tcPr>
            <w:tcW w:w="634" w:type="dxa"/>
            <w:vMerge/>
            <w:shd w:val="clear" w:color="auto" w:fill="C5E0B3" w:themeFill="accent6" w:themeFillTint="66"/>
          </w:tcPr>
          <w:p w:rsidR="007F7227" w:rsidP="007F7227" w:rsidRDefault="007F7227" w14:paraId="426E6352" w14:textId="77777777">
            <w:pPr>
              <w:spacing w:after="120"/>
              <w:rPr>
                <w:rFonts w:ascii="Arial" w:hAnsi="Arial" w:cs="Arial"/>
                <w:b/>
                <w:sz w:val="28"/>
                <w:szCs w:val="28"/>
              </w:rPr>
            </w:pPr>
          </w:p>
        </w:tc>
        <w:tc>
          <w:tcPr>
            <w:tcW w:w="4801" w:type="dxa"/>
            <w:vAlign w:val="center"/>
          </w:tcPr>
          <w:p w:rsidRPr="00EE119E" w:rsidR="007F7227" w:rsidP="007F7227" w:rsidRDefault="007F7227"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320D91BE" w14:textId="6810D59E">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4D9CE3C4" w14:textId="5AAA47D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16DAA375" w14:textId="0E5EDB54">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5CBD7D65" w14:textId="63A6BAF3">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6C8066E0" w14:textId="1896BD22">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14F7A1C1" w14:textId="2F4E2323">
            <w:pPr>
              <w:jc w:val="center"/>
              <w:rPr>
                <w:rFonts w:ascii="Arial" w:hAnsi="Arial" w:cs="Arial"/>
                <w:color w:val="767171" w:themeColor="background2" w:themeShade="80"/>
                <w:sz w:val="20"/>
                <w:szCs w:val="20"/>
              </w:rPr>
            </w:pPr>
          </w:p>
        </w:tc>
      </w:tr>
      <w:tr w:rsidR="007F7227" w:rsidTr="00D24CCF" w14:paraId="157DA991" w14:textId="77777777">
        <w:trPr>
          <w:trHeight w:val="288"/>
        </w:trPr>
        <w:tc>
          <w:tcPr>
            <w:tcW w:w="634" w:type="dxa"/>
            <w:vMerge/>
            <w:shd w:val="clear" w:color="auto" w:fill="C5E0B3" w:themeFill="accent6" w:themeFillTint="66"/>
          </w:tcPr>
          <w:p w:rsidR="007F7227" w:rsidP="007F7227" w:rsidRDefault="007F7227" w14:paraId="0E771AE9" w14:textId="77777777">
            <w:pPr>
              <w:spacing w:after="120"/>
              <w:rPr>
                <w:rFonts w:ascii="Arial" w:hAnsi="Arial" w:cs="Arial"/>
                <w:b/>
                <w:sz w:val="28"/>
                <w:szCs w:val="28"/>
              </w:rPr>
            </w:pPr>
          </w:p>
        </w:tc>
        <w:tc>
          <w:tcPr>
            <w:tcW w:w="4801" w:type="dxa"/>
            <w:vAlign w:val="center"/>
          </w:tcPr>
          <w:p w:rsidRPr="00EE119E" w:rsidR="007F7227" w:rsidP="007F7227" w:rsidRDefault="007F7227"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3C7047F8" w14:textId="1C0FAC80">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3A85C917" w14:textId="5193BE6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39804296" w14:textId="34F7CF70">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0887360F" w14:textId="7463D539">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46318E74" w14:textId="7E2DE72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632CA09" w14:textId="68DFFFC3">
            <w:pPr>
              <w:jc w:val="center"/>
              <w:rPr>
                <w:rFonts w:ascii="Arial" w:hAnsi="Arial" w:cs="Arial"/>
                <w:color w:val="767171" w:themeColor="background2" w:themeShade="80"/>
                <w:sz w:val="20"/>
                <w:szCs w:val="20"/>
              </w:rPr>
            </w:pPr>
          </w:p>
        </w:tc>
      </w:tr>
      <w:tr w:rsidR="007F7227" w:rsidTr="00D24CCF" w14:paraId="7391D122" w14:textId="77777777">
        <w:trPr>
          <w:trHeight w:val="288"/>
        </w:trPr>
        <w:tc>
          <w:tcPr>
            <w:tcW w:w="634" w:type="dxa"/>
            <w:vMerge/>
            <w:shd w:val="clear" w:color="auto" w:fill="C5E0B3" w:themeFill="accent6" w:themeFillTint="66"/>
          </w:tcPr>
          <w:p w:rsidR="007F7227" w:rsidP="007F7227" w:rsidRDefault="007F7227" w14:paraId="10DEE18A" w14:textId="77777777">
            <w:pPr>
              <w:spacing w:after="120"/>
              <w:rPr>
                <w:rFonts w:ascii="Arial" w:hAnsi="Arial" w:cs="Arial"/>
                <w:b/>
                <w:sz w:val="28"/>
                <w:szCs w:val="28"/>
              </w:rPr>
            </w:pPr>
          </w:p>
        </w:tc>
        <w:tc>
          <w:tcPr>
            <w:tcW w:w="4801" w:type="dxa"/>
            <w:vAlign w:val="center"/>
          </w:tcPr>
          <w:p w:rsidRPr="00EE119E" w:rsidR="007F7227" w:rsidP="007F7227" w:rsidRDefault="007F7227"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18948C81"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15DEFA4C" w14:textId="2BFC5C72">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2634E963"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56EA4225"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3F874B5"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1DA239D8" w14:textId="60BFEF59">
            <w:pPr>
              <w:jc w:val="center"/>
              <w:rPr>
                <w:rFonts w:ascii="Arial" w:hAnsi="Arial" w:cs="Arial"/>
                <w:color w:val="767171" w:themeColor="background2" w:themeShade="80"/>
                <w:sz w:val="20"/>
                <w:szCs w:val="20"/>
              </w:rPr>
            </w:pPr>
          </w:p>
        </w:tc>
      </w:tr>
    </w:tbl>
    <w:p w:rsidR="00783D5F" w:rsidRDefault="00783D5F" w14:paraId="6FA8AE47" w14:textId="3DF75CBF"/>
    <w:p w:rsidR="00783D5F" w:rsidRDefault="00783D5F" w14:paraId="55ADF03D" w14:textId="77777777">
      <w:r>
        <w:br w:type="page"/>
      </w:r>
    </w:p>
    <w:p w:rsidR="003A7C49" w:rsidRDefault="003A7C49" w14:paraId="4D4A7F02"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783D5F" w:rsidTr="00783D5F" w14:paraId="6A4F809D" w14:textId="77777777">
        <w:trPr>
          <w:trHeight w:val="288"/>
        </w:trPr>
        <w:tc>
          <w:tcPr>
            <w:tcW w:w="634" w:type="dxa"/>
            <w:shd w:val="clear" w:color="auto" w:fill="D0CECE" w:themeFill="background2" w:themeFillShade="E6"/>
            <w:textDirection w:val="btLr"/>
            <w:vAlign w:val="center"/>
          </w:tcPr>
          <w:p w:rsidR="00783D5F" w:rsidP="00783D5F" w:rsidRDefault="00783D5F" w14:paraId="4992526C" w14:textId="1E2AE346">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rsidRPr="00A47523" w:rsidR="00783D5F" w:rsidP="00783D5F" w:rsidRDefault="00783D5F" w14:paraId="6E5DBEAE"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783D5F" w:rsidP="00783D5F" w:rsidRDefault="00783D5F" w14:paraId="059EF56C"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783D5F" w:rsidR="00783D5F" w:rsidP="00783D5F" w:rsidRDefault="00783D5F" w14:paraId="0D70C6B7" w14:textId="6B10FBF6">
            <w:pPr>
              <w:pStyle w:val="ListParagraph"/>
              <w:numPr>
                <w:ilvl w:val="0"/>
                <w:numId w:val="9"/>
              </w:numPr>
              <w:spacing w:after="120"/>
              <w:contextualSpacing w:val="0"/>
              <w:rPr>
                <w:rFonts w:ascii="Arial" w:hAnsi="Arial" w:cs="Arial"/>
                <w:b/>
                <w:sz w:val="24"/>
                <w:szCs w:val="28"/>
              </w:rPr>
            </w:pPr>
            <w:r w:rsidRPr="00783D5F">
              <w:rPr>
                <w:rFonts w:ascii="Arial" w:hAnsi="Arial" w:cs="Arial"/>
                <w:b/>
                <w:sz w:val="24"/>
                <w:szCs w:val="28"/>
              </w:rPr>
              <w:t>Resources</w:t>
            </w:r>
          </w:p>
        </w:tc>
        <w:tc>
          <w:tcPr>
            <w:tcW w:w="572"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E06704" w:rsidR="00783D5F" w:rsidP="00783D5F" w:rsidRDefault="00783D5F" w14:paraId="3A8406EA" w14:textId="580BC083">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783D5F" w:rsidP="00783D5F" w:rsidRDefault="00783D5F" w14:paraId="55E54F0F" w14:textId="77777777">
            <w:pPr>
              <w:jc w:val="center"/>
              <w:rPr>
                <w:rFonts w:ascii="Arial" w:hAnsi="Arial" w:cs="Arial"/>
                <w:b/>
                <w:sz w:val="20"/>
                <w:szCs w:val="28"/>
              </w:rPr>
            </w:pPr>
          </w:p>
          <w:p w:rsidRPr="00A47523" w:rsidR="00783D5F" w:rsidP="00783D5F" w:rsidRDefault="00783D5F" w14:paraId="5916DAC0" w14:textId="77777777">
            <w:pPr>
              <w:jc w:val="center"/>
              <w:rPr>
                <w:rFonts w:ascii="Arial" w:hAnsi="Arial" w:cs="Arial"/>
                <w:sz w:val="20"/>
                <w:szCs w:val="28"/>
              </w:rPr>
            </w:pPr>
          </w:p>
          <w:p w:rsidR="00783D5F" w:rsidP="00783D5F" w:rsidRDefault="00783D5F" w14:paraId="5CD2CB98" w14:textId="77777777">
            <w:pPr>
              <w:jc w:val="center"/>
              <w:rPr>
                <w:rFonts w:ascii="Arial" w:hAnsi="Arial" w:cs="Arial"/>
                <w:sz w:val="20"/>
                <w:szCs w:val="28"/>
              </w:rPr>
            </w:pPr>
          </w:p>
          <w:p w:rsidR="00783D5F" w:rsidP="00783D5F" w:rsidRDefault="00783D5F" w14:paraId="1DD969E0" w14:textId="77777777">
            <w:pPr>
              <w:jc w:val="center"/>
              <w:rPr>
                <w:rFonts w:ascii="Arial" w:hAnsi="Arial" w:cs="Arial"/>
                <w:sz w:val="20"/>
                <w:szCs w:val="28"/>
              </w:rPr>
            </w:pPr>
          </w:p>
          <w:p w:rsidRPr="00E06704" w:rsidR="00783D5F" w:rsidP="00783D5F" w:rsidRDefault="00783D5F" w14:paraId="760A0DD4" w14:textId="38BF802E">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E06704" w:rsidR="00783D5F" w:rsidP="00783D5F" w:rsidRDefault="00783D5F" w14:paraId="7AC18183" w14:textId="25A53B54">
            <w:pPr>
              <w:jc w:val="center"/>
              <w:rPr>
                <w:rFonts w:ascii="Arial" w:hAnsi="Arial" w:cs="Arial"/>
                <w:color w:val="767171" w:themeColor="background2" w:themeShade="80"/>
                <w:sz w:val="20"/>
                <w:szCs w:val="20"/>
              </w:rPr>
            </w:pPr>
            <w:r w:rsidRPr="00783D5F">
              <w:rPr>
                <w:rFonts w:ascii="Arial" w:hAnsi="Arial" w:cs="Arial"/>
                <w:b/>
                <w:sz w:val="20"/>
                <w:szCs w:val="28"/>
              </w:rPr>
              <w:t>Department / Agency</w:t>
            </w:r>
          </w:p>
        </w:tc>
        <w:tc>
          <w:tcPr>
            <w:tcW w:w="156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783D5F" w:rsidR="00783D5F" w:rsidP="00783D5F" w:rsidRDefault="00783D5F" w14:paraId="4EE1DE74" w14:textId="77777777">
            <w:pPr>
              <w:spacing w:after="120"/>
              <w:jc w:val="center"/>
              <w:rPr>
                <w:rFonts w:ascii="Arial" w:hAnsi="Arial" w:cs="Arial"/>
                <w:b/>
                <w:sz w:val="20"/>
                <w:szCs w:val="28"/>
              </w:rPr>
            </w:pPr>
            <w:r w:rsidRPr="00783D5F">
              <w:rPr>
                <w:rFonts w:ascii="Arial" w:hAnsi="Arial" w:cs="Arial"/>
                <w:b/>
                <w:sz w:val="20"/>
                <w:szCs w:val="28"/>
              </w:rPr>
              <w:t>Change since 2018 Plan?</w:t>
            </w:r>
          </w:p>
          <w:p w:rsidRPr="00783D5F" w:rsidR="00783D5F" w:rsidP="00783D5F" w:rsidRDefault="00783D5F" w14:paraId="4A1FF948" w14:textId="77777777">
            <w:pPr>
              <w:spacing w:after="120"/>
              <w:jc w:val="center"/>
              <w:rPr>
                <w:rFonts w:ascii="Arial" w:hAnsi="Arial" w:cs="Arial"/>
                <w:b/>
                <w:sz w:val="20"/>
                <w:szCs w:val="28"/>
              </w:rPr>
            </w:pPr>
            <w:r w:rsidRPr="00783D5F">
              <w:rPr>
                <w:rFonts w:ascii="Arial" w:hAnsi="Arial" w:cs="Arial"/>
                <w:b/>
                <w:sz w:val="20"/>
                <w:szCs w:val="28"/>
              </w:rPr>
              <w:t>+ Positive</w:t>
            </w:r>
          </w:p>
          <w:p w:rsidRPr="00E06704" w:rsidR="00783D5F" w:rsidP="00783D5F" w:rsidRDefault="00783D5F" w14:paraId="6C927666" w14:textId="47AB23A3">
            <w:pPr>
              <w:jc w:val="center"/>
              <w:rPr>
                <w:rFonts w:ascii="Arial" w:hAnsi="Arial" w:cs="Arial"/>
                <w:color w:val="767171" w:themeColor="background2" w:themeShade="80"/>
                <w:sz w:val="20"/>
                <w:szCs w:val="20"/>
              </w:rPr>
            </w:pPr>
            <w:r w:rsidRPr="00783D5F">
              <w:rPr>
                <w:rFonts w:ascii="Arial" w:hAnsi="Arial" w:cs="Arial"/>
                <w:b/>
                <w:sz w:val="20"/>
                <w:szCs w:val="28"/>
              </w:rPr>
              <w:t>- Negative</w:t>
            </w:r>
          </w:p>
        </w:tc>
        <w:tc>
          <w:tcPr>
            <w:tcW w:w="1795"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E06704" w:rsidR="00783D5F" w:rsidP="00783D5F" w:rsidRDefault="00783D5F" w14:paraId="49D511FA" w14:textId="0B82EDF3">
            <w:pPr>
              <w:jc w:val="center"/>
              <w:rPr>
                <w:rFonts w:ascii="Arial" w:hAnsi="Arial" w:cs="Arial"/>
                <w:color w:val="767171" w:themeColor="background2" w:themeShade="80"/>
                <w:sz w:val="20"/>
                <w:szCs w:val="20"/>
              </w:rPr>
            </w:pPr>
            <w:r w:rsidRPr="00783D5F">
              <w:rPr>
                <w:rFonts w:ascii="Arial" w:hAnsi="Arial" w:cs="Arial"/>
                <w:b/>
                <w:sz w:val="20"/>
                <w:szCs w:val="24"/>
              </w:rPr>
              <w:t>How can these capabilities be expanded and improved to reduce risk?</w:t>
            </w:r>
          </w:p>
        </w:tc>
        <w:tc>
          <w:tcPr>
            <w:tcW w:w="2268"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E06704" w:rsidR="00783D5F" w:rsidP="00783D5F" w:rsidRDefault="00783D5F" w14:paraId="0E1F8575" w14:textId="38EF2C90">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7F7227" w:rsidTr="00D24CCF" w14:paraId="33D530A6" w14:textId="77777777">
        <w:trPr>
          <w:trHeight w:val="288"/>
        </w:trPr>
        <w:tc>
          <w:tcPr>
            <w:tcW w:w="634" w:type="dxa"/>
            <w:vMerge w:val="restart"/>
            <w:shd w:val="clear" w:color="auto" w:fill="000000" w:themeFill="text1"/>
            <w:textDirection w:val="btLr"/>
          </w:tcPr>
          <w:p w:rsidR="007F7227" w:rsidP="007F7227" w:rsidRDefault="007F7227"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rsidRPr="00EE119E" w:rsidR="007F7227" w:rsidP="007F7227" w:rsidRDefault="007F7227"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662D8702" w14:textId="049A0D85">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BA13ED3" w14:textId="0CE640B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3F42274" w14:textId="14D346E8">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7DABB71" w14:textId="755D3BFD">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1D55CF45" w14:textId="343C8149">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FFD4F39" w14:textId="54FC7D3C">
            <w:pPr>
              <w:jc w:val="center"/>
              <w:rPr>
                <w:rFonts w:ascii="Arial" w:hAnsi="Arial" w:cs="Arial"/>
                <w:color w:val="767171" w:themeColor="background2" w:themeShade="80"/>
                <w:sz w:val="20"/>
                <w:szCs w:val="20"/>
              </w:rPr>
            </w:pPr>
          </w:p>
        </w:tc>
      </w:tr>
      <w:tr w:rsidR="007F7227" w:rsidTr="00D24CCF" w14:paraId="694F3BD9" w14:textId="77777777">
        <w:trPr>
          <w:trHeight w:val="288"/>
        </w:trPr>
        <w:tc>
          <w:tcPr>
            <w:tcW w:w="634" w:type="dxa"/>
            <w:vMerge/>
            <w:shd w:val="clear" w:color="auto" w:fill="000000" w:themeFill="text1"/>
          </w:tcPr>
          <w:p w:rsidR="007F7227" w:rsidP="007F7227" w:rsidRDefault="007F7227" w14:paraId="566D00AA" w14:textId="77777777">
            <w:pPr>
              <w:spacing w:after="120"/>
              <w:rPr>
                <w:rFonts w:ascii="Arial" w:hAnsi="Arial" w:cs="Arial"/>
                <w:b/>
                <w:sz w:val="28"/>
                <w:szCs w:val="28"/>
              </w:rPr>
            </w:pPr>
          </w:p>
        </w:tc>
        <w:tc>
          <w:tcPr>
            <w:tcW w:w="4801" w:type="dxa"/>
            <w:vAlign w:val="center"/>
          </w:tcPr>
          <w:p w:rsidRPr="00EE119E" w:rsidR="007F7227" w:rsidP="007F7227" w:rsidRDefault="007F7227"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BB214DD" w14:textId="535E609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79D7675B" w14:textId="49D573CF">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57A4FEAD" w14:textId="66AB65D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Council</w:t>
            </w: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6FCB0CFC" w14:textId="586E56F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No</w:t>
            </w: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5BBE0D17" w14:textId="1C0B69F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No</w:t>
            </w:r>
          </w:p>
        </w:tc>
        <w:tc>
          <w:tcPr>
            <w:tcW w:w="2268" w:type="dxa"/>
            <w:tcBorders>
              <w:top w:val="single" w:color="000000" w:sz="4" w:space="0"/>
              <w:left w:val="single" w:color="000000" w:sz="4" w:space="0"/>
              <w:bottom w:val="single" w:color="000000" w:sz="4" w:space="0"/>
              <w:right w:val="single" w:color="000000" w:sz="4" w:space="0"/>
            </w:tcBorders>
            <w:vAlign w:val="center"/>
          </w:tcPr>
          <w:p w:rsidRPr="00E06704" w:rsidR="007F7227" w:rsidP="007F7227" w:rsidRDefault="007F7227" w14:paraId="25091AA0" w14:textId="195C6A37">
            <w:pPr>
              <w:jc w:val="center"/>
              <w:rPr>
                <w:rFonts w:ascii="Arial" w:hAnsi="Arial" w:cs="Arial"/>
                <w:color w:val="767171" w:themeColor="background2" w:themeShade="80"/>
                <w:sz w:val="20"/>
                <w:szCs w:val="20"/>
              </w:rPr>
            </w:pPr>
          </w:p>
        </w:tc>
      </w:tr>
      <w:tr w:rsidR="007F7227" w:rsidTr="00D24CCF" w14:paraId="5C461281" w14:textId="77777777">
        <w:trPr>
          <w:trHeight w:val="288"/>
        </w:trPr>
        <w:tc>
          <w:tcPr>
            <w:tcW w:w="634" w:type="dxa"/>
            <w:vMerge/>
            <w:shd w:val="clear" w:color="auto" w:fill="000000" w:themeFill="text1"/>
          </w:tcPr>
          <w:p w:rsidR="007F7227" w:rsidP="007F7227" w:rsidRDefault="007F7227" w14:paraId="25B16440" w14:textId="77777777">
            <w:pPr>
              <w:spacing w:after="120"/>
              <w:rPr>
                <w:rFonts w:ascii="Arial" w:hAnsi="Arial" w:cs="Arial"/>
                <w:b/>
                <w:sz w:val="28"/>
                <w:szCs w:val="28"/>
              </w:rPr>
            </w:pPr>
          </w:p>
        </w:tc>
        <w:tc>
          <w:tcPr>
            <w:tcW w:w="4801" w:type="dxa"/>
            <w:vAlign w:val="center"/>
          </w:tcPr>
          <w:p w:rsidRPr="00EE119E" w:rsidR="007F7227" w:rsidP="007F7227" w:rsidRDefault="007F7227"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1D3D821" w14:textId="6B9606B2">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717598E" w14:textId="784E2756">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5D38843" w14:textId="380D26CB">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F1F267E" w14:textId="3B654B79">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9147370" w14:textId="71593C8D">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09D43FC" w14:textId="003CE68C">
            <w:pPr>
              <w:jc w:val="center"/>
              <w:rPr>
                <w:rFonts w:ascii="Arial" w:hAnsi="Arial" w:cs="Arial"/>
                <w:color w:val="767171" w:themeColor="background2" w:themeShade="80"/>
                <w:sz w:val="20"/>
                <w:szCs w:val="20"/>
              </w:rPr>
            </w:pPr>
          </w:p>
        </w:tc>
      </w:tr>
      <w:tr w:rsidR="007F7227" w:rsidTr="00D24CCF" w14:paraId="4B42FF0D" w14:textId="77777777">
        <w:trPr>
          <w:trHeight w:val="288"/>
        </w:trPr>
        <w:tc>
          <w:tcPr>
            <w:tcW w:w="634" w:type="dxa"/>
            <w:vMerge/>
            <w:shd w:val="clear" w:color="auto" w:fill="000000" w:themeFill="text1"/>
          </w:tcPr>
          <w:p w:rsidR="007F7227" w:rsidP="007F7227" w:rsidRDefault="007F7227" w14:paraId="0165EE58" w14:textId="4D2C063E">
            <w:pPr>
              <w:spacing w:after="120"/>
              <w:rPr>
                <w:rFonts w:ascii="Arial" w:hAnsi="Arial" w:cs="Arial"/>
                <w:b/>
                <w:sz w:val="28"/>
                <w:szCs w:val="28"/>
              </w:rPr>
            </w:pPr>
          </w:p>
        </w:tc>
        <w:tc>
          <w:tcPr>
            <w:tcW w:w="4801" w:type="dxa"/>
            <w:vAlign w:val="center"/>
          </w:tcPr>
          <w:p w:rsidRPr="00EE119E" w:rsidR="007F7227" w:rsidP="007F7227" w:rsidRDefault="007F7227"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462F9B4" w14:textId="0D8AA62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41243E2" w14:textId="0EBA869B">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BC3189B" w14:textId="1B14899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Water Authority, Council</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693D48A" w14:textId="7DF06AB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No</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04D90FE" w14:textId="0B3B7D3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No</w:t>
            </w: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4AC03877" w14:textId="3F436794">
            <w:pPr>
              <w:jc w:val="center"/>
              <w:rPr>
                <w:rFonts w:ascii="Arial" w:hAnsi="Arial" w:cs="Arial"/>
                <w:color w:val="767171" w:themeColor="background2" w:themeShade="80"/>
                <w:sz w:val="20"/>
                <w:szCs w:val="20"/>
              </w:rPr>
            </w:pPr>
          </w:p>
        </w:tc>
      </w:tr>
      <w:tr w:rsidR="007F7227" w:rsidTr="00D24CCF" w14:paraId="0DCD9508" w14:textId="77777777">
        <w:trPr>
          <w:trHeight w:val="288"/>
        </w:trPr>
        <w:tc>
          <w:tcPr>
            <w:tcW w:w="634" w:type="dxa"/>
            <w:vMerge/>
            <w:shd w:val="clear" w:color="auto" w:fill="000000" w:themeFill="text1"/>
          </w:tcPr>
          <w:p w:rsidR="007F7227" w:rsidP="007F7227" w:rsidRDefault="007F7227" w14:paraId="38990F49" w14:textId="506AC9B4">
            <w:pPr>
              <w:spacing w:after="120"/>
              <w:rPr>
                <w:rFonts w:ascii="Arial" w:hAnsi="Arial" w:cs="Arial"/>
                <w:b/>
                <w:sz w:val="28"/>
                <w:szCs w:val="28"/>
              </w:rPr>
            </w:pPr>
          </w:p>
        </w:tc>
        <w:tc>
          <w:tcPr>
            <w:tcW w:w="4801" w:type="dxa"/>
            <w:vAlign w:val="center"/>
          </w:tcPr>
          <w:p w:rsidRPr="00EE119E" w:rsidR="007F7227" w:rsidP="007F7227" w:rsidRDefault="007F7227"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B87C945" w14:textId="043ECB5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43411A7B" w14:textId="0DFAA659">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3A1C64A" w14:textId="780BC32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Authority, Council</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040C40C" w14:textId="764BE89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No</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2FADDEEC" w14:textId="592604A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No</w:t>
            </w: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C4DC00D" w14:textId="5BAA173A">
            <w:pPr>
              <w:jc w:val="center"/>
              <w:rPr>
                <w:rFonts w:ascii="Arial" w:hAnsi="Arial" w:cs="Arial"/>
                <w:color w:val="767171" w:themeColor="background2" w:themeShade="80"/>
                <w:sz w:val="20"/>
                <w:szCs w:val="20"/>
              </w:rPr>
            </w:pPr>
          </w:p>
        </w:tc>
      </w:tr>
      <w:tr w:rsidR="007F7227" w:rsidTr="00D24CCF" w14:paraId="1CF7E6E4" w14:textId="77777777">
        <w:trPr>
          <w:trHeight w:val="288"/>
        </w:trPr>
        <w:tc>
          <w:tcPr>
            <w:tcW w:w="634" w:type="dxa"/>
            <w:vMerge/>
            <w:shd w:val="clear" w:color="auto" w:fill="000000" w:themeFill="text1"/>
          </w:tcPr>
          <w:p w:rsidR="007F7227" w:rsidP="007F7227" w:rsidRDefault="007F7227" w14:paraId="52D7DD47" w14:textId="77777777">
            <w:pPr>
              <w:spacing w:after="120"/>
              <w:rPr>
                <w:rFonts w:ascii="Arial" w:hAnsi="Arial" w:cs="Arial"/>
                <w:b/>
                <w:sz w:val="28"/>
                <w:szCs w:val="28"/>
              </w:rPr>
            </w:pPr>
          </w:p>
        </w:tc>
        <w:tc>
          <w:tcPr>
            <w:tcW w:w="4801" w:type="dxa"/>
            <w:vAlign w:val="center"/>
          </w:tcPr>
          <w:p w:rsidRPr="00EE119E" w:rsidR="007F7227" w:rsidP="007F7227" w:rsidRDefault="007F7227"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C5F8C4C" w14:textId="356AB94D">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8961B79" w14:textId="6948138A">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1A8BEF4" w14:textId="7806295C">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1B29A36" w14:textId="6F0C00C0">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BD30852" w14:textId="6ACA7065">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9F311A0" w14:textId="373797E1">
            <w:pPr>
              <w:jc w:val="center"/>
              <w:rPr>
                <w:rFonts w:ascii="Arial" w:hAnsi="Arial" w:cs="Arial"/>
                <w:color w:val="767171" w:themeColor="background2" w:themeShade="80"/>
                <w:sz w:val="20"/>
                <w:szCs w:val="20"/>
              </w:rPr>
            </w:pPr>
          </w:p>
        </w:tc>
      </w:tr>
      <w:tr w:rsidR="007F7227" w:rsidTr="00D24CCF" w14:paraId="0787C2A3" w14:textId="77777777">
        <w:trPr>
          <w:trHeight w:val="288"/>
        </w:trPr>
        <w:tc>
          <w:tcPr>
            <w:tcW w:w="634" w:type="dxa"/>
            <w:vMerge/>
            <w:shd w:val="clear" w:color="auto" w:fill="000000" w:themeFill="text1"/>
          </w:tcPr>
          <w:p w:rsidR="007F7227" w:rsidP="007F7227" w:rsidRDefault="007F7227" w14:paraId="4C30D3EE" w14:textId="77777777">
            <w:pPr>
              <w:spacing w:after="120"/>
              <w:rPr>
                <w:rFonts w:ascii="Arial" w:hAnsi="Arial" w:cs="Arial"/>
                <w:b/>
                <w:sz w:val="28"/>
                <w:szCs w:val="28"/>
              </w:rPr>
            </w:pPr>
          </w:p>
        </w:tc>
        <w:tc>
          <w:tcPr>
            <w:tcW w:w="4801" w:type="dxa"/>
            <w:vAlign w:val="center"/>
          </w:tcPr>
          <w:p w:rsidRPr="00EE119E" w:rsidR="007F7227" w:rsidP="007F7227" w:rsidRDefault="007F7227"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C3EA5B1" w14:textId="3A85B073">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A67679F" w14:textId="0D22745F">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BFEFD07" w14:textId="601D66D4">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403DCD36" w14:textId="62FECF2C">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DF65807" w14:textId="3E1AB12E">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E9BBBFE" w14:textId="645EA3FF">
            <w:pPr>
              <w:jc w:val="center"/>
              <w:rPr>
                <w:rFonts w:ascii="Arial" w:hAnsi="Arial" w:cs="Arial"/>
                <w:color w:val="767171" w:themeColor="background2" w:themeShade="80"/>
                <w:sz w:val="20"/>
                <w:szCs w:val="20"/>
              </w:rPr>
            </w:pPr>
          </w:p>
        </w:tc>
      </w:tr>
      <w:tr w:rsidR="007F7227" w:rsidTr="00D24CCF" w14:paraId="738C999A" w14:textId="77777777">
        <w:trPr>
          <w:trHeight w:val="288"/>
        </w:trPr>
        <w:tc>
          <w:tcPr>
            <w:tcW w:w="634" w:type="dxa"/>
            <w:vMerge/>
            <w:shd w:val="clear" w:color="auto" w:fill="000000" w:themeFill="text1"/>
          </w:tcPr>
          <w:p w:rsidR="007F7227" w:rsidP="007F7227" w:rsidRDefault="007F7227" w14:paraId="53D3A7B4" w14:textId="77777777">
            <w:pPr>
              <w:spacing w:after="120"/>
              <w:rPr>
                <w:rFonts w:ascii="Arial" w:hAnsi="Arial" w:cs="Arial"/>
                <w:b/>
                <w:sz w:val="28"/>
                <w:szCs w:val="28"/>
              </w:rPr>
            </w:pPr>
          </w:p>
        </w:tc>
        <w:tc>
          <w:tcPr>
            <w:tcW w:w="4801" w:type="dxa"/>
            <w:vAlign w:val="center"/>
          </w:tcPr>
          <w:p w:rsidRPr="00EE119E" w:rsidR="007F7227" w:rsidP="007F7227" w:rsidRDefault="007F7227"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09D14FC" w14:textId="205F2838">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53AC61C" w14:textId="7DD70ED0">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ACF13B6" w14:textId="51A775CD">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25340A68" w14:textId="566CD97D">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87FF0CD" w14:textId="33078F9F">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F45CB14" w14:textId="587F9F1A">
            <w:pPr>
              <w:jc w:val="center"/>
              <w:rPr>
                <w:rFonts w:ascii="Arial" w:hAnsi="Arial" w:cs="Arial"/>
                <w:color w:val="767171" w:themeColor="background2" w:themeShade="80"/>
                <w:sz w:val="20"/>
                <w:szCs w:val="20"/>
              </w:rPr>
            </w:pPr>
          </w:p>
        </w:tc>
      </w:tr>
      <w:tr w:rsidR="007F7227" w:rsidTr="00D24CCF" w14:paraId="675F0641" w14:textId="77777777">
        <w:trPr>
          <w:trHeight w:val="288"/>
        </w:trPr>
        <w:tc>
          <w:tcPr>
            <w:tcW w:w="634" w:type="dxa"/>
            <w:vMerge/>
            <w:shd w:val="clear" w:color="auto" w:fill="000000" w:themeFill="text1"/>
          </w:tcPr>
          <w:p w:rsidR="007F7227" w:rsidP="007F7227" w:rsidRDefault="007F7227" w14:paraId="28E18FFC" w14:textId="77777777">
            <w:pPr>
              <w:spacing w:after="120"/>
              <w:rPr>
                <w:rFonts w:ascii="Arial" w:hAnsi="Arial" w:cs="Arial"/>
                <w:b/>
                <w:sz w:val="28"/>
                <w:szCs w:val="28"/>
              </w:rPr>
            </w:pPr>
          </w:p>
        </w:tc>
        <w:tc>
          <w:tcPr>
            <w:tcW w:w="4801" w:type="dxa"/>
            <w:vAlign w:val="center"/>
          </w:tcPr>
          <w:p w:rsidRPr="00EE119E" w:rsidR="007F7227" w:rsidP="007F7227" w:rsidRDefault="007F7227"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4CB32317" w14:textId="28E082E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F560658" w14:textId="3E604B82">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23E2167" w14:textId="5AB74F2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494588A" w14:textId="4564618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5A15842B" w14:textId="3056CAFA">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67C3DE4" w14:textId="36FF9559">
            <w:pPr>
              <w:jc w:val="center"/>
              <w:rPr>
                <w:rFonts w:ascii="Arial" w:hAnsi="Arial" w:cs="Arial"/>
                <w:color w:val="767171" w:themeColor="background2" w:themeShade="80"/>
                <w:sz w:val="20"/>
                <w:szCs w:val="20"/>
              </w:rPr>
            </w:pPr>
          </w:p>
        </w:tc>
      </w:tr>
      <w:tr w:rsidR="007F7227" w:rsidTr="00D24CCF" w14:paraId="338456D2" w14:textId="77777777">
        <w:trPr>
          <w:trHeight w:val="288"/>
        </w:trPr>
        <w:tc>
          <w:tcPr>
            <w:tcW w:w="634" w:type="dxa"/>
            <w:vMerge/>
            <w:shd w:val="clear" w:color="auto" w:fill="000000" w:themeFill="text1"/>
          </w:tcPr>
          <w:p w:rsidR="007F7227" w:rsidP="007F7227" w:rsidRDefault="007F7227" w14:paraId="58194550" w14:textId="77777777">
            <w:pPr>
              <w:spacing w:after="120"/>
              <w:rPr>
                <w:rFonts w:ascii="Arial" w:hAnsi="Arial" w:cs="Arial"/>
                <w:b/>
                <w:sz w:val="28"/>
                <w:szCs w:val="28"/>
              </w:rPr>
            </w:pPr>
          </w:p>
        </w:tc>
        <w:tc>
          <w:tcPr>
            <w:tcW w:w="4801" w:type="dxa"/>
            <w:vAlign w:val="center"/>
          </w:tcPr>
          <w:p w:rsidRPr="00194098" w:rsidR="007F7227" w:rsidP="007F7227" w:rsidRDefault="007F7227"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726AF2F5"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BF793CC" w14:textId="0F3D7D24">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33EDB713"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195360F" w14:textId="0DDB76F2">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447B558" w14:textId="6EAA1458">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1E04A6EB" w14:textId="6128A0B4">
            <w:pPr>
              <w:jc w:val="center"/>
              <w:rPr>
                <w:rFonts w:ascii="Arial" w:hAnsi="Arial" w:cs="Arial"/>
                <w:color w:val="767171" w:themeColor="background2" w:themeShade="80"/>
                <w:sz w:val="20"/>
                <w:szCs w:val="20"/>
              </w:rPr>
            </w:pPr>
          </w:p>
        </w:tc>
      </w:tr>
      <w:tr w:rsidR="007F7227" w:rsidTr="00D24CCF" w14:paraId="35DF07CF" w14:textId="77777777">
        <w:trPr>
          <w:trHeight w:val="288"/>
        </w:trPr>
        <w:tc>
          <w:tcPr>
            <w:tcW w:w="634" w:type="dxa"/>
            <w:vMerge w:val="restart"/>
            <w:shd w:val="clear" w:color="auto" w:fill="FFC000"/>
            <w:textDirection w:val="btLr"/>
          </w:tcPr>
          <w:p w:rsidRPr="003C62C4" w:rsidR="007F7227" w:rsidP="007F7227" w:rsidRDefault="007F7227"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rsidRPr="00EE119E" w:rsidR="007F7227" w:rsidP="007F7227" w:rsidRDefault="007F7227"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4EC9E38" w14:textId="25C08F0E">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247E8F21" w14:textId="44F6896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645B517" w14:textId="7FEC428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5B40ED80" w14:textId="34E88D60">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4E41F8A"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1E9ADB62" w14:textId="77777777">
            <w:pPr>
              <w:jc w:val="center"/>
              <w:rPr>
                <w:rFonts w:ascii="Arial" w:hAnsi="Arial" w:cs="Arial"/>
                <w:color w:val="767171" w:themeColor="background2" w:themeShade="80"/>
                <w:sz w:val="20"/>
                <w:szCs w:val="20"/>
              </w:rPr>
            </w:pPr>
          </w:p>
        </w:tc>
      </w:tr>
      <w:tr w:rsidR="007F7227" w:rsidTr="00D24CCF" w14:paraId="138CE591" w14:textId="77777777">
        <w:trPr>
          <w:trHeight w:val="288"/>
        </w:trPr>
        <w:tc>
          <w:tcPr>
            <w:tcW w:w="634" w:type="dxa"/>
            <w:vMerge/>
            <w:shd w:val="clear" w:color="auto" w:fill="FFC000"/>
          </w:tcPr>
          <w:p w:rsidR="007F7227" w:rsidP="007F7227" w:rsidRDefault="007F7227" w14:paraId="148A5246" w14:textId="77777777">
            <w:pPr>
              <w:spacing w:after="120"/>
              <w:rPr>
                <w:rFonts w:ascii="Arial" w:hAnsi="Arial" w:cs="Arial"/>
                <w:b/>
                <w:sz w:val="28"/>
                <w:szCs w:val="28"/>
              </w:rPr>
            </w:pPr>
          </w:p>
        </w:tc>
        <w:tc>
          <w:tcPr>
            <w:tcW w:w="4801" w:type="dxa"/>
            <w:vAlign w:val="center"/>
          </w:tcPr>
          <w:p w:rsidRPr="00EE119E" w:rsidR="007F7227" w:rsidP="007F7227" w:rsidRDefault="007F7227"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52BD927C" w14:textId="62C50AF8">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4DA97EE1" w14:textId="4102C8AE">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7A7563CA" w14:textId="55C566EB">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482255C" w14:textId="6CFAFB4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FE00055" w14:textId="673CE27A">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1F79826A" w14:textId="2EB7A1C2">
            <w:pPr>
              <w:jc w:val="center"/>
              <w:rPr>
                <w:rFonts w:ascii="Arial" w:hAnsi="Arial" w:cs="Arial"/>
                <w:color w:val="767171" w:themeColor="background2" w:themeShade="80"/>
                <w:sz w:val="20"/>
                <w:szCs w:val="20"/>
              </w:rPr>
            </w:pPr>
          </w:p>
        </w:tc>
      </w:tr>
      <w:tr w:rsidR="007F7227" w:rsidTr="00D24CCF" w14:paraId="3962C2AE" w14:textId="77777777">
        <w:trPr>
          <w:trHeight w:val="288"/>
        </w:trPr>
        <w:tc>
          <w:tcPr>
            <w:tcW w:w="634" w:type="dxa"/>
            <w:vMerge/>
            <w:shd w:val="clear" w:color="auto" w:fill="FFC000"/>
          </w:tcPr>
          <w:p w:rsidR="007F7227" w:rsidP="007F7227" w:rsidRDefault="007F7227" w14:paraId="5E3D18A8" w14:textId="77777777">
            <w:pPr>
              <w:spacing w:after="120"/>
              <w:rPr>
                <w:rFonts w:ascii="Arial" w:hAnsi="Arial" w:cs="Arial"/>
                <w:b/>
                <w:sz w:val="28"/>
                <w:szCs w:val="28"/>
              </w:rPr>
            </w:pPr>
          </w:p>
        </w:tc>
        <w:tc>
          <w:tcPr>
            <w:tcW w:w="4801" w:type="dxa"/>
            <w:vAlign w:val="center"/>
          </w:tcPr>
          <w:p w:rsidRPr="00EE119E" w:rsidR="007F7227" w:rsidP="007F7227" w:rsidRDefault="007F7227"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18EB4C6" w14:textId="04CAF33F">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AB9E425" w14:textId="22D989E3">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87265F0" w14:textId="2D893BE1">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67BD83D3" w14:textId="0980E656">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C77151C"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F71BCBF" w14:textId="24571D49">
            <w:pPr>
              <w:jc w:val="center"/>
              <w:rPr>
                <w:rFonts w:ascii="Arial" w:hAnsi="Arial" w:cs="Arial"/>
                <w:color w:val="767171" w:themeColor="background2" w:themeShade="80"/>
                <w:sz w:val="20"/>
                <w:szCs w:val="20"/>
              </w:rPr>
            </w:pPr>
          </w:p>
        </w:tc>
      </w:tr>
      <w:tr w:rsidR="007F7227" w:rsidTr="00D24CCF" w14:paraId="4605F8CF" w14:textId="77777777">
        <w:trPr>
          <w:trHeight w:val="288"/>
        </w:trPr>
        <w:tc>
          <w:tcPr>
            <w:tcW w:w="634" w:type="dxa"/>
            <w:vMerge/>
            <w:shd w:val="clear" w:color="auto" w:fill="FFC000"/>
          </w:tcPr>
          <w:p w:rsidR="007F7227" w:rsidP="007F7227" w:rsidRDefault="007F7227" w14:paraId="6AE0C133" w14:textId="77777777">
            <w:pPr>
              <w:spacing w:after="120"/>
              <w:rPr>
                <w:rFonts w:ascii="Arial" w:hAnsi="Arial" w:cs="Arial"/>
                <w:b/>
                <w:sz w:val="28"/>
                <w:szCs w:val="28"/>
              </w:rPr>
            </w:pPr>
          </w:p>
        </w:tc>
        <w:tc>
          <w:tcPr>
            <w:tcW w:w="4801" w:type="dxa"/>
            <w:vAlign w:val="center"/>
          </w:tcPr>
          <w:p w:rsidRPr="00EE119E" w:rsidR="007F7227" w:rsidP="007F7227" w:rsidRDefault="007F7227"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570C761A" w14:textId="3F8A1A70">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41B9605" w14:textId="0E8B98AB">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156F7BD" w14:textId="18945C19">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06AD0CD" w14:textId="0E9DEF7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CD8F25C" w14:textId="5BF98864">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9D68700" w14:textId="650BBDC0">
            <w:pPr>
              <w:jc w:val="center"/>
              <w:rPr>
                <w:rFonts w:ascii="Arial" w:hAnsi="Arial" w:cs="Arial"/>
                <w:color w:val="767171" w:themeColor="background2" w:themeShade="80"/>
                <w:sz w:val="20"/>
                <w:szCs w:val="20"/>
              </w:rPr>
            </w:pPr>
          </w:p>
        </w:tc>
      </w:tr>
      <w:tr w:rsidR="007F7227" w:rsidTr="00D24CCF" w14:paraId="5698433A" w14:textId="77777777">
        <w:trPr>
          <w:trHeight w:val="288"/>
        </w:trPr>
        <w:tc>
          <w:tcPr>
            <w:tcW w:w="634" w:type="dxa"/>
            <w:vMerge/>
            <w:shd w:val="clear" w:color="auto" w:fill="FFC000"/>
          </w:tcPr>
          <w:p w:rsidR="007F7227" w:rsidP="007F7227" w:rsidRDefault="007F7227" w14:paraId="74147767" w14:textId="77777777">
            <w:pPr>
              <w:spacing w:after="120"/>
              <w:rPr>
                <w:rFonts w:ascii="Arial" w:hAnsi="Arial" w:cs="Arial"/>
                <w:b/>
                <w:sz w:val="28"/>
                <w:szCs w:val="28"/>
              </w:rPr>
            </w:pPr>
          </w:p>
        </w:tc>
        <w:tc>
          <w:tcPr>
            <w:tcW w:w="4801" w:type="dxa"/>
            <w:vAlign w:val="center"/>
          </w:tcPr>
          <w:p w:rsidRPr="00EE119E" w:rsidR="007F7227" w:rsidP="007F7227" w:rsidRDefault="007F7227"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32DA2A39" w14:textId="7F7FA00D">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692A21F" w14:textId="1C6C8B60">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72628229" w14:textId="2B9B4A56">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8284552" w14:textId="7D64B9C1">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4BF84051" w14:textId="6C734AD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DC841FD" w14:textId="53E6EF09">
            <w:pPr>
              <w:jc w:val="center"/>
              <w:rPr>
                <w:rFonts w:ascii="Arial" w:hAnsi="Arial" w:cs="Arial"/>
                <w:color w:val="767171" w:themeColor="background2" w:themeShade="80"/>
                <w:sz w:val="20"/>
                <w:szCs w:val="20"/>
              </w:rPr>
            </w:pPr>
          </w:p>
        </w:tc>
      </w:tr>
      <w:tr w:rsidR="007F7227" w:rsidTr="00D24CCF" w14:paraId="2FA56E5C" w14:textId="77777777">
        <w:trPr>
          <w:trHeight w:val="288"/>
        </w:trPr>
        <w:tc>
          <w:tcPr>
            <w:tcW w:w="634" w:type="dxa"/>
            <w:vMerge/>
            <w:shd w:val="clear" w:color="auto" w:fill="FFC000"/>
          </w:tcPr>
          <w:p w:rsidR="007F7227" w:rsidP="007F7227" w:rsidRDefault="007F7227" w14:paraId="37EEDF1D" w14:textId="77777777">
            <w:pPr>
              <w:spacing w:after="120"/>
              <w:rPr>
                <w:rFonts w:ascii="Arial" w:hAnsi="Arial" w:cs="Arial"/>
                <w:b/>
                <w:sz w:val="28"/>
                <w:szCs w:val="28"/>
              </w:rPr>
            </w:pPr>
          </w:p>
        </w:tc>
        <w:tc>
          <w:tcPr>
            <w:tcW w:w="4801" w:type="dxa"/>
            <w:vAlign w:val="center"/>
          </w:tcPr>
          <w:p w:rsidRPr="00EE119E" w:rsidR="007F7227" w:rsidP="007F7227" w:rsidRDefault="007F7227"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5216819" w14:textId="6F20ABD6">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DA359E2" w14:textId="0B2B9EA5">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EBBDB90" w14:textId="1AAEAE3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17E30073" w14:textId="3A5D90ED">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A950D25" w14:textId="6A1D9969">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3264EAF" w14:textId="73746455">
            <w:pPr>
              <w:jc w:val="center"/>
              <w:rPr>
                <w:rFonts w:ascii="Arial" w:hAnsi="Arial" w:cs="Arial"/>
                <w:color w:val="767171" w:themeColor="background2" w:themeShade="80"/>
                <w:sz w:val="20"/>
                <w:szCs w:val="20"/>
              </w:rPr>
            </w:pPr>
          </w:p>
        </w:tc>
      </w:tr>
      <w:tr w:rsidR="007F7227" w:rsidTr="00D24CCF" w14:paraId="78BAA789" w14:textId="77777777">
        <w:trPr>
          <w:trHeight w:val="288"/>
        </w:trPr>
        <w:tc>
          <w:tcPr>
            <w:tcW w:w="634" w:type="dxa"/>
            <w:vMerge/>
            <w:shd w:val="clear" w:color="auto" w:fill="FFC000"/>
          </w:tcPr>
          <w:p w:rsidR="007F7227" w:rsidP="007F7227" w:rsidRDefault="007F7227" w14:paraId="134734F8" w14:textId="77777777">
            <w:pPr>
              <w:spacing w:after="120"/>
              <w:rPr>
                <w:rFonts w:ascii="Arial" w:hAnsi="Arial" w:cs="Arial"/>
                <w:b/>
                <w:sz w:val="28"/>
                <w:szCs w:val="28"/>
              </w:rPr>
            </w:pPr>
          </w:p>
        </w:tc>
        <w:tc>
          <w:tcPr>
            <w:tcW w:w="4801" w:type="dxa"/>
            <w:vAlign w:val="center"/>
          </w:tcPr>
          <w:p w:rsidRPr="00EE119E" w:rsidR="007F7227" w:rsidP="007F7227" w:rsidRDefault="007F7227"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63CFC169"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43BC052" w14:textId="2371DF55">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734DE832"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ED1C146" w14:textId="67436D68">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FF05EB1"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636D71FB" w14:textId="77777777">
            <w:pPr>
              <w:jc w:val="center"/>
              <w:rPr>
                <w:rFonts w:ascii="Arial" w:hAnsi="Arial" w:cs="Arial"/>
                <w:color w:val="767171" w:themeColor="background2" w:themeShade="80"/>
                <w:sz w:val="20"/>
                <w:szCs w:val="20"/>
              </w:rPr>
            </w:pPr>
          </w:p>
        </w:tc>
      </w:tr>
    </w:tbl>
    <w:p w:rsidR="00783D5F" w:rsidP="00D514C3" w:rsidRDefault="00783D5F" w14:paraId="6993058C" w14:textId="49E08F94">
      <w:pPr>
        <w:spacing w:before="240" w:after="0" w:line="240" w:lineRule="auto"/>
        <w:rPr>
          <w:rFonts w:ascii="Arial" w:hAnsi="Arial" w:cs="Arial"/>
          <w:b/>
          <w:sz w:val="28"/>
          <w:szCs w:val="28"/>
        </w:rPr>
      </w:pPr>
    </w:p>
    <w:p w:rsidR="00783D5F" w:rsidRDefault="00783D5F" w14:paraId="46F0FB47" w14:textId="77777777">
      <w:pPr>
        <w:rPr>
          <w:rFonts w:ascii="Arial" w:hAnsi="Arial" w:cs="Arial"/>
          <w:b/>
          <w:sz w:val="28"/>
          <w:szCs w:val="28"/>
        </w:rPr>
      </w:pPr>
      <w:r>
        <w:rPr>
          <w:rFonts w:ascii="Arial" w:hAnsi="Arial" w:cs="Arial"/>
          <w:b/>
          <w:sz w:val="28"/>
          <w:szCs w:val="28"/>
        </w:rPr>
        <w:br w:type="page"/>
      </w:r>
    </w:p>
    <w:p w:rsidR="008C2320" w:rsidP="00D514C3" w:rsidRDefault="008C2320" w14:paraId="4597F10D" w14:textId="77777777">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783D5F" w:rsidR="00D20F9C" w:rsidP="00A934D5" w:rsidRDefault="00D20F9C" w14:paraId="666E612F" w14:textId="77777777">
            <w:pPr>
              <w:jc w:val="center"/>
              <w:rPr>
                <w:rFonts w:ascii="Arial" w:hAnsi="Arial" w:cs="Arial"/>
                <w:b/>
                <w:sz w:val="20"/>
                <w:szCs w:val="28"/>
              </w:rPr>
            </w:pPr>
            <w:r w:rsidRPr="00783D5F">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783D5F" w:rsidR="00D20F9C" w:rsidP="00A934D5" w:rsidRDefault="00D20F9C" w14:paraId="33932BA8" w14:textId="3E65B3D4">
            <w:pPr>
              <w:jc w:val="center"/>
              <w:rPr>
                <w:rFonts w:ascii="Arial" w:hAnsi="Arial" w:cs="Arial"/>
                <w:b/>
                <w:sz w:val="20"/>
                <w:szCs w:val="24"/>
              </w:rPr>
            </w:pPr>
            <w:r w:rsidRPr="00783D5F">
              <w:rPr>
                <w:rFonts w:ascii="Arial" w:hAnsi="Arial" w:cs="Arial"/>
                <w:b/>
                <w:sz w:val="20"/>
                <w:szCs w:val="24"/>
              </w:rPr>
              <w:t>Change since the 201</w:t>
            </w:r>
            <w:r w:rsidRPr="00783D5F" w:rsidR="00E32335">
              <w:rPr>
                <w:rFonts w:ascii="Arial" w:hAnsi="Arial" w:cs="Arial"/>
                <w:b/>
                <w:sz w:val="20"/>
                <w:szCs w:val="24"/>
              </w:rPr>
              <w:t xml:space="preserve">8 </w:t>
            </w:r>
            <w:r w:rsidRPr="00783D5F">
              <w:rPr>
                <w:rFonts w:ascii="Arial" w:hAnsi="Arial" w:cs="Arial"/>
                <w:b/>
                <w:sz w:val="20"/>
                <w:szCs w:val="24"/>
              </w:rPr>
              <w:t>Hazard Mitigation Plan?</w:t>
            </w:r>
          </w:p>
          <w:p w:rsidRPr="00783D5F" w:rsidR="00D20F9C" w:rsidP="00A934D5" w:rsidRDefault="00D20F9C" w14:paraId="2FFE8EDE" w14:textId="77777777">
            <w:pPr>
              <w:jc w:val="center"/>
              <w:rPr>
                <w:rFonts w:ascii="Arial" w:hAnsi="Arial" w:cs="Arial"/>
                <w:b/>
                <w:sz w:val="20"/>
                <w:szCs w:val="28"/>
              </w:rPr>
            </w:pPr>
            <w:r w:rsidRPr="00783D5F">
              <w:rPr>
                <w:rFonts w:ascii="Arial" w:hAnsi="Arial" w:cs="Arial"/>
                <w:b/>
                <w:sz w:val="20"/>
                <w:szCs w:val="24"/>
              </w:rPr>
              <w:t>If so, how?</w:t>
            </w:r>
          </w:p>
        </w:tc>
        <w:tc>
          <w:tcPr>
            <w:tcW w:w="3600" w:type="dxa"/>
            <w:vMerge w:val="restart"/>
            <w:shd w:val="clear" w:color="auto" w:fill="D0CECE" w:themeFill="background2" w:themeFillShade="E6"/>
            <w:vAlign w:val="center"/>
          </w:tcPr>
          <w:p w:rsidRPr="00783D5F" w:rsidR="00D20F9C" w:rsidP="00A934D5" w:rsidRDefault="00D20F9C" w14:paraId="53BBB563" w14:textId="77777777">
            <w:pPr>
              <w:jc w:val="center"/>
              <w:rPr>
                <w:rFonts w:ascii="Arial" w:hAnsi="Arial" w:cs="Arial"/>
                <w:b/>
                <w:sz w:val="20"/>
                <w:szCs w:val="28"/>
              </w:rPr>
            </w:pPr>
            <w:r w:rsidRPr="00783D5F">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Pr="00783D5F" w:rsidR="00D20F9C" w:rsidP="00D20F9C" w:rsidRDefault="00D20F9C" w14:paraId="096EFB9C" w14:textId="77777777">
            <w:pPr>
              <w:jc w:val="center"/>
              <w:rPr>
                <w:rFonts w:ascii="Arial" w:hAnsi="Arial" w:cs="Arial"/>
                <w:b/>
                <w:sz w:val="20"/>
                <w:szCs w:val="28"/>
              </w:rPr>
            </w:pPr>
            <w:r w:rsidRPr="00783D5F">
              <w:rPr>
                <w:rFonts w:ascii="Arial" w:hAnsi="Arial" w:cs="Arial"/>
                <w:b/>
                <w:sz w:val="20"/>
                <w:szCs w:val="28"/>
              </w:rPr>
              <w:t>Moderate</w:t>
            </w:r>
          </w:p>
        </w:tc>
        <w:tc>
          <w:tcPr>
            <w:tcW w:w="1200" w:type="dxa"/>
            <w:shd w:val="clear" w:color="auto" w:fill="D0CECE" w:themeFill="background2" w:themeFillShade="E6"/>
            <w:vAlign w:val="center"/>
          </w:tcPr>
          <w:p w:rsidRPr="00783D5F" w:rsidR="00D20F9C" w:rsidP="00D20F9C" w:rsidRDefault="00D20F9C" w14:paraId="01B73A4F" w14:textId="77777777">
            <w:pPr>
              <w:jc w:val="center"/>
              <w:rPr>
                <w:rFonts w:ascii="Arial" w:hAnsi="Arial" w:cs="Arial"/>
                <w:b/>
                <w:sz w:val="20"/>
                <w:szCs w:val="28"/>
              </w:rPr>
            </w:pPr>
            <w:r w:rsidRPr="00783D5F">
              <w:rPr>
                <w:rFonts w:ascii="Arial" w:hAnsi="Arial" w:cs="Arial"/>
                <w:b/>
                <w:sz w:val="20"/>
                <w:szCs w:val="28"/>
              </w:rPr>
              <w:t>High</w:t>
            </w:r>
          </w:p>
        </w:tc>
        <w:tc>
          <w:tcPr>
            <w:tcW w:w="3690" w:type="dxa"/>
            <w:vMerge/>
            <w:shd w:val="clear" w:color="auto" w:fill="D0CECE" w:themeFill="background2" w:themeFillShade="E6"/>
            <w:vAlign w:val="center"/>
          </w:tcPr>
          <w:p w:rsidRPr="00783D5F"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Pr="00783D5F" w:rsidR="00D20F9C" w:rsidP="00A934D5" w:rsidRDefault="00D20F9C" w14:paraId="7E30849C" w14:textId="77777777">
            <w:pPr>
              <w:jc w:val="center"/>
              <w:rPr>
                <w:rFonts w:ascii="Arial" w:hAnsi="Arial" w:cs="Arial"/>
                <w:b/>
                <w:sz w:val="20"/>
                <w:szCs w:val="28"/>
              </w:rPr>
            </w:pPr>
          </w:p>
        </w:tc>
      </w:tr>
      <w:tr w:rsidRPr="00F40B48" w:rsidR="007F7227" w:rsidTr="0036298B" w14:paraId="6D833F42" w14:textId="77777777">
        <w:trPr>
          <w:cantSplit/>
          <w:trHeight w:val="415"/>
        </w:trPr>
        <w:tc>
          <w:tcPr>
            <w:tcW w:w="720" w:type="dxa"/>
            <w:vMerge w:val="restart"/>
            <w:shd w:val="clear" w:color="auto" w:fill="BDD6EE" w:themeFill="accent1" w:themeFillTint="66"/>
            <w:textDirection w:val="btLr"/>
            <w:vAlign w:val="center"/>
          </w:tcPr>
          <w:p w:rsidR="007F7227" w:rsidP="007F7227" w:rsidRDefault="007F7227"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7F7227" w:rsidP="007F7227" w:rsidRDefault="007F7227"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E06704" w:rsidR="007F7227" w:rsidP="007F7227" w:rsidRDefault="007F7227" w14:paraId="0F3F7CE0" w14:textId="130378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7F7227" w:rsidP="007F7227" w:rsidRDefault="007F7227" w14:paraId="11A64B16" w14:textId="0626D713">
            <w:pPr>
              <w:jc w:val="center"/>
              <w:rPr>
                <w:rFonts w:ascii="Arial" w:hAnsi="Arial" w:cs="Arial"/>
                <w:color w:val="767171" w:themeColor="background2" w:themeShade="80"/>
                <w:sz w:val="20"/>
                <w:szCs w:val="20"/>
              </w:rPr>
            </w:pPr>
          </w:p>
        </w:tc>
        <w:tc>
          <w:tcPr>
            <w:tcW w:w="1200" w:type="dxa"/>
            <w:vAlign w:val="center"/>
          </w:tcPr>
          <w:p w:rsidRPr="00E06704" w:rsidR="007F7227" w:rsidP="007F7227" w:rsidRDefault="007F7227" w14:paraId="339B36D4" w14:textId="5CCEDD12">
            <w:pPr>
              <w:jc w:val="center"/>
              <w:rPr>
                <w:rFonts w:ascii="Arial" w:hAnsi="Arial" w:cs="Arial"/>
                <w:color w:val="767171" w:themeColor="background2" w:themeShade="80"/>
                <w:sz w:val="20"/>
                <w:szCs w:val="20"/>
              </w:rPr>
            </w:pPr>
          </w:p>
        </w:tc>
        <w:tc>
          <w:tcPr>
            <w:tcW w:w="3690" w:type="dxa"/>
            <w:vAlign w:val="center"/>
          </w:tcPr>
          <w:p w:rsidRPr="00E06704" w:rsidR="007F7227" w:rsidP="007F7227" w:rsidRDefault="007F7227" w14:paraId="64932074" w14:textId="073D82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E06704" w:rsidR="007F7227" w:rsidP="007F7227" w:rsidRDefault="007F7227" w14:paraId="7B51003E" w14:textId="7F98EA64">
            <w:pPr>
              <w:jc w:val="center"/>
              <w:rPr>
                <w:rFonts w:ascii="Arial" w:hAnsi="Arial" w:cs="Arial"/>
                <w:color w:val="767171" w:themeColor="background2" w:themeShade="80"/>
                <w:sz w:val="20"/>
                <w:szCs w:val="20"/>
              </w:rPr>
            </w:pPr>
          </w:p>
        </w:tc>
      </w:tr>
      <w:tr w:rsidRPr="00F40B48" w:rsidR="007F7227" w:rsidTr="0036298B" w14:paraId="17055635" w14:textId="77777777">
        <w:trPr>
          <w:trHeight w:val="415"/>
        </w:trPr>
        <w:tc>
          <w:tcPr>
            <w:tcW w:w="720" w:type="dxa"/>
            <w:vMerge/>
            <w:shd w:val="clear" w:color="auto" w:fill="BDD6EE" w:themeFill="accent1" w:themeFillTint="66"/>
          </w:tcPr>
          <w:p w:rsidR="007F7227" w:rsidP="007F7227" w:rsidRDefault="007F7227" w14:paraId="5F1EC72D" w14:textId="77777777">
            <w:pPr>
              <w:spacing w:after="120"/>
              <w:rPr>
                <w:rFonts w:ascii="Arial" w:hAnsi="Arial" w:cs="Arial"/>
                <w:b/>
                <w:sz w:val="28"/>
                <w:szCs w:val="28"/>
              </w:rPr>
            </w:pPr>
          </w:p>
        </w:tc>
        <w:tc>
          <w:tcPr>
            <w:tcW w:w="3420" w:type="dxa"/>
            <w:vAlign w:val="center"/>
          </w:tcPr>
          <w:p w:rsidRPr="00EE119E" w:rsidR="007F7227" w:rsidP="007F7227" w:rsidRDefault="007F7227"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E06704" w:rsidR="007F7227" w:rsidP="007F7227" w:rsidRDefault="007F7227" w14:paraId="3F60C5DD" w14:textId="5DC0528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7F7227" w:rsidP="007F7227" w:rsidRDefault="007F7227" w14:paraId="7E937963" w14:textId="101A8D78">
            <w:pPr>
              <w:jc w:val="center"/>
              <w:rPr>
                <w:rFonts w:ascii="Arial" w:hAnsi="Arial" w:cs="Arial"/>
                <w:color w:val="767171" w:themeColor="background2" w:themeShade="80"/>
                <w:sz w:val="20"/>
                <w:szCs w:val="20"/>
              </w:rPr>
            </w:pPr>
          </w:p>
        </w:tc>
        <w:tc>
          <w:tcPr>
            <w:tcW w:w="1200" w:type="dxa"/>
            <w:vAlign w:val="center"/>
          </w:tcPr>
          <w:p w:rsidRPr="00E06704" w:rsidR="007F7227" w:rsidP="007F7227" w:rsidRDefault="007F7227" w14:paraId="7AA4BD74" w14:textId="5FA5590C">
            <w:pPr>
              <w:jc w:val="center"/>
              <w:rPr>
                <w:rFonts w:ascii="Arial" w:hAnsi="Arial" w:cs="Arial"/>
                <w:color w:val="767171" w:themeColor="background2" w:themeShade="80"/>
                <w:sz w:val="20"/>
                <w:szCs w:val="20"/>
              </w:rPr>
            </w:pPr>
          </w:p>
        </w:tc>
        <w:tc>
          <w:tcPr>
            <w:tcW w:w="3690" w:type="dxa"/>
            <w:vAlign w:val="center"/>
          </w:tcPr>
          <w:p w:rsidRPr="00E06704" w:rsidR="007F7227" w:rsidP="007F7227" w:rsidRDefault="007F7227" w14:paraId="1D04F9F6" w14:textId="362BE0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E06704" w:rsidR="007F7227" w:rsidP="007F7227" w:rsidRDefault="007F7227" w14:paraId="62F61EB8" w14:textId="67863926">
            <w:pPr>
              <w:jc w:val="center"/>
              <w:rPr>
                <w:rFonts w:ascii="Arial" w:hAnsi="Arial" w:cs="Arial"/>
                <w:color w:val="767171" w:themeColor="background2" w:themeShade="80"/>
                <w:sz w:val="20"/>
                <w:szCs w:val="20"/>
              </w:rPr>
            </w:pPr>
          </w:p>
        </w:tc>
      </w:tr>
      <w:tr w:rsidRPr="00F40B48" w:rsidR="007F7227" w:rsidTr="0036298B" w14:paraId="4F0CB3FC" w14:textId="77777777">
        <w:trPr>
          <w:trHeight w:val="415"/>
        </w:trPr>
        <w:tc>
          <w:tcPr>
            <w:tcW w:w="720" w:type="dxa"/>
            <w:vMerge/>
            <w:shd w:val="clear" w:color="auto" w:fill="BDD6EE" w:themeFill="accent1" w:themeFillTint="66"/>
          </w:tcPr>
          <w:p w:rsidR="007F7227" w:rsidP="007F7227" w:rsidRDefault="007F7227" w14:paraId="42C8EF2B" w14:textId="77777777">
            <w:pPr>
              <w:spacing w:after="120"/>
              <w:rPr>
                <w:rFonts w:ascii="Arial" w:hAnsi="Arial" w:cs="Arial"/>
                <w:b/>
                <w:sz w:val="28"/>
                <w:szCs w:val="28"/>
              </w:rPr>
            </w:pPr>
          </w:p>
        </w:tc>
        <w:tc>
          <w:tcPr>
            <w:tcW w:w="3420" w:type="dxa"/>
            <w:vAlign w:val="center"/>
          </w:tcPr>
          <w:p w:rsidRPr="00EE119E" w:rsidR="007F7227" w:rsidP="007F7227" w:rsidRDefault="007F7227"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E06704" w:rsidR="007F7227" w:rsidP="007F7227" w:rsidRDefault="007F7227" w14:paraId="67204A8C" w14:textId="4C5878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7F7227" w:rsidP="007F7227" w:rsidRDefault="007F7227" w14:paraId="5CD8C2E9" w14:textId="164CCBA5">
            <w:pPr>
              <w:jc w:val="center"/>
              <w:rPr>
                <w:rFonts w:ascii="Arial" w:hAnsi="Arial" w:cs="Arial"/>
                <w:color w:val="767171" w:themeColor="background2" w:themeShade="80"/>
                <w:sz w:val="20"/>
                <w:szCs w:val="20"/>
              </w:rPr>
            </w:pPr>
          </w:p>
        </w:tc>
        <w:tc>
          <w:tcPr>
            <w:tcW w:w="1200" w:type="dxa"/>
            <w:vAlign w:val="center"/>
          </w:tcPr>
          <w:p w:rsidRPr="00E06704" w:rsidR="007F7227" w:rsidP="007F7227" w:rsidRDefault="007F7227" w14:paraId="02BA4DA0" w14:textId="0F490F6C">
            <w:pPr>
              <w:jc w:val="center"/>
              <w:rPr>
                <w:rFonts w:ascii="Arial" w:hAnsi="Arial" w:cs="Arial"/>
                <w:color w:val="767171" w:themeColor="background2" w:themeShade="80"/>
                <w:sz w:val="20"/>
                <w:szCs w:val="20"/>
              </w:rPr>
            </w:pPr>
          </w:p>
        </w:tc>
        <w:tc>
          <w:tcPr>
            <w:tcW w:w="3690" w:type="dxa"/>
            <w:vAlign w:val="center"/>
          </w:tcPr>
          <w:p w:rsidRPr="00E06704" w:rsidR="007F7227" w:rsidP="007F7227" w:rsidRDefault="007F7227" w14:paraId="40409298" w14:textId="791DB81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E06704" w:rsidR="007F7227" w:rsidP="007F7227" w:rsidRDefault="007F7227" w14:paraId="0844B627" w14:textId="4CD2C489">
            <w:pPr>
              <w:jc w:val="center"/>
              <w:rPr>
                <w:rFonts w:ascii="Arial" w:hAnsi="Arial" w:cs="Arial"/>
                <w:color w:val="767171" w:themeColor="background2" w:themeShade="80"/>
                <w:sz w:val="20"/>
                <w:szCs w:val="20"/>
              </w:rPr>
            </w:pPr>
          </w:p>
        </w:tc>
      </w:tr>
      <w:tr w:rsidRPr="00F40B48" w:rsidR="007F7227" w:rsidTr="0036298B" w14:paraId="78D73C08" w14:textId="77777777">
        <w:trPr>
          <w:trHeight w:val="415"/>
        </w:trPr>
        <w:tc>
          <w:tcPr>
            <w:tcW w:w="720" w:type="dxa"/>
            <w:vMerge/>
            <w:tcBorders>
              <w:bottom w:val="single" w:color="auto" w:sz="4" w:space="0"/>
            </w:tcBorders>
            <w:shd w:val="clear" w:color="auto" w:fill="BDD6EE" w:themeFill="accent1" w:themeFillTint="66"/>
          </w:tcPr>
          <w:p w:rsidR="007F7227" w:rsidP="007F7227" w:rsidRDefault="007F7227" w14:paraId="35619EC4" w14:textId="77777777">
            <w:pPr>
              <w:spacing w:after="120"/>
              <w:rPr>
                <w:rFonts w:ascii="Arial" w:hAnsi="Arial" w:cs="Arial"/>
                <w:b/>
                <w:sz w:val="28"/>
                <w:szCs w:val="28"/>
              </w:rPr>
            </w:pPr>
          </w:p>
        </w:tc>
        <w:tc>
          <w:tcPr>
            <w:tcW w:w="3420" w:type="dxa"/>
            <w:vAlign w:val="center"/>
          </w:tcPr>
          <w:p w:rsidRPr="00EE119E" w:rsidR="007F7227" w:rsidP="007F7227" w:rsidRDefault="007F7227" w14:paraId="7D14A555" w14:textId="77777777">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rsidRPr="00E06704" w:rsidR="007F7227" w:rsidP="007F7227" w:rsidRDefault="007F7227" w14:paraId="1C17AFCF" w14:textId="042C2FB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7F7227" w:rsidP="007F7227" w:rsidRDefault="007F7227" w14:paraId="53C04A7A" w14:textId="463CAB36">
            <w:pPr>
              <w:jc w:val="center"/>
              <w:rPr>
                <w:rFonts w:ascii="Arial" w:hAnsi="Arial" w:cs="Arial"/>
                <w:color w:val="767171" w:themeColor="background2" w:themeShade="80"/>
                <w:sz w:val="20"/>
                <w:szCs w:val="20"/>
              </w:rPr>
            </w:pPr>
          </w:p>
        </w:tc>
        <w:tc>
          <w:tcPr>
            <w:tcW w:w="1200" w:type="dxa"/>
            <w:vAlign w:val="center"/>
          </w:tcPr>
          <w:p w:rsidRPr="00E06704" w:rsidR="007F7227" w:rsidP="007F7227" w:rsidRDefault="007F7227" w14:paraId="12F5FF97" w14:textId="18E27832">
            <w:pPr>
              <w:jc w:val="center"/>
              <w:rPr>
                <w:rFonts w:ascii="Arial" w:hAnsi="Arial" w:cs="Arial"/>
                <w:color w:val="767171" w:themeColor="background2" w:themeShade="80"/>
                <w:sz w:val="20"/>
                <w:szCs w:val="20"/>
              </w:rPr>
            </w:pPr>
          </w:p>
        </w:tc>
        <w:tc>
          <w:tcPr>
            <w:tcW w:w="3690" w:type="dxa"/>
            <w:vAlign w:val="center"/>
          </w:tcPr>
          <w:p w:rsidRPr="00E06704" w:rsidR="007F7227" w:rsidP="007F7227" w:rsidRDefault="007F7227" w14:paraId="025B1276" w14:textId="2E300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E06704" w:rsidR="007F7227" w:rsidP="007F7227" w:rsidRDefault="007F7227" w14:paraId="7ADFDABB" w14:textId="1B2D2CCB">
            <w:pPr>
              <w:jc w:val="center"/>
              <w:rPr>
                <w:rFonts w:ascii="Arial" w:hAnsi="Arial" w:cs="Arial"/>
                <w:color w:val="767171" w:themeColor="background2" w:themeShade="80"/>
                <w:sz w:val="20"/>
                <w:szCs w:val="20"/>
              </w:rPr>
            </w:pPr>
          </w:p>
        </w:tc>
      </w:tr>
    </w:tbl>
    <w:p w:rsidR="00741C7D" w:rsidP="00BC79EB" w:rsidRDefault="00741C7D" w14:paraId="16794A88" w14:textId="77777777">
      <w:pPr>
        <w:spacing w:after="0" w:line="240" w:lineRule="auto"/>
        <w:rPr>
          <w:rFonts w:ascii="Arial" w:hAnsi="Arial" w:cs="Arial"/>
          <w:b/>
          <w:sz w:val="28"/>
        </w:rPr>
      </w:pPr>
    </w:p>
    <w:p w:rsidR="00620082" w:rsidP="00BC79EB" w:rsidRDefault="00620082" w14:paraId="4FE11B33" w14:textId="5823568D">
      <w:pPr>
        <w:spacing w:after="0" w:line="240" w:lineRule="auto"/>
        <w:rPr>
          <w:rFonts w:ascii="Arial" w:hAnsi="Arial" w:cs="Arial"/>
          <w:b/>
          <w:sz w:val="28"/>
        </w:rPr>
      </w:pPr>
    </w:p>
    <w:p w:rsidR="00D20F9C" w:rsidP="00BC79EB" w:rsidRDefault="005A0F6C" w14:paraId="6DD938EA" w14:textId="0CFC8E05">
      <w:pPr>
        <w:spacing w:after="0" w:line="240" w:lineRule="auto"/>
        <w:rPr>
          <w:rFonts w:ascii="Arial" w:hAnsi="Arial" w:cs="Arial"/>
          <w:b/>
          <w:sz w:val="28"/>
        </w:rPr>
      </w:pPr>
      <w:r w:rsidRPr="00783D5F">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A934D5" w14:paraId="56193AD8" w14:textId="77777777">
        <w:trPr>
          <w:trHeight w:val="576"/>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Pr="00536541" w:rsidR="007F7227" w:rsidTr="00536541"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20F34690" w14:textId="6A7FAE5C">
            <w:pPr>
              <w:jc w:val="center"/>
              <w:rPr>
                <w:rFonts w:ascii="Arial" w:hAnsi="Arial" w:cs="Arial"/>
                <w:color w:val="767171" w:themeColor="background2" w:themeShade="80"/>
                <w:sz w:val="20"/>
                <w:szCs w:val="20"/>
              </w:rPr>
            </w:pPr>
            <w:r>
              <w:rPr>
                <w:rFonts w:ascii="Arial" w:hAnsi="Arial" w:cs="Arial"/>
                <w:color w:val="767171" w:themeColor="background2" w:themeShade="80"/>
                <w:sz w:val="20"/>
              </w:rPr>
              <w:t>Downtown</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2FE6D0D7" w14:textId="1C60C8DE">
            <w:pPr>
              <w:jc w:val="center"/>
              <w:rPr>
                <w:rFonts w:ascii="Arial" w:hAnsi="Arial" w:cs="Arial"/>
                <w:color w:val="767171" w:themeColor="background2" w:themeShade="80"/>
                <w:sz w:val="20"/>
                <w:szCs w:val="20"/>
              </w:rPr>
            </w:pPr>
            <w:r>
              <w:rPr>
                <w:rFonts w:ascii="Arial" w:hAnsi="Arial" w:cs="Arial"/>
                <w:color w:val="767171" w:themeColor="background2" w:themeShade="80"/>
                <w:sz w:val="20"/>
              </w:rPr>
              <w:t>Old Building</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44E6895E" w14:textId="427E8EAF">
            <w:pPr>
              <w:jc w:val="center"/>
              <w:rPr>
                <w:rFonts w:ascii="Arial" w:hAnsi="Arial" w:cs="Arial"/>
                <w:color w:val="767171" w:themeColor="background2" w:themeShade="80"/>
                <w:sz w:val="20"/>
                <w:szCs w:val="20"/>
              </w:rPr>
            </w:pPr>
            <w:r>
              <w:rPr>
                <w:rFonts w:ascii="Arial" w:hAnsi="Arial" w:cs="Arial"/>
                <w:color w:val="767171" w:themeColor="background2" w:themeShade="80"/>
                <w:sz w:val="20"/>
              </w:rPr>
              <w:t>10</w:t>
            </w: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5B30BD01" w14:textId="5A76C323">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Along Rt. 611, Portland</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77CFB1BE" w14:textId="53F93B0E">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75E2B2D1" w14:textId="1FD08458">
            <w:pPr>
              <w:jc w:val="center"/>
              <w:rPr>
                <w:rFonts w:ascii="Arial" w:hAnsi="Arial" w:cs="Arial"/>
                <w:color w:val="767171" w:themeColor="background2" w:themeShade="80"/>
                <w:sz w:val="20"/>
                <w:szCs w:val="20"/>
              </w:rPr>
            </w:pPr>
            <w:r>
              <w:rPr>
                <w:rFonts w:ascii="Arial" w:hAnsi="Arial" w:cs="Arial"/>
                <w:color w:val="767171" w:themeColor="background2" w:themeShade="80"/>
                <w:sz w:val="20"/>
              </w:rPr>
              <w:t>Needs help</w:t>
            </w:r>
          </w:p>
        </w:tc>
      </w:tr>
      <w:tr w:rsidRPr="00536541" w:rsidR="007F7227" w:rsidTr="00536541" w14:paraId="05C1FD1A"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65A117EC" w14:textId="1D71E7B5">
            <w:pPr>
              <w:jc w:val="center"/>
              <w:rPr>
                <w:rFonts w:ascii="Arial" w:hAnsi="Arial" w:cs="Arial"/>
                <w:color w:val="767171" w:themeColor="background2" w:themeShade="80"/>
                <w:sz w:val="20"/>
                <w:szCs w:val="20"/>
              </w:rPr>
            </w:pPr>
            <w:r>
              <w:rPr>
                <w:rFonts w:ascii="Arial" w:hAnsi="Arial" w:cs="Arial"/>
                <w:color w:val="767171" w:themeColor="background2" w:themeShade="80"/>
                <w:sz w:val="20"/>
              </w:rPr>
              <w:t>Aces Acres</w:t>
            </w:r>
          </w:p>
        </w:tc>
        <w:tc>
          <w:tcPr>
            <w:tcW w:w="2302"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701FAC32" w14:textId="35D2C6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Housing</w:t>
            </w:r>
          </w:p>
        </w:tc>
        <w:tc>
          <w:tcPr>
            <w:tcW w:w="2302"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83D5F" w14:paraId="0A1DF6D9" w14:textId="1B77C0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2629"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3A939FE6" w14:textId="105D7CD5">
            <w:pPr>
              <w:jc w:val="center"/>
              <w:rPr>
                <w:rFonts w:ascii="Arial" w:hAnsi="Arial" w:cs="Arial"/>
                <w:color w:val="767171" w:themeColor="background2" w:themeShade="80"/>
                <w:sz w:val="20"/>
                <w:szCs w:val="20"/>
              </w:rPr>
            </w:pPr>
            <w:r>
              <w:rPr>
                <w:rFonts w:ascii="Arial" w:hAnsi="Arial" w:cs="Arial"/>
                <w:color w:val="767171" w:themeColor="background2" w:themeShade="80"/>
                <w:sz w:val="20"/>
              </w:rPr>
              <w:t>Above Hillcrest</w:t>
            </w:r>
          </w:p>
        </w:tc>
        <w:tc>
          <w:tcPr>
            <w:tcW w:w="2250"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4C6A15D1" w14:textId="6D8A9FEA">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None</w:t>
            </w:r>
          </w:p>
        </w:tc>
        <w:tc>
          <w:tcPr>
            <w:tcW w:w="2610"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1CD3D5E9" w14:textId="77777777">
            <w:pPr>
              <w:jc w:val="center"/>
              <w:rPr>
                <w:rFonts w:ascii="Arial" w:hAnsi="Arial" w:cs="Arial"/>
                <w:color w:val="767171" w:themeColor="background2" w:themeShade="80"/>
                <w:sz w:val="20"/>
                <w:szCs w:val="20"/>
              </w:rPr>
            </w:pPr>
          </w:p>
        </w:tc>
      </w:tr>
      <w:tr w:rsidRPr="00536541" w:rsidR="007F7227" w:rsidTr="00536541" w14:paraId="1EAD6257"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59AF1DC3" w14:textId="7A25B81C">
            <w:pPr>
              <w:jc w:val="center"/>
              <w:rPr>
                <w:rFonts w:ascii="Arial" w:hAnsi="Arial" w:cs="Arial"/>
                <w:color w:val="767171" w:themeColor="background2" w:themeShade="80"/>
                <w:sz w:val="20"/>
                <w:szCs w:val="20"/>
              </w:rPr>
            </w:pPr>
            <w:r>
              <w:rPr>
                <w:rFonts w:ascii="Arial" w:hAnsi="Arial" w:cs="Arial"/>
                <w:color w:val="767171" w:themeColor="background2" w:themeShade="80"/>
                <w:sz w:val="20"/>
              </w:rPr>
              <w:t>Portland Industrial Park</w:t>
            </w:r>
          </w:p>
        </w:tc>
        <w:tc>
          <w:tcPr>
            <w:tcW w:w="2302"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2E15A831" w14:textId="77777777">
            <w:pPr>
              <w:jc w:val="center"/>
              <w:rPr>
                <w:rFonts w:ascii="Arial" w:hAnsi="Arial" w:cs="Arial"/>
                <w:color w:val="767171" w:themeColor="background2" w:themeShade="80"/>
                <w:sz w:val="20"/>
                <w:szCs w:val="20"/>
              </w:rPr>
            </w:pPr>
          </w:p>
        </w:tc>
        <w:tc>
          <w:tcPr>
            <w:tcW w:w="2302"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0FE23E4A" w14:textId="1414FDCA">
            <w:pPr>
              <w:jc w:val="center"/>
              <w:rPr>
                <w:rFonts w:ascii="Arial" w:hAnsi="Arial" w:cs="Arial"/>
                <w:color w:val="767171" w:themeColor="background2" w:themeShade="80"/>
                <w:sz w:val="20"/>
                <w:szCs w:val="20"/>
              </w:rPr>
            </w:pPr>
            <w:r>
              <w:rPr>
                <w:rFonts w:ascii="Arial" w:hAnsi="Arial" w:cs="Arial"/>
                <w:color w:val="767171" w:themeColor="background2" w:themeShade="80"/>
                <w:sz w:val="20"/>
              </w:rPr>
              <w:t>2 in Portland</w:t>
            </w:r>
          </w:p>
        </w:tc>
        <w:tc>
          <w:tcPr>
            <w:tcW w:w="2629"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757C523B" w14:textId="0458EC5A">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Demi Road</w:t>
            </w:r>
          </w:p>
        </w:tc>
        <w:tc>
          <w:tcPr>
            <w:tcW w:w="2250"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3D6B87DC" w14:textId="626FF47C">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None</w:t>
            </w:r>
          </w:p>
        </w:tc>
        <w:tc>
          <w:tcPr>
            <w:tcW w:w="2610" w:type="dxa"/>
            <w:tcBorders>
              <w:top w:val="single" w:color="000000" w:sz="4" w:space="0"/>
              <w:left w:val="single" w:color="000000" w:sz="4" w:space="0"/>
              <w:bottom w:val="single" w:color="000000" w:sz="4" w:space="0"/>
              <w:right w:val="single" w:color="000000" w:sz="4" w:space="0"/>
            </w:tcBorders>
            <w:vAlign w:val="center"/>
          </w:tcPr>
          <w:p w:rsidR="007F7227" w:rsidP="007F7227" w:rsidRDefault="007F7227" w14:paraId="6147E873" w14:textId="77777777">
            <w:pPr>
              <w:jc w:val="center"/>
              <w:rPr>
                <w:rFonts w:ascii="Arial" w:hAnsi="Arial" w:cs="Arial"/>
                <w:color w:val="767171" w:themeColor="background2" w:themeShade="80"/>
                <w:sz w:val="20"/>
                <w:szCs w:val="20"/>
              </w:rPr>
            </w:pPr>
          </w:p>
        </w:tc>
      </w:tr>
    </w:tbl>
    <w:p w:rsidRPr="00536541" w:rsidR="005B29C7" w:rsidP="00A934D5" w:rsidRDefault="005B29C7" w14:paraId="3897D98A" w14:textId="77777777">
      <w:pPr>
        <w:spacing w:after="0" w:line="240" w:lineRule="auto"/>
        <w:rPr>
          <w:rFonts w:ascii="Arial" w:hAnsi="Arial" w:cs="Arial"/>
          <w:b/>
          <w:sz w:val="24"/>
          <w:szCs w:val="20"/>
        </w:rPr>
      </w:pPr>
    </w:p>
    <w:p w:rsidR="005B29C7" w:rsidP="00A934D5" w:rsidRDefault="005B29C7" w14:paraId="0F5291C0" w14:textId="77777777">
      <w:pPr>
        <w:spacing w:after="0" w:line="240" w:lineRule="auto"/>
        <w:rPr>
          <w:rFonts w:ascii="Arial" w:hAnsi="Arial" w:cs="Arial"/>
          <w:b/>
          <w:sz w:val="28"/>
        </w:rPr>
      </w:pPr>
    </w:p>
    <w:p w:rsidR="00A934D5" w:rsidP="00A934D5" w:rsidRDefault="005A0F6C" w14:paraId="1A7D2719" w14:textId="5D131833">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3A7C49">
        <w:rPr>
          <w:rFonts w:ascii="Arial" w:hAnsi="Arial" w:cs="Arial"/>
          <w:b/>
          <w:sz w:val="28"/>
        </w:rPr>
        <w:t>Portland</w:t>
      </w:r>
      <w:r w:rsidRPr="0027118F" w:rsid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E06704" w:rsidTr="0003028B" w14:paraId="474045D8"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5B42D6E4" w14:textId="69D5E9DF">
            <w:pPr>
              <w:jc w:val="center"/>
              <w:rPr>
                <w:rFonts w:ascii="Arial" w:hAnsi="Arial" w:cs="Arial"/>
                <w:color w:val="767171" w:themeColor="background2" w:themeShade="80"/>
                <w:sz w:val="20"/>
                <w:szCs w:val="20"/>
              </w:rPr>
            </w:pPr>
            <w:r>
              <w:rPr>
                <w:rFonts w:ascii="Arial" w:hAnsi="Arial" w:cs="Arial"/>
                <w:color w:val="767171" w:themeColor="background2" w:themeShade="80"/>
                <w:sz w:val="20"/>
              </w:rPr>
              <w:t>Winter Storm Jonas, 1/23/2016 and 1/24/2016</w:t>
            </w:r>
          </w:p>
        </w:tc>
        <w:tc>
          <w:tcPr>
            <w:tcW w:w="234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2E3ACDD5" w14:textId="4E79ECEC">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DR-4267-PA</w:t>
            </w:r>
          </w:p>
        </w:tc>
        <w:tc>
          <w:tcPr>
            <w:tcW w:w="7380" w:type="dxa"/>
            <w:tcBorders>
              <w:top w:val="single" w:color="000000" w:sz="4" w:space="0"/>
              <w:left w:val="single" w:color="000000" w:sz="4" w:space="0"/>
              <w:bottom w:val="single" w:color="000000" w:sz="4" w:space="0"/>
              <w:right w:val="single" w:color="000000" w:sz="4" w:space="0"/>
            </w:tcBorders>
            <w:vAlign w:val="center"/>
          </w:tcPr>
          <w:p w:rsidR="00E06704" w:rsidP="0003028B" w:rsidRDefault="00A8597F" w14:paraId="20F73887" w14:textId="05A4C3F5">
            <w:pPr>
              <w:rPr>
                <w:rFonts w:ascii="Arial" w:hAnsi="Arial" w:cs="Arial"/>
                <w:color w:val="767171" w:themeColor="background2" w:themeShade="80"/>
                <w:sz w:val="20"/>
                <w:szCs w:val="20"/>
              </w:rPr>
            </w:pPr>
            <w:r>
              <w:rPr>
                <w:rFonts w:ascii="Arial" w:hAnsi="Arial" w:cs="Arial"/>
                <w:color w:val="767171" w:themeColor="background2" w:themeShade="80"/>
                <w:sz w:val="20"/>
              </w:rPr>
              <w:t>Snow (clear streets)</w:t>
            </w:r>
          </w:p>
        </w:tc>
      </w:tr>
      <w:tr w:rsidR="00E06704" w:rsidTr="0003028B" w14:paraId="0C91161E"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2F5C2F3A" w14:textId="4C18AA2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7E8C8674" w14:textId="6944BAE3">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00E06704" w:rsidP="0003028B" w:rsidRDefault="00E06704" w14:paraId="700F0DCB" w14:textId="0CC2880F">
            <w:pPr>
              <w:rPr>
                <w:rFonts w:ascii="Arial" w:hAnsi="Arial" w:cs="Arial"/>
                <w:color w:val="767171" w:themeColor="background2" w:themeShade="80"/>
                <w:sz w:val="20"/>
                <w:szCs w:val="20"/>
              </w:rPr>
            </w:pPr>
            <w:r>
              <w:rPr>
                <w:rFonts w:ascii="Arial" w:hAnsi="Arial" w:cs="Arial"/>
                <w:color w:val="767171" w:themeColor="background2" w:themeShade="80"/>
                <w:sz w:val="20"/>
              </w:rPr>
              <w:t>Emergency Protective measures to combat COVID-19 Pandemic.</w:t>
            </w:r>
          </w:p>
        </w:tc>
      </w:tr>
      <w:tr w:rsidR="00E06704" w:rsidTr="0003028B" w14:paraId="7DB433B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0B76FB3B" w14:textId="1DEA69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Remnants of Hurricane Ida</w:t>
            </w:r>
          </w:p>
        </w:tc>
        <w:tc>
          <w:tcPr>
            <w:tcW w:w="234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6E90B5DC" w14:textId="44CB6F75">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DR-4618-PA</w:t>
            </w:r>
          </w:p>
        </w:tc>
        <w:tc>
          <w:tcPr>
            <w:tcW w:w="7380" w:type="dxa"/>
            <w:tcBorders>
              <w:top w:val="single" w:color="000000" w:sz="4" w:space="0"/>
              <w:left w:val="single" w:color="000000" w:sz="4" w:space="0"/>
              <w:bottom w:val="single" w:color="000000" w:sz="4" w:space="0"/>
              <w:right w:val="single" w:color="000000" w:sz="4" w:space="0"/>
            </w:tcBorders>
            <w:vAlign w:val="center"/>
          </w:tcPr>
          <w:p w:rsidR="00E06704" w:rsidP="0003028B" w:rsidRDefault="00E06704" w14:paraId="409DB84D" w14:textId="4B7FAD66">
            <w:pPr>
              <w:rPr>
                <w:rFonts w:ascii="Arial" w:hAnsi="Arial" w:cs="Arial"/>
                <w:color w:val="767171" w:themeColor="background2" w:themeShade="80"/>
                <w:sz w:val="20"/>
                <w:szCs w:val="20"/>
              </w:rPr>
            </w:pPr>
            <w:r>
              <w:rPr>
                <w:rFonts w:ascii="Arial" w:hAnsi="Arial" w:cs="Arial"/>
                <w:color w:val="767171" w:themeColor="background2" w:themeShade="80"/>
                <w:sz w:val="20"/>
              </w:rPr>
              <w:t>Assistance to eligible individuals and families affected by this disaster.</w:t>
            </w:r>
          </w:p>
        </w:tc>
      </w:tr>
    </w:tbl>
    <w:p w:rsidR="00757135" w:rsidP="00A934D5" w:rsidRDefault="00757135" w14:paraId="0D5E3B39" w14:textId="77777777">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783D5F">
        <w:rPr>
          <w:rFonts w:ascii="Arial" w:hAnsi="Arial" w:cs="Arial"/>
          <w:b/>
          <w:sz w:val="28"/>
        </w:rPr>
        <w:t>201</w:t>
      </w:r>
      <w:r w:rsidRPr="00783D5F" w:rsidR="00757135">
        <w:rPr>
          <w:rFonts w:ascii="Arial" w:hAnsi="Arial" w:cs="Arial"/>
          <w:b/>
          <w:sz w:val="28"/>
        </w:rPr>
        <w:t>8</w:t>
      </w:r>
      <w:r w:rsidRPr="00783D5F">
        <w:rPr>
          <w:rFonts w:ascii="Arial" w:hAnsi="Arial" w:cs="Arial"/>
          <w:b/>
          <w:sz w:val="28"/>
        </w:rPr>
        <w:t xml:space="preserve"> </w:t>
      </w:r>
      <w:r w:rsidRPr="00783D5F"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Tr="003A7C49" w14:paraId="3FCCC86D" w14:textId="77777777">
        <w:trPr>
          <w:trHeight w:val="386"/>
          <w:tblHeader/>
        </w:trPr>
        <w:tc>
          <w:tcPr>
            <w:tcW w:w="4500" w:type="dxa"/>
            <w:gridSpan w:val="2"/>
            <w:vMerge w:val="restart"/>
            <w:shd w:val="clear" w:color="auto" w:fill="D0CECE" w:themeFill="background2" w:themeFillShade="E6"/>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003A7C49" w14:paraId="02FFDDE7" w14:textId="77777777">
        <w:trPr>
          <w:cantSplit/>
          <w:trHeight w:val="1556"/>
          <w:tblHeader/>
        </w:trPr>
        <w:tc>
          <w:tcPr>
            <w:tcW w:w="4500" w:type="dxa"/>
            <w:gridSpan w:val="2"/>
            <w:vMerge/>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6930" w:type="dxa"/>
            <w:vMerge/>
          </w:tcPr>
          <w:p w:rsidRPr="00A934D5" w:rsidR="00A934D5" w:rsidP="00A934D5" w:rsidRDefault="00A934D5" w14:paraId="01751052" w14:textId="77777777">
            <w:pPr>
              <w:rPr>
                <w:rFonts w:ascii="Arial" w:hAnsi="Arial" w:cs="Arial"/>
                <w:b/>
                <w:sz w:val="20"/>
              </w:rPr>
            </w:pPr>
          </w:p>
        </w:tc>
      </w:tr>
      <w:tr w:rsidR="00A8597F" w:rsidTr="00EB7796" w14:paraId="33C16C62" w14:textId="77777777">
        <w:tc>
          <w:tcPr>
            <w:tcW w:w="450" w:type="dxa"/>
            <w:vAlign w:val="center"/>
          </w:tcPr>
          <w:p w:rsidRPr="00FD3B2A" w:rsidR="00A8597F" w:rsidP="00A8597F" w:rsidRDefault="00A8597F"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2603CA7E" w14:textId="26BF1910">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Evaluate the existing stormwater collection system serving the downtown business area that has experienced extensive flooding. Verify the locations and conveyances to the </w:t>
            </w:r>
            <w:proofErr w:type="gramStart"/>
            <w:r>
              <w:rPr>
                <w:rFonts w:ascii="Arial" w:hAnsi="Arial" w:eastAsia="Arial" w:cs="Arial"/>
                <w:color w:val="767171" w:themeColor="background2" w:themeShade="80"/>
                <w:sz w:val="20"/>
              </w:rPr>
              <w:t>Delaware River, and</w:t>
            </w:r>
            <w:proofErr w:type="gramEnd"/>
            <w:r>
              <w:rPr>
                <w:rFonts w:ascii="Arial" w:hAnsi="Arial" w:eastAsia="Arial" w:cs="Arial"/>
                <w:color w:val="767171" w:themeColor="background2" w:themeShade="80"/>
                <w:sz w:val="20"/>
              </w:rPr>
              <w:t xml:space="preserve"> assess the possible backwater impacts to identify appropriate solutions.  Work to secure funding and implement the selected remedy once determined.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330E0D" w14:paraId="7A7C1016" w14:textId="7DF017A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0482090E"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0BA20CEB" w14:textId="7CC0725B">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62D65B00"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546E01B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1B44A6D8" w14:textId="3E974886">
            <w:pPr>
              <w:spacing w:line="259" w:lineRule="auto"/>
              <w:rPr>
                <w:rFonts w:ascii="Arial" w:hAnsi="Arial" w:cs="Arial"/>
                <w:color w:val="767171" w:themeColor="background2" w:themeShade="80"/>
                <w:sz w:val="20"/>
              </w:rPr>
            </w:pPr>
          </w:p>
        </w:tc>
      </w:tr>
      <w:tr w:rsidR="00A8597F" w:rsidTr="00EB7796" w14:paraId="028F4C22" w14:textId="77777777">
        <w:tc>
          <w:tcPr>
            <w:tcW w:w="450" w:type="dxa"/>
            <w:shd w:val="clear" w:color="auto" w:fill="E7E6E6" w:themeFill="background2"/>
            <w:vAlign w:val="center"/>
          </w:tcPr>
          <w:p w:rsidRPr="00FD3B2A" w:rsidR="00A8597F" w:rsidP="00A8597F" w:rsidRDefault="00A8597F"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A8597F" w:rsidP="00A8597F" w:rsidRDefault="00A8597F" w14:paraId="0C313F13" w14:textId="77777777">
            <w:pPr>
              <w:spacing w:after="2"/>
              <w:ind w:right="47"/>
              <w:rPr>
                <w:color w:val="767171" w:themeColor="background2" w:themeShade="80"/>
                <w:sz w:val="20"/>
              </w:rPr>
            </w:pPr>
            <w:r>
              <w:rPr>
                <w:rFonts w:ascii="Arial" w:hAnsi="Arial" w:eastAsia="Arial" w:cs="Arial"/>
                <w:color w:val="767171" w:themeColor="background2" w:themeShade="80"/>
                <w:sz w:val="20"/>
              </w:rPr>
              <w:t xml:space="preserve">Retrofit structures located in hazard- prone areas to protect structures from future damage, with repetitive loss and severe repetitive loss properties as priority. </w:t>
            </w:r>
          </w:p>
          <w:p w:rsidR="00A8597F" w:rsidP="00A8597F" w:rsidRDefault="00A8597F" w14:paraId="584D8196" w14:textId="77777777">
            <w:pPr>
              <w:spacing w:line="235" w:lineRule="auto"/>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retrofitting based on cost-effectiveness versus relocation. </w:t>
            </w:r>
          </w:p>
          <w:p w:rsidRPr="0027118F" w:rsidR="00A8597F" w:rsidP="00A8597F" w:rsidRDefault="00A8597F" w14:paraId="0DB535BC" w14:textId="30712E7C">
            <w:pPr>
              <w:spacing w:line="259" w:lineRule="auto"/>
              <w:ind w:right="48"/>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330E0D" w14:paraId="7BDB2CFC" w14:textId="0557AC1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2259A88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64A2E296" w14:textId="7EC9232F">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7DB806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1AD94563"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1C479E44" w14:textId="1C105788">
            <w:pPr>
              <w:spacing w:line="259" w:lineRule="auto"/>
              <w:rPr>
                <w:rFonts w:ascii="Arial" w:hAnsi="Arial" w:cs="Arial"/>
                <w:color w:val="767171" w:themeColor="background2" w:themeShade="80"/>
                <w:sz w:val="20"/>
              </w:rPr>
            </w:pPr>
          </w:p>
        </w:tc>
      </w:tr>
      <w:tr w:rsidR="00A8597F" w:rsidTr="005B134A" w14:paraId="50D2F0C9" w14:textId="77777777">
        <w:tc>
          <w:tcPr>
            <w:tcW w:w="450" w:type="dxa"/>
            <w:vAlign w:val="center"/>
          </w:tcPr>
          <w:p w:rsidRPr="00FD3B2A" w:rsidR="00A8597F" w:rsidP="00A8597F" w:rsidRDefault="00A8597F"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sz="4" w:space="0"/>
              <w:left w:val="single" w:color="000000" w:sz="4" w:space="0"/>
              <w:bottom w:val="single" w:color="000000" w:sz="4" w:space="0"/>
              <w:right w:val="single" w:color="000000" w:sz="4" w:space="0"/>
            </w:tcBorders>
            <w:vAlign w:val="center"/>
          </w:tcPr>
          <w:p w:rsidR="00A8597F" w:rsidP="00A8597F" w:rsidRDefault="00A8597F" w14:paraId="0C65324D" w14:textId="77777777">
            <w:pPr>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hazard-prone areas to protect structures from future damage, with repetitive loss and severe repetitive loss properties as priority. </w:t>
            </w:r>
          </w:p>
          <w:p w:rsidR="00A8597F" w:rsidP="00A8597F" w:rsidRDefault="00A8597F" w14:paraId="21475FE2" w14:textId="77777777">
            <w:pPr>
              <w:spacing w:after="2" w:line="235" w:lineRule="auto"/>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relocation based on cost-effectiveness versus retrofitting. </w:t>
            </w:r>
          </w:p>
          <w:p w:rsidRPr="0027118F" w:rsidR="00A8597F" w:rsidP="00A8597F" w:rsidRDefault="00A8597F" w14:paraId="13928227" w14:textId="4A362583">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relocation is determined to be a viable option, work with property </w:t>
            </w:r>
            <w:r>
              <w:rPr>
                <w:rFonts w:ascii="Arial" w:hAnsi="Arial" w:eastAsia="Arial" w:cs="Arial"/>
                <w:color w:val="767171" w:themeColor="background2" w:themeShade="80"/>
                <w:sz w:val="20"/>
              </w:rPr>
              <w:t xml:space="preserve">owners toward implementation of that action based on available funding from FEMA and local match availability.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330E0D" w14:paraId="7697DAC5" w14:textId="26BBF1D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3AB0B825"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28953198" w14:textId="0F7215D3">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7E9C5900" w14:textId="43B2A119">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A8597F" w:rsidP="00A8597F" w:rsidRDefault="00A8597F" w14:paraId="4F0F4B76"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194098" w:rsidR="00A8597F" w:rsidP="00A8597F" w:rsidRDefault="00A8597F" w14:paraId="18CECE74" w14:textId="7F60E809">
            <w:pPr>
              <w:spacing w:line="259" w:lineRule="auto"/>
              <w:rPr>
                <w:rFonts w:ascii="Arial" w:hAnsi="Arial" w:cs="Arial"/>
                <w:color w:val="767171" w:themeColor="background2" w:themeShade="80"/>
                <w:sz w:val="20"/>
              </w:rPr>
            </w:pPr>
          </w:p>
        </w:tc>
      </w:tr>
      <w:tr w:rsidR="00A8597F" w:rsidTr="00EB7796" w14:paraId="0F8C2D80" w14:textId="77777777">
        <w:tc>
          <w:tcPr>
            <w:tcW w:w="450" w:type="dxa"/>
            <w:shd w:val="clear" w:color="auto" w:fill="E7E6E6" w:themeFill="background2"/>
            <w:vAlign w:val="center"/>
          </w:tcPr>
          <w:p w:rsidRPr="00FD3B2A" w:rsidR="00A8597F" w:rsidP="00A8597F" w:rsidRDefault="00A8597F"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A8597F" w:rsidP="00A8597F" w:rsidRDefault="00A8597F" w14:paraId="1A49E636" w14:textId="77777777">
            <w:pPr>
              <w:rPr>
                <w:color w:val="767171" w:themeColor="background2" w:themeShade="80"/>
                <w:sz w:val="20"/>
              </w:rPr>
            </w:pPr>
            <w:r>
              <w:rPr>
                <w:rFonts w:ascii="Arial" w:hAnsi="Arial" w:eastAsia="Arial" w:cs="Arial"/>
                <w:color w:val="767171" w:themeColor="background2" w:themeShade="80"/>
                <w:sz w:val="20"/>
              </w:rPr>
              <w:t xml:space="preserve">Maintain compliance with and </w:t>
            </w:r>
            <w:proofErr w:type="gramStart"/>
            <w:r>
              <w:rPr>
                <w:rFonts w:ascii="Arial" w:hAnsi="Arial" w:eastAsia="Arial" w:cs="Arial"/>
                <w:color w:val="767171" w:themeColor="background2" w:themeShade="80"/>
                <w:sz w:val="20"/>
              </w:rPr>
              <w:t>good-standing</w:t>
            </w:r>
            <w:proofErr w:type="gramEnd"/>
            <w:r>
              <w:rPr>
                <w:rFonts w:ascii="Arial" w:hAnsi="Arial" w:eastAsia="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rsidRPr="0027118F" w:rsidR="00A8597F" w:rsidP="00A8597F" w:rsidRDefault="00A8597F" w14:paraId="1D3FBC63" w14:textId="2011745E">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Further, continue to meet and/or exceed the minimum NFIP standards and criteria through the following NFIP-related continued compliance actions identified below.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312AE3AE"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56D492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C9C26D2" w14:textId="64DAB24A">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8B197C" w14:paraId="6D8A3555" w14:textId="34F6AB8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6A2CDF0F"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9B003C" w14:paraId="567632EA" w14:textId="64810421">
            <w:pPr>
              <w:spacing w:line="259" w:lineRule="auto"/>
              <w:rPr>
                <w:rFonts w:ascii="Arial" w:hAnsi="Arial" w:cs="Arial"/>
                <w:color w:val="767171" w:themeColor="background2" w:themeShade="80"/>
                <w:sz w:val="20"/>
              </w:rPr>
            </w:pPr>
            <w:r w:rsidRPr="00783D5F">
              <w:rPr>
                <w:rFonts w:ascii="Arial" w:hAnsi="Arial" w:cs="Arial"/>
                <w:color w:val="767171" w:themeColor="background2" w:themeShade="80"/>
                <w:sz w:val="20"/>
              </w:rPr>
              <w:t xml:space="preserve">Action carried through to the 2023 Action Plan. </w:t>
            </w:r>
          </w:p>
        </w:tc>
      </w:tr>
      <w:tr w:rsidR="00E06704" w:rsidTr="00EB7796" w14:paraId="171ECFD8" w14:textId="77777777">
        <w:tc>
          <w:tcPr>
            <w:tcW w:w="450" w:type="dxa"/>
            <w:vAlign w:val="center"/>
          </w:tcPr>
          <w:p w:rsidRPr="00FD3B2A" w:rsidR="00E06704" w:rsidP="00E06704" w:rsidRDefault="00E06704"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sz="4" w:space="0"/>
              <w:left w:val="single" w:color="000000" w:sz="4" w:space="0"/>
              <w:bottom w:val="single" w:color="000000" w:sz="4" w:space="0"/>
              <w:right w:val="single" w:color="000000" w:sz="4" w:space="0"/>
            </w:tcBorders>
            <w:vAlign w:val="center"/>
          </w:tcPr>
          <w:p w:rsidR="00A8597F" w:rsidP="00A8597F" w:rsidRDefault="00A8597F" w14:paraId="1EBCD9B1" w14:textId="77777777">
            <w:pPr>
              <w:rPr>
                <w:color w:val="767171" w:themeColor="background2" w:themeShade="80"/>
                <w:sz w:val="20"/>
              </w:rPr>
            </w:pPr>
            <w:r>
              <w:rPr>
                <w:rFonts w:ascii="Arial" w:hAnsi="Arial" w:eastAsia="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00A8597F" w:rsidP="00A8597F" w:rsidRDefault="00A8597F" w14:paraId="4DF830A5" w14:textId="77777777">
            <w:pPr>
              <w:ind w:right="52"/>
              <w:rPr>
                <w:color w:val="767171" w:themeColor="background2" w:themeShade="80"/>
                <w:sz w:val="20"/>
              </w:rPr>
            </w:pPr>
            <w:r>
              <w:rPr>
                <w:rFonts w:ascii="Arial" w:hAnsi="Arial" w:eastAsia="Arial" w:cs="Arial"/>
                <w:color w:val="767171" w:themeColor="background2" w:themeShade="80"/>
                <w:sz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w:t>
            </w:r>
            <w:r>
              <w:rPr>
                <w:rFonts w:ascii="Arial" w:hAnsi="Arial" w:eastAsia="Arial" w:cs="Arial"/>
                <w:color w:val="767171" w:themeColor="background2" w:themeShade="80"/>
                <w:sz w:val="20"/>
              </w:rPr>
              <w:t xml:space="preserve">better educate the public on flood insurance, the availability of mitigation grant funding, and personal natural hazard risk reduction measures. </w:t>
            </w:r>
          </w:p>
          <w:p w:rsidRPr="0027118F" w:rsidR="00E06704" w:rsidP="00A8597F" w:rsidRDefault="00A8597F" w14:paraId="799A3647" w14:textId="4E4D08B3">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2C213E8D" w14:textId="077C708B">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12696B5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8B197C" w14:paraId="714779FC" w14:textId="303BAC1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5E1FBE24"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02CE6630"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4333039F" w14:textId="54D0AE3B">
            <w:pPr>
              <w:spacing w:line="259" w:lineRule="auto"/>
              <w:rPr>
                <w:rFonts w:ascii="Arial" w:hAnsi="Arial" w:cs="Arial"/>
                <w:color w:val="767171" w:themeColor="background2" w:themeShade="80"/>
                <w:sz w:val="20"/>
              </w:rPr>
            </w:pPr>
          </w:p>
        </w:tc>
      </w:tr>
      <w:tr w:rsidR="00A8597F" w:rsidTr="0078494E" w14:paraId="03BBFAE7" w14:textId="77777777">
        <w:tc>
          <w:tcPr>
            <w:tcW w:w="450" w:type="dxa"/>
            <w:shd w:val="clear" w:color="auto" w:fill="E7E6E6" w:themeFill="background2"/>
            <w:vAlign w:val="center"/>
          </w:tcPr>
          <w:p w:rsidRPr="00FD3B2A" w:rsidR="00A8597F" w:rsidP="00A8597F" w:rsidRDefault="00A8597F"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A8597F" w:rsidP="00A8597F" w:rsidRDefault="00A8597F" w14:paraId="6D402BEE" w14:textId="77777777">
            <w:pPr>
              <w:ind w:right="44"/>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Begin and/or continue the process to adopt higher regulatory standards to manage flood risk (i.e. increased freeboard, cumulative substantial </w:t>
            </w:r>
          </w:p>
          <w:p w:rsidRPr="0039479B" w:rsidR="00A8597F" w:rsidP="00A8597F" w:rsidRDefault="00A8597F" w14:paraId="05BD1FB0" w14:textId="51E23E6C">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damage/improvements) and sinkhole risk (e.g. carbonate bedrock standards).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8B197C" w14:paraId="43755D75" w14:textId="042D8B9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088F260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76B289D2" w14:textId="7C452872">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3A5E2EBB" w14:textId="37DA41C1">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4A33961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38111E16" w14:textId="40131A06">
            <w:pPr>
              <w:spacing w:line="259" w:lineRule="auto"/>
              <w:rPr>
                <w:rFonts w:ascii="Arial" w:hAnsi="Arial" w:cs="Arial"/>
                <w:color w:val="767171" w:themeColor="background2" w:themeShade="80"/>
                <w:sz w:val="20"/>
              </w:rPr>
            </w:pPr>
          </w:p>
        </w:tc>
      </w:tr>
      <w:tr w:rsidR="00A8597F" w:rsidTr="00EB7796" w14:paraId="401E17DC" w14:textId="77777777">
        <w:tc>
          <w:tcPr>
            <w:tcW w:w="450" w:type="dxa"/>
            <w:shd w:val="clear" w:color="auto" w:fill="auto"/>
            <w:vAlign w:val="center"/>
          </w:tcPr>
          <w:p w:rsidR="00A8597F" w:rsidP="00A8597F" w:rsidRDefault="00A8597F"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8597F" w:rsidP="00A8597F" w:rsidRDefault="00A8597F" w14:paraId="6F81A3E7" w14:textId="77777777">
            <w:pPr>
              <w:spacing w:line="235" w:lineRule="auto"/>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Determine if a Community Assistance Visit (CAV) or Community Assistance Contact </w:t>
            </w:r>
          </w:p>
          <w:p w:rsidRPr="0027118F" w:rsidR="00A8597F" w:rsidP="00A8597F" w:rsidRDefault="00A8597F" w14:paraId="41F08929" w14:textId="5B79B99F">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(CAC) is needed, and schedule if needed.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8B197C" w14:paraId="43CABD11" w14:textId="7FEA6F2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53C4007A" w14:textId="2124129A">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21533737" w14:textId="624FC763">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107A0C3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3533DF5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704" w:rsidR="00A8597F" w:rsidP="00A8597F" w:rsidRDefault="00A8597F" w14:paraId="220BF761" w14:textId="2F7C32DC">
            <w:pPr>
              <w:rPr>
                <w:rFonts w:ascii="Arial" w:hAnsi="Arial" w:cs="Arial"/>
                <w:color w:val="767171" w:themeColor="background2" w:themeShade="80"/>
                <w:sz w:val="20"/>
              </w:rPr>
            </w:pPr>
          </w:p>
        </w:tc>
      </w:tr>
      <w:tr w:rsidR="00A8597F" w:rsidTr="0078494E" w14:paraId="4DE08AD7" w14:textId="77777777">
        <w:tc>
          <w:tcPr>
            <w:tcW w:w="450" w:type="dxa"/>
            <w:shd w:val="clear" w:color="auto" w:fill="E7E6E6" w:themeFill="background2"/>
            <w:vAlign w:val="center"/>
          </w:tcPr>
          <w:p w:rsidR="00A8597F" w:rsidP="00A8597F" w:rsidRDefault="00A8597F"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A8597F" w:rsidP="00A8597F" w:rsidRDefault="00A8597F" w14:paraId="67D2E765"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Have designated NFIP Floodplain </w:t>
            </w:r>
          </w:p>
          <w:p w:rsidRPr="003A7C49" w:rsidR="00A8597F" w:rsidP="003A7C49" w:rsidRDefault="00A8597F" w14:paraId="09665578" w14:textId="136D2BF7">
            <w:pPr>
              <w:spacing w:after="2" w:line="235" w:lineRule="auto"/>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35E9983D" w14:textId="250DF885">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D82261D"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64FD0B16" w14:textId="370173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A9F420D" w14:textId="7760D1FC">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2AB5DE9E"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E06704" w:rsidR="00A8597F" w:rsidP="00A8597F" w:rsidRDefault="00A8597F" w14:paraId="1E2A0A79" w14:textId="2EA7D345">
            <w:pPr>
              <w:rPr>
                <w:rFonts w:ascii="Arial" w:hAnsi="Arial" w:cs="Arial"/>
                <w:color w:val="767171" w:themeColor="background2" w:themeShade="80"/>
                <w:sz w:val="20"/>
              </w:rPr>
            </w:pPr>
          </w:p>
        </w:tc>
      </w:tr>
      <w:tr w:rsidR="00A8597F" w:rsidTr="00EB7796" w14:paraId="66240717" w14:textId="77777777">
        <w:tc>
          <w:tcPr>
            <w:tcW w:w="450" w:type="dxa"/>
            <w:shd w:val="clear" w:color="auto" w:fill="auto"/>
            <w:vAlign w:val="center"/>
          </w:tcPr>
          <w:p w:rsidR="00A8597F" w:rsidP="00A8597F" w:rsidRDefault="00A8597F"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8597F" w:rsidP="00A8597F" w:rsidRDefault="00A8597F" w14:paraId="6E560595"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Participate in the Community Rating System (CRS) to further manage flood risk and reduce flood insurance premiums for NFIP policyholders. </w:t>
            </w:r>
          </w:p>
          <w:p w:rsidRPr="0027118F" w:rsidR="00A8597F" w:rsidP="00A8597F" w:rsidRDefault="00A8597F" w14:paraId="4AF370B2" w14:textId="75211C0A">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This shall start with the submission to FEMA- DHS of a Letter of Intent to join CRS, followed by the completion and submission of an application to the program once the community’s current compliance with the NFIP is established.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8B197C" w14:paraId="78373C58" w14:textId="5FB79A9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7A12FA7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451ED8A1" w14:textId="21B16D5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4B69840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29FA33AB"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EE2D63" w:rsidP="00EE2D63" w:rsidRDefault="00EE2D63" w14:paraId="7816D96D" w14:textId="77777777">
            <w:pPr>
              <w:rPr>
                <w:rFonts w:ascii="Arial" w:hAnsi="Arial" w:cs="Arial"/>
                <w:color w:val="767171" w:themeColor="background2" w:themeShade="80"/>
                <w:sz w:val="20"/>
              </w:rPr>
            </w:pPr>
            <w:r w:rsidRPr="00783D5F">
              <w:rPr>
                <w:rFonts w:ascii="Arial" w:hAnsi="Arial" w:cs="Arial"/>
                <w:color w:val="767171" w:themeColor="background2" w:themeShade="80"/>
                <w:sz w:val="20"/>
              </w:rPr>
              <w:t>Changed Status from Completed to No Progress/Unknown per</w:t>
            </w:r>
          </w:p>
          <w:p w:rsidRPr="00783D5F" w:rsidR="00A8597F" w:rsidP="00EE2D63" w:rsidRDefault="00EE2D63" w14:paraId="7E9CF305" w14:textId="1FA01779">
            <w:pPr>
              <w:rPr>
                <w:rFonts w:ascii="Arial" w:hAnsi="Arial" w:cs="Arial"/>
                <w:color w:val="767171" w:themeColor="background2" w:themeShade="80"/>
                <w:sz w:val="20"/>
              </w:rPr>
            </w:pPr>
            <w:r w:rsidRPr="00783D5F">
              <w:rPr>
                <w:rFonts w:ascii="Arial" w:hAnsi="Arial" w:cs="Arial"/>
                <w:color w:val="767171" w:themeColor="background2" w:themeShade="80"/>
                <w:sz w:val="20"/>
              </w:rPr>
              <w:t>Mayor Lance Prator, 4/26/2018.</w:t>
            </w:r>
          </w:p>
        </w:tc>
      </w:tr>
      <w:tr w:rsidR="00A8597F" w:rsidTr="00EB7796" w14:paraId="350F3BF5" w14:textId="77777777">
        <w:tc>
          <w:tcPr>
            <w:tcW w:w="450" w:type="dxa"/>
            <w:shd w:val="clear" w:color="auto" w:fill="E7E6E6" w:themeFill="background2"/>
            <w:vAlign w:val="center"/>
          </w:tcPr>
          <w:p w:rsidR="00A8597F" w:rsidP="00A8597F" w:rsidRDefault="00A8597F"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4C246A1F" w14:textId="123D8FAA">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Obtain and archive elevation certificates for NFIP compliance.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2C07FD6E" w14:textId="62F48CDF">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8B197C" w14:paraId="49923A74" w14:textId="2EBC731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09D957A6" w14:textId="0E97A341">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7204372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26C571D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7FAD43CE" w14:textId="77777777">
            <w:pPr>
              <w:rPr>
                <w:rFonts w:ascii="Arial" w:hAnsi="Arial" w:cs="Arial"/>
                <w:color w:val="767171" w:themeColor="background2" w:themeShade="80"/>
                <w:sz w:val="20"/>
              </w:rPr>
            </w:pPr>
          </w:p>
        </w:tc>
      </w:tr>
      <w:tr w:rsidR="00A8597F" w:rsidTr="00EB7796" w14:paraId="4B85D333" w14:textId="77777777">
        <w:tc>
          <w:tcPr>
            <w:tcW w:w="450" w:type="dxa"/>
            <w:shd w:val="clear" w:color="auto" w:fill="auto"/>
            <w:vAlign w:val="center"/>
          </w:tcPr>
          <w:p w:rsidR="00A8597F" w:rsidP="00A8597F" w:rsidRDefault="00A8597F"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2CAC0360" w14:textId="5E3C6F4E">
            <w:pPr>
              <w:rPr>
                <w:rFonts w:ascii="Arial" w:hAnsi="Arial" w:cs="Arial"/>
                <w:color w:val="767171" w:themeColor="background2" w:themeShade="80"/>
                <w:sz w:val="20"/>
              </w:rPr>
            </w:pPr>
            <w:r>
              <w:rPr>
                <w:rFonts w:ascii="Arial" w:hAnsi="Arial" w:eastAsia="Arial" w:cs="Arial"/>
                <w:color w:val="767171" w:themeColor="background2" w:themeShade="80"/>
                <w:sz w:val="20"/>
              </w:rPr>
              <w:t>Continue to support the implementation, monitoring, maintenance, and updating of this Plan, as defined in Section 7.0</w:t>
            </w:r>
            <w:r w:rsidR="003A7C49">
              <w:rPr>
                <w:rFonts w:ascii="Arial" w:hAnsi="Arial" w:eastAsia="Arial" w:cs="Arial"/>
                <w:color w:val="767171" w:themeColor="background2" w:themeShade="80"/>
                <w:sz w:val="20"/>
              </w:rPr>
              <w:t>.</w:t>
            </w:r>
            <w:r>
              <w:rPr>
                <w:rFonts w:ascii="Arial" w:hAnsi="Arial" w:eastAsia="Arial" w:cs="Arial"/>
                <w:color w:val="767171" w:themeColor="background2" w:themeShade="80"/>
                <w:sz w:val="20"/>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5E0A4B0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4BECF42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5C5F673D" w14:textId="209B4A2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53087EA7"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07EFB14D"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11718847" w14:textId="77777777">
            <w:pPr>
              <w:rPr>
                <w:rFonts w:ascii="Arial" w:hAnsi="Arial" w:cs="Arial"/>
                <w:color w:val="767171" w:themeColor="background2" w:themeShade="80"/>
                <w:sz w:val="20"/>
              </w:rPr>
            </w:pPr>
          </w:p>
        </w:tc>
      </w:tr>
      <w:tr w:rsidR="00A8597F" w:rsidTr="00EB7796" w14:paraId="61369339" w14:textId="77777777">
        <w:tc>
          <w:tcPr>
            <w:tcW w:w="450" w:type="dxa"/>
            <w:shd w:val="clear" w:color="auto" w:fill="E7E6E6" w:themeFill="background2"/>
            <w:vAlign w:val="center"/>
          </w:tcPr>
          <w:p w:rsidR="00A8597F" w:rsidP="00A8597F" w:rsidRDefault="00A8597F"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A8597F" w:rsidP="00A8597F" w:rsidRDefault="00A8597F" w14:paraId="1EC3174C" w14:textId="77777777">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Complete the ongoing updates of the </w:t>
            </w:r>
          </w:p>
          <w:p w:rsidRPr="0027118F" w:rsidR="00A8597F" w:rsidP="00A8597F" w:rsidRDefault="00A8597F" w14:paraId="202FA033" w14:textId="0788EEDD">
            <w:pPr>
              <w:rPr>
                <w:rFonts w:ascii="Arial" w:hAnsi="Arial" w:cs="Arial"/>
                <w:color w:val="767171" w:themeColor="background2" w:themeShade="80"/>
                <w:sz w:val="20"/>
              </w:rPr>
            </w:pPr>
            <w:r>
              <w:rPr>
                <w:rFonts w:ascii="Arial" w:hAnsi="Arial" w:eastAsia="Arial" w:cs="Arial"/>
                <w:color w:val="767171" w:themeColor="background2" w:themeShade="80"/>
                <w:sz w:val="20"/>
              </w:rPr>
              <w:t>Comprehensive Emergency Management Plans</w:t>
            </w:r>
            <w:r w:rsidR="003A7C49">
              <w:rPr>
                <w:rFonts w:ascii="Arial" w:hAnsi="Arial" w:eastAsia="Arial" w:cs="Arial"/>
                <w:color w:val="767171" w:themeColor="background2" w:themeShade="80"/>
                <w:sz w:val="20"/>
              </w:rPr>
              <w:t>.</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E219872"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49E23809"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068C9D52" w14:textId="0078F9E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B7C036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3F9BF54A"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D1DF46B" w14:textId="77777777">
            <w:pPr>
              <w:rPr>
                <w:rFonts w:ascii="Arial" w:hAnsi="Arial" w:cs="Arial"/>
                <w:color w:val="767171" w:themeColor="background2" w:themeShade="80"/>
                <w:sz w:val="20"/>
              </w:rPr>
            </w:pPr>
          </w:p>
        </w:tc>
      </w:tr>
      <w:tr w:rsidR="00A8597F" w:rsidTr="00914305" w14:paraId="2C8C0CE0" w14:textId="77777777">
        <w:tc>
          <w:tcPr>
            <w:tcW w:w="450" w:type="dxa"/>
            <w:shd w:val="clear" w:color="auto" w:fill="auto"/>
            <w:vAlign w:val="center"/>
          </w:tcPr>
          <w:p w:rsidR="00A8597F" w:rsidP="00A8597F" w:rsidRDefault="00A8597F" w14:paraId="00C79FAE" w14:textId="3BF86DA9">
            <w:pPr>
              <w:jc w:val="center"/>
              <w:rPr>
                <w:rFonts w:ascii="Arial" w:hAnsi="Arial" w:cs="Arial"/>
                <w:b/>
                <w:sz w:val="20"/>
              </w:rPr>
            </w:pPr>
            <w:r>
              <w:rPr>
                <w:rFonts w:ascii="Arial" w:hAnsi="Arial" w:cs="Arial"/>
                <w:b/>
                <w:sz w:val="20"/>
              </w:rPr>
              <w:t>13</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A8597F" w:rsidP="00A8597F" w:rsidRDefault="00A8597F" w14:paraId="054591B5" w14:textId="6316F17A">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Create/enhance/maintain mutual aid agreements with neighboring communities for continuity of operations.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58F388C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8B197C" w14:paraId="11D2E5DD" w14:textId="6A5EB80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8597F" w:rsidP="00A8597F" w:rsidRDefault="00A8597F" w14:paraId="62C8FFE9" w14:textId="2739CED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540E896D" w14:textId="6DCDB44A">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4CBAF72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A8597F" w:rsidP="00A8597F" w:rsidRDefault="00A8597F" w14:paraId="3BA7B9B4" w14:textId="49917F4E">
            <w:pPr>
              <w:rPr>
                <w:rFonts w:ascii="Arial" w:hAnsi="Arial" w:cs="Arial"/>
                <w:color w:val="767171" w:themeColor="background2" w:themeShade="80"/>
                <w:sz w:val="20"/>
              </w:rPr>
            </w:pPr>
          </w:p>
        </w:tc>
      </w:tr>
      <w:tr w:rsidR="00A8597F" w:rsidTr="00784BE1" w14:paraId="0771C9B9" w14:textId="77777777">
        <w:tc>
          <w:tcPr>
            <w:tcW w:w="450" w:type="dxa"/>
            <w:shd w:val="clear" w:color="auto" w:fill="E7E6E6" w:themeFill="background2"/>
            <w:vAlign w:val="center"/>
          </w:tcPr>
          <w:p w:rsidR="00A8597F" w:rsidP="00A8597F" w:rsidRDefault="00A8597F" w14:paraId="7306BE53" w14:textId="71431ED5">
            <w:pPr>
              <w:jc w:val="center"/>
              <w:rPr>
                <w:rFonts w:ascii="Arial" w:hAnsi="Arial" w:cs="Arial"/>
                <w:b/>
                <w:sz w:val="20"/>
              </w:rPr>
            </w:pPr>
            <w:r>
              <w:rPr>
                <w:rFonts w:ascii="Arial" w:hAnsi="Arial" w:cs="Arial"/>
                <w:b/>
                <w:sz w:val="20"/>
              </w:rPr>
              <w:t>14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A8597F" w:rsidP="00A8597F" w:rsidRDefault="00A8597F" w14:paraId="64C07D52" w14:textId="023AAE57">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record-keeping.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4794A6B4"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2CCC212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A8597F" w:rsidP="00A8597F" w:rsidRDefault="00A8597F" w14:paraId="2E20C63C" w14:textId="6FC1E46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3A61C94F" w14:textId="3BE8689D">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474A98C"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27118F" w:rsidR="00A8597F" w:rsidP="00A8597F" w:rsidRDefault="00A8597F" w14:paraId="1A995580" w14:textId="66E009E4">
            <w:pPr>
              <w:rPr>
                <w:rFonts w:ascii="Arial" w:hAnsi="Arial" w:cs="Arial"/>
                <w:color w:val="767171" w:themeColor="background2" w:themeShade="80"/>
                <w:sz w:val="20"/>
              </w:rPr>
            </w:pPr>
          </w:p>
        </w:tc>
      </w:tr>
      <w:tr w:rsidR="00A8597F" w:rsidTr="00784BE1" w14:paraId="00E1643A" w14:textId="77777777">
        <w:tc>
          <w:tcPr>
            <w:tcW w:w="450" w:type="dxa"/>
            <w:shd w:val="clear" w:color="auto" w:fill="auto"/>
            <w:vAlign w:val="center"/>
          </w:tcPr>
          <w:p w:rsidR="00A8597F" w:rsidP="00A8597F" w:rsidRDefault="00A8597F" w14:paraId="1E986902" w14:textId="6F1B4426">
            <w:pPr>
              <w:jc w:val="center"/>
              <w:rPr>
                <w:rFonts w:ascii="Arial" w:hAnsi="Arial" w:cs="Arial"/>
                <w:b/>
                <w:sz w:val="20"/>
              </w:rPr>
            </w:pPr>
            <w:r>
              <w:rPr>
                <w:rFonts w:ascii="Arial" w:hAnsi="Arial" w:cs="Arial"/>
                <w:b/>
                <w:sz w:val="20"/>
              </w:rPr>
              <w:t>15</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5801243A" w14:textId="203EEAFE">
            <w:pPr>
              <w:rPr>
                <w:rFonts w:ascii="Arial" w:hAnsi="Arial" w:cs="Arial"/>
                <w:color w:val="767171" w:themeColor="background2" w:themeShade="80"/>
                <w:sz w:val="20"/>
                <w:szCs w:val="20"/>
              </w:rPr>
            </w:pPr>
            <w:r w:rsidRPr="00783D5F">
              <w:rPr>
                <w:rFonts w:ascii="Arial" w:hAnsi="Arial" w:eastAsia="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3ED7BABF"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7524024E"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01797123" w14:textId="7C632CE2">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2AF5F680" w14:textId="0952A7B0">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38FE5B7A"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tcPr>
          <w:p w:rsidRPr="00783D5F" w:rsidR="00A8597F" w:rsidP="00A8597F" w:rsidRDefault="00A8597F" w14:paraId="11082789" w14:textId="12C777FC">
            <w:pPr>
              <w:rPr>
                <w:rFonts w:ascii="Arial" w:hAnsi="Arial" w:cs="Arial"/>
                <w:color w:val="767171" w:themeColor="background2" w:themeShade="80"/>
                <w:sz w:val="20"/>
              </w:rPr>
            </w:pPr>
          </w:p>
        </w:tc>
      </w:tr>
      <w:tr w:rsidR="00A8597F" w:rsidTr="00784BE1" w14:paraId="4F6A4A15" w14:textId="77777777">
        <w:tc>
          <w:tcPr>
            <w:tcW w:w="450" w:type="dxa"/>
            <w:shd w:val="clear" w:color="auto" w:fill="E7E6E6" w:themeFill="background2"/>
            <w:vAlign w:val="center"/>
          </w:tcPr>
          <w:p w:rsidR="00A8597F" w:rsidP="00A8597F" w:rsidRDefault="00A8597F" w14:paraId="41565A20" w14:textId="4C5400ED">
            <w:pPr>
              <w:jc w:val="center"/>
              <w:rPr>
                <w:rFonts w:ascii="Arial" w:hAnsi="Arial" w:cs="Arial"/>
                <w:b/>
                <w:sz w:val="20"/>
              </w:rPr>
            </w:pPr>
            <w:r>
              <w:rPr>
                <w:rFonts w:ascii="Arial" w:hAnsi="Arial" w:cs="Arial"/>
                <w:b/>
                <w:sz w:val="20"/>
              </w:rPr>
              <w:t>16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28CC4DF3" w14:textId="41CBAA34">
            <w:pPr>
              <w:rPr>
                <w:rFonts w:ascii="Arial" w:hAnsi="Arial" w:cs="Arial"/>
                <w:color w:val="767171" w:themeColor="background2" w:themeShade="80"/>
                <w:sz w:val="20"/>
                <w:szCs w:val="20"/>
              </w:rPr>
            </w:pPr>
            <w:r w:rsidRPr="00783D5F">
              <w:rPr>
                <w:rFonts w:ascii="Arial" w:hAnsi="Arial" w:eastAsia="Arial" w:cs="Arial"/>
                <w:color w:val="767171" w:themeColor="background2" w:themeShade="80"/>
                <w:sz w:val="20"/>
                <w:szCs w:val="20"/>
              </w:rPr>
              <w:t>Coordinate with the County Emergency</w:t>
            </w:r>
            <w:r w:rsidRPr="00783D5F">
              <w:rPr>
                <w:rFonts w:ascii="Arial" w:hAnsi="Arial" w:cs="Arial"/>
                <w:color w:val="767171" w:themeColor="background2" w:themeShade="80"/>
                <w:sz w:val="20"/>
                <w:szCs w:val="20"/>
              </w:rPr>
              <w:t xml:space="preserve"> </w:t>
            </w:r>
            <w:r w:rsidRPr="00783D5F">
              <w:rPr>
                <w:rFonts w:ascii="Arial" w:hAnsi="Arial" w:eastAsia="Arial" w:cs="Arial"/>
                <w:color w:val="767171" w:themeColor="background2" w:themeShade="80"/>
                <w:sz w:val="20"/>
                <w:szCs w:val="20"/>
              </w:rPr>
              <w:t>Management Agency and PA Department of Health, which is responsible for setting up points of distribution and providers for immunizations.</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40D73254"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1AB28C3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783D5F" w14:paraId="4EB91F2C" w14:textId="5C1B48CF">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2EEDBFFD" w14:textId="01E64DE1">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71EB210D"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783D5F" w:rsidR="00A8597F" w:rsidP="00A8597F" w:rsidRDefault="00A8597F" w14:paraId="645FEF40" w14:textId="148EB4E5">
            <w:pPr>
              <w:rPr>
                <w:rFonts w:ascii="Arial" w:hAnsi="Arial" w:cs="Arial"/>
                <w:color w:val="767171" w:themeColor="background2" w:themeShade="80"/>
                <w:sz w:val="20"/>
              </w:rPr>
            </w:pPr>
          </w:p>
        </w:tc>
      </w:tr>
      <w:tr w:rsidR="00A8597F" w:rsidTr="00E75FFF" w14:paraId="6F19D802" w14:textId="77777777">
        <w:tc>
          <w:tcPr>
            <w:tcW w:w="450" w:type="dxa"/>
            <w:shd w:val="clear" w:color="auto" w:fill="auto"/>
            <w:vAlign w:val="center"/>
          </w:tcPr>
          <w:p w:rsidR="00A8597F" w:rsidP="00A8597F" w:rsidRDefault="00A8597F" w14:paraId="142B8CF3" w14:textId="1AB2BB4D">
            <w:pPr>
              <w:jc w:val="center"/>
              <w:rPr>
                <w:rFonts w:ascii="Arial" w:hAnsi="Arial" w:cs="Arial"/>
                <w:b/>
                <w:sz w:val="20"/>
              </w:rPr>
            </w:pPr>
            <w:r>
              <w:rPr>
                <w:rFonts w:ascii="Arial" w:hAnsi="Arial" w:cs="Arial"/>
                <w:b/>
                <w:sz w:val="20"/>
              </w:rPr>
              <w:t>17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65CB04B1" w14:textId="3D4D69BA">
            <w:pPr>
              <w:rPr>
                <w:rFonts w:ascii="Arial" w:hAnsi="Arial" w:cs="Arial"/>
                <w:color w:val="767171" w:themeColor="background2" w:themeShade="80"/>
                <w:sz w:val="20"/>
                <w:szCs w:val="20"/>
              </w:rPr>
            </w:pPr>
            <w:r w:rsidRPr="00783D5F">
              <w:rPr>
                <w:rFonts w:ascii="Arial" w:hAnsi="Arial" w:eastAsia="Arial" w:cs="Arial"/>
                <w:color w:val="767171" w:themeColor="background2" w:themeShade="80"/>
                <w:sz w:val="20"/>
                <w:szCs w:val="20"/>
              </w:rPr>
              <w:t>Devise an employee vaccination and immunization plan to prevent an outbreak within the municipal employee ranks.</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387FDFE8"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1CBD8673"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783D5F" w14:paraId="2DDBA1FA" w14:textId="1DC520AB">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5DE1B02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362F1106"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46ACD2A5" w14:textId="77777777">
            <w:pPr>
              <w:rPr>
                <w:rFonts w:ascii="Arial" w:hAnsi="Arial" w:cs="Arial"/>
                <w:color w:val="767171" w:themeColor="background2" w:themeShade="80"/>
                <w:sz w:val="20"/>
              </w:rPr>
            </w:pPr>
          </w:p>
        </w:tc>
      </w:tr>
      <w:tr w:rsidR="00A8597F" w:rsidTr="00EB7796" w14:paraId="764B1084" w14:textId="77777777">
        <w:tc>
          <w:tcPr>
            <w:tcW w:w="450" w:type="dxa"/>
            <w:shd w:val="clear" w:color="auto" w:fill="E7E6E6" w:themeFill="background2"/>
            <w:vAlign w:val="center"/>
          </w:tcPr>
          <w:p w:rsidR="00A8597F" w:rsidP="00A8597F" w:rsidRDefault="00A8597F" w14:paraId="1F3FF58B" w14:textId="0023B27D">
            <w:pPr>
              <w:jc w:val="center"/>
              <w:rPr>
                <w:rFonts w:ascii="Arial" w:hAnsi="Arial" w:cs="Arial"/>
                <w:b/>
                <w:sz w:val="20"/>
              </w:rPr>
            </w:pPr>
            <w:r>
              <w:rPr>
                <w:rFonts w:ascii="Arial" w:hAnsi="Arial" w:cs="Arial"/>
                <w:b/>
                <w:sz w:val="20"/>
              </w:rPr>
              <w:t>18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73BB8A65" w14:textId="5DDDE06E">
            <w:pPr>
              <w:rPr>
                <w:rFonts w:ascii="Arial" w:hAnsi="Arial" w:cs="Arial"/>
                <w:color w:val="767171" w:themeColor="background2" w:themeShade="80"/>
                <w:sz w:val="20"/>
                <w:szCs w:val="20"/>
              </w:rPr>
            </w:pPr>
            <w:r w:rsidRPr="00783D5F">
              <w:rPr>
                <w:rFonts w:ascii="Arial" w:hAnsi="Arial" w:eastAsia="Arial" w:cs="Arial"/>
                <w:color w:val="767171" w:themeColor="background2" w:themeShade="80"/>
                <w:sz w:val="20"/>
                <w:szCs w:val="20"/>
              </w:rPr>
              <w:t xml:space="preserve">Devise a municipal continuity of operations plan to keep essential services running </w:t>
            </w:r>
            <w:proofErr w:type="gramStart"/>
            <w:r w:rsidRPr="00783D5F">
              <w:rPr>
                <w:rFonts w:ascii="Arial" w:hAnsi="Arial" w:eastAsia="Arial" w:cs="Arial"/>
                <w:color w:val="767171" w:themeColor="background2" w:themeShade="80"/>
                <w:sz w:val="20"/>
                <w:szCs w:val="20"/>
              </w:rPr>
              <w:t>in the event that</w:t>
            </w:r>
            <w:proofErr w:type="gramEnd"/>
            <w:r w:rsidRPr="00783D5F">
              <w:rPr>
                <w:rFonts w:ascii="Arial" w:hAnsi="Arial" w:eastAsia="Arial" w:cs="Arial"/>
                <w:color w:val="767171" w:themeColor="background2" w:themeShade="80"/>
                <w:sz w:val="20"/>
                <w:szCs w:val="20"/>
              </w:rPr>
              <w:t xml:space="preserve"> a significant portion of the workforce is affected.</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7CB927AB"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6633C960"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783D5F" w14:paraId="6BC14442" w14:textId="2E82F014">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706496C1"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5DF850D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1A422325" w14:textId="4383F6AD">
            <w:pPr>
              <w:rPr>
                <w:rFonts w:ascii="Arial" w:hAnsi="Arial" w:cs="Arial"/>
                <w:color w:val="767171" w:themeColor="background2" w:themeShade="80"/>
                <w:sz w:val="20"/>
              </w:rPr>
            </w:pPr>
          </w:p>
        </w:tc>
      </w:tr>
      <w:tr w:rsidR="00A8597F" w:rsidTr="00E75FFF" w14:paraId="268BDFAB" w14:textId="77777777">
        <w:tc>
          <w:tcPr>
            <w:tcW w:w="450" w:type="dxa"/>
            <w:shd w:val="clear" w:color="auto" w:fill="auto"/>
            <w:vAlign w:val="center"/>
          </w:tcPr>
          <w:p w:rsidR="00A8597F" w:rsidP="00A8597F" w:rsidRDefault="00A8597F" w14:paraId="5292017C" w14:textId="664A1805">
            <w:pPr>
              <w:jc w:val="center"/>
              <w:rPr>
                <w:rFonts w:ascii="Arial" w:hAnsi="Arial" w:cs="Arial"/>
                <w:b/>
                <w:sz w:val="20"/>
              </w:rPr>
            </w:pPr>
            <w:r>
              <w:rPr>
                <w:rFonts w:ascii="Arial" w:hAnsi="Arial" w:cs="Arial"/>
                <w:b/>
                <w:sz w:val="20"/>
              </w:rPr>
              <w:t>19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464FCF1C" w14:textId="23F7D054">
            <w:pPr>
              <w:spacing w:line="259" w:lineRule="auto"/>
              <w:ind w:left="2"/>
              <w:rPr>
                <w:rFonts w:ascii="Arial" w:hAnsi="Arial" w:cs="Arial"/>
                <w:color w:val="767171" w:themeColor="background2" w:themeShade="80"/>
                <w:sz w:val="20"/>
              </w:rPr>
            </w:pPr>
            <w:r w:rsidRPr="00783D5F">
              <w:rPr>
                <w:rFonts w:ascii="Arial" w:hAnsi="Arial" w:eastAsia="Arial" w:cs="Arial"/>
                <w:color w:val="767171" w:themeColor="background2" w:themeShade="80"/>
                <w:sz w:val="20"/>
                <w:szCs w:val="20"/>
              </w:rPr>
              <w:t>Devise a public education and outreach plan regarding disease prevention.</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7EC92F92"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0733026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783D5F" w14:paraId="4AF007C1" w14:textId="7040EC54">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756644E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6F6DA72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5CB1A821" w14:textId="77777777">
            <w:pPr>
              <w:rPr>
                <w:rFonts w:ascii="Arial" w:hAnsi="Arial" w:cs="Arial"/>
                <w:color w:val="767171" w:themeColor="background2" w:themeShade="80"/>
                <w:sz w:val="20"/>
              </w:rPr>
            </w:pPr>
          </w:p>
        </w:tc>
      </w:tr>
      <w:tr w:rsidR="00A8597F" w:rsidTr="00A8597F" w14:paraId="22084EC1" w14:textId="77777777">
        <w:tc>
          <w:tcPr>
            <w:tcW w:w="450" w:type="dxa"/>
            <w:shd w:val="clear" w:color="auto" w:fill="E7E6E6" w:themeFill="background2"/>
            <w:vAlign w:val="center"/>
          </w:tcPr>
          <w:p w:rsidR="00A8597F" w:rsidP="00A8597F" w:rsidRDefault="00A8597F" w14:paraId="319B3218" w14:textId="6F3A28A6">
            <w:pPr>
              <w:jc w:val="center"/>
              <w:rPr>
                <w:rFonts w:ascii="Arial" w:hAnsi="Arial" w:cs="Arial"/>
                <w:b/>
                <w:sz w:val="20"/>
              </w:rPr>
            </w:pPr>
            <w:r>
              <w:rPr>
                <w:rFonts w:ascii="Arial" w:hAnsi="Arial" w:cs="Arial"/>
                <w:b/>
                <w:sz w:val="20"/>
              </w:rPr>
              <w:t>20</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29DD9DE8" w14:textId="4C61B27D">
            <w:pPr>
              <w:ind w:left="2"/>
              <w:rPr>
                <w:rFonts w:ascii="Arial" w:hAnsi="Arial" w:eastAsia="Arial" w:cs="Arial"/>
                <w:color w:val="767171" w:themeColor="background2" w:themeShade="80"/>
                <w:sz w:val="20"/>
                <w:szCs w:val="20"/>
              </w:rPr>
            </w:pPr>
            <w:r w:rsidRPr="00783D5F">
              <w:rPr>
                <w:rFonts w:ascii="Arial" w:hAnsi="Arial" w:eastAsia="Arial" w:cs="Arial"/>
                <w:color w:val="767171" w:themeColor="background2" w:themeShade="80"/>
                <w:sz w:val="20"/>
                <w:szCs w:val="20"/>
              </w:rPr>
              <w:t>Provide education and outreach to residents regarding how to prevent the spread of invasive species, including quarantine procedures.</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35FFA94B"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8A4644" w:rsidRDefault="00A8597F" w14:paraId="2C0E7E2F" w14:textId="77777777">
            <w:pP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783D5F" w14:paraId="430BA60B" w14:textId="05B75425">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30EDCD16"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2DE19DB5"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436C04FE" w14:textId="77777777">
            <w:pPr>
              <w:rPr>
                <w:rFonts w:ascii="Arial" w:hAnsi="Arial" w:cs="Arial"/>
                <w:color w:val="767171" w:themeColor="background2" w:themeShade="80"/>
                <w:sz w:val="20"/>
              </w:rPr>
            </w:pPr>
          </w:p>
        </w:tc>
      </w:tr>
      <w:tr w:rsidR="00A8597F" w:rsidTr="00E75FFF" w14:paraId="0BFF9DE5" w14:textId="77777777">
        <w:tc>
          <w:tcPr>
            <w:tcW w:w="450" w:type="dxa"/>
            <w:shd w:val="clear" w:color="auto" w:fill="auto"/>
            <w:vAlign w:val="center"/>
          </w:tcPr>
          <w:p w:rsidR="00A8597F" w:rsidP="00A8597F" w:rsidRDefault="00A8597F" w14:paraId="6182BFCF" w14:textId="31D0065C">
            <w:pPr>
              <w:jc w:val="center"/>
              <w:rPr>
                <w:rFonts w:ascii="Arial" w:hAnsi="Arial" w:cs="Arial"/>
                <w:b/>
                <w:sz w:val="20"/>
              </w:rPr>
            </w:pPr>
            <w:r>
              <w:rPr>
                <w:rFonts w:ascii="Arial" w:hAnsi="Arial" w:cs="Arial"/>
                <w:b/>
                <w:sz w:val="20"/>
              </w:rPr>
              <w:t>21</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700553B8" w14:textId="5B095487">
            <w:pPr>
              <w:ind w:left="2"/>
              <w:rPr>
                <w:rFonts w:ascii="Arial" w:hAnsi="Arial" w:eastAsia="Arial" w:cs="Arial"/>
                <w:color w:val="767171" w:themeColor="background2" w:themeShade="80"/>
                <w:sz w:val="20"/>
                <w:szCs w:val="20"/>
              </w:rPr>
            </w:pPr>
            <w:r w:rsidRPr="00783D5F">
              <w:rPr>
                <w:rFonts w:ascii="Arial" w:hAnsi="Arial" w:eastAsia="Arial" w:cs="Arial"/>
                <w:color w:val="767171" w:themeColor="background2" w:themeShade="80"/>
                <w:sz w:val="20"/>
              </w:rPr>
              <w:t xml:space="preserve">Develop a neighborhood cleanup plan designed to remove discarded tires, </w:t>
            </w:r>
            <w:proofErr w:type="gramStart"/>
            <w:r w:rsidRPr="00783D5F">
              <w:rPr>
                <w:rFonts w:ascii="Arial" w:hAnsi="Arial" w:eastAsia="Arial" w:cs="Arial"/>
                <w:color w:val="767171" w:themeColor="background2" w:themeShade="80"/>
                <w:sz w:val="20"/>
              </w:rPr>
              <w:t>trash</w:t>
            </w:r>
            <w:proofErr w:type="gramEnd"/>
            <w:r w:rsidRPr="00783D5F">
              <w:rPr>
                <w:rFonts w:ascii="Arial" w:hAnsi="Arial" w:eastAsia="Arial" w:cs="Arial"/>
                <w:color w:val="767171" w:themeColor="background2" w:themeShade="80"/>
                <w:sz w:val="20"/>
              </w:rPr>
              <w:t xml:space="preserve"> and other items in which standing water can form.</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1769ACC9"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4C16671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783D5F" w14:paraId="127D0565" w14:textId="6523CC35">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61449DB9"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2063BE9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2D936E6A" w14:textId="77777777">
            <w:pPr>
              <w:rPr>
                <w:rFonts w:ascii="Arial" w:hAnsi="Arial" w:cs="Arial"/>
                <w:color w:val="767171" w:themeColor="background2" w:themeShade="80"/>
                <w:sz w:val="20"/>
              </w:rPr>
            </w:pPr>
          </w:p>
        </w:tc>
      </w:tr>
      <w:tr w:rsidR="00A8597F" w:rsidTr="00330E0D" w14:paraId="451AD503" w14:textId="77777777">
        <w:tc>
          <w:tcPr>
            <w:tcW w:w="450" w:type="dxa"/>
            <w:shd w:val="clear" w:color="auto" w:fill="E7E6E6" w:themeFill="background2"/>
            <w:vAlign w:val="center"/>
          </w:tcPr>
          <w:p w:rsidR="00A8597F" w:rsidP="00A8597F" w:rsidRDefault="00A8597F" w14:paraId="694FC307" w14:textId="0FCA8AC5">
            <w:pPr>
              <w:jc w:val="center"/>
              <w:rPr>
                <w:rFonts w:ascii="Arial" w:hAnsi="Arial" w:cs="Arial"/>
                <w:b/>
                <w:sz w:val="20"/>
              </w:rPr>
            </w:pPr>
            <w:r>
              <w:rPr>
                <w:rFonts w:ascii="Arial" w:hAnsi="Arial" w:cs="Arial"/>
                <w:b/>
                <w:sz w:val="20"/>
              </w:rPr>
              <w:t>22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33F9D13D" w14:textId="0FFCA732">
            <w:pPr>
              <w:ind w:left="2"/>
              <w:rPr>
                <w:rFonts w:ascii="Arial" w:hAnsi="Arial" w:eastAsia="Arial" w:cs="Arial"/>
                <w:color w:val="767171" w:themeColor="background2" w:themeShade="80"/>
                <w:sz w:val="20"/>
                <w:szCs w:val="20"/>
              </w:rPr>
            </w:pPr>
            <w:r w:rsidRPr="00783D5F">
              <w:rPr>
                <w:rFonts w:ascii="Arial" w:hAnsi="Arial" w:eastAsia="Arial" w:cs="Arial"/>
                <w:color w:val="767171" w:themeColor="background2" w:themeShade="80"/>
                <w:sz w:val="20"/>
              </w:rPr>
              <w:t>Provide training and education for first responders to ensure effective emergency care.</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11DCE801"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62BD35D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783D5F" w14:paraId="0FC78440" w14:textId="295DF302">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74294A7D"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6F1B82EF"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783D5F" w:rsidR="00A8597F" w:rsidP="00A8597F" w:rsidRDefault="00A8597F" w14:paraId="0D7B0FD3" w14:textId="77777777">
            <w:pPr>
              <w:rPr>
                <w:rFonts w:ascii="Arial" w:hAnsi="Arial" w:cs="Arial"/>
                <w:color w:val="767171" w:themeColor="background2" w:themeShade="80"/>
                <w:sz w:val="20"/>
              </w:rPr>
            </w:pPr>
          </w:p>
        </w:tc>
      </w:tr>
      <w:tr w:rsidR="00A8597F" w:rsidTr="00E75FFF" w14:paraId="6039DE25" w14:textId="77777777">
        <w:tc>
          <w:tcPr>
            <w:tcW w:w="450" w:type="dxa"/>
            <w:shd w:val="clear" w:color="auto" w:fill="auto"/>
            <w:vAlign w:val="center"/>
          </w:tcPr>
          <w:p w:rsidR="00A8597F" w:rsidP="00A8597F" w:rsidRDefault="00A8597F" w14:paraId="2D6C8294" w14:textId="21E8E4FD">
            <w:pPr>
              <w:jc w:val="center"/>
              <w:rPr>
                <w:rFonts w:ascii="Arial" w:hAnsi="Arial" w:cs="Arial"/>
                <w:b/>
                <w:sz w:val="20"/>
              </w:rPr>
            </w:pPr>
            <w:r>
              <w:rPr>
                <w:rFonts w:ascii="Arial" w:hAnsi="Arial" w:cs="Arial"/>
                <w:b/>
                <w:sz w:val="20"/>
              </w:rPr>
              <w:t>23</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36DA2DAD" w14:textId="6AA6EF12">
            <w:pPr>
              <w:ind w:left="2"/>
              <w:rPr>
                <w:rFonts w:ascii="Arial" w:hAnsi="Arial" w:eastAsia="Arial" w:cs="Arial"/>
                <w:color w:val="767171" w:themeColor="background2" w:themeShade="80"/>
                <w:sz w:val="20"/>
                <w:szCs w:val="20"/>
              </w:rPr>
            </w:pPr>
            <w:r w:rsidRPr="00783D5F">
              <w:rPr>
                <w:rFonts w:ascii="Arial" w:hAnsi="Arial" w:eastAsia="Arial" w:cs="Arial"/>
                <w:color w:val="767171" w:themeColor="background2" w:themeShade="80"/>
                <w:sz w:val="20"/>
              </w:rPr>
              <w:t>Provide education and outreach, especially in K-12, regarding drug abuse prevention.</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6B170B61"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6E1C77A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783D5F" w14:paraId="552745C4" w14:textId="144060D5">
            <w:pPr>
              <w:jc w:val="center"/>
              <w:rPr>
                <w:rFonts w:ascii="Arial" w:hAnsi="Arial" w:cs="Arial"/>
                <w:color w:val="767171" w:themeColor="background2" w:themeShade="80"/>
                <w:sz w:val="20"/>
              </w:rPr>
            </w:pPr>
            <w:r w:rsidRPr="00783D5F">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5EAC5308"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13FA4A2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83D5F" w:rsidR="00A8597F" w:rsidP="00A8597F" w:rsidRDefault="00A8597F" w14:paraId="03FB7165"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5B29C7" w:rsidP="00FD3B2A" w:rsidRDefault="005B29C7" w14:paraId="74DB842E" w14:textId="77777777">
      <w:pPr>
        <w:spacing w:after="0" w:line="240" w:lineRule="auto"/>
        <w:rPr>
          <w:rFonts w:ascii="Arial" w:hAnsi="Arial" w:cs="Arial"/>
          <w:b/>
          <w:sz w:val="28"/>
        </w:rPr>
      </w:pPr>
    </w:p>
    <w:p w:rsidR="00783D5F" w:rsidRDefault="00783D5F" w14:paraId="264BF6B2" w14:textId="4F64874F">
      <w:pPr>
        <w:rPr>
          <w:rFonts w:ascii="Arial" w:hAnsi="Arial" w:cs="Arial"/>
          <w:b/>
          <w:sz w:val="28"/>
        </w:rPr>
      </w:pPr>
      <w:r>
        <w:rPr>
          <w:rFonts w:ascii="Arial" w:hAnsi="Arial" w:cs="Arial"/>
          <w:b/>
          <w:sz w:val="28"/>
        </w:rPr>
        <w:br w:type="page"/>
      </w:r>
    </w:p>
    <w:p w:rsidR="00795B98" w:rsidP="00FD3B2A" w:rsidRDefault="00795B98" w14:paraId="5EA7D1B7"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783D5F">
        <w:rPr>
          <w:rFonts w:ascii="Arial" w:hAnsi="Arial" w:cs="Arial"/>
          <w:b/>
          <w:sz w:val="28"/>
        </w:rPr>
        <w:t>20</w:t>
      </w:r>
      <w:r w:rsidRPr="00783D5F" w:rsidR="008A6912">
        <w:rPr>
          <w:rFonts w:ascii="Arial" w:hAnsi="Arial" w:cs="Arial"/>
          <w:b/>
          <w:sz w:val="28"/>
        </w:rPr>
        <w:t>23</w:t>
      </w:r>
      <w:r w:rsidRPr="00783D5F">
        <w:rPr>
          <w:rFonts w:ascii="Arial" w:hAnsi="Arial" w:cs="Arial"/>
          <w:b/>
          <w:sz w:val="28"/>
        </w:rPr>
        <w:t xml:space="preserve"> </w:t>
      </w:r>
      <w:r w:rsidRPr="00783D5F" w:rsidR="005A0F6C">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451"/>
        <w:gridCol w:w="1161"/>
        <w:gridCol w:w="1395"/>
        <w:gridCol w:w="1317"/>
        <w:gridCol w:w="928"/>
        <w:gridCol w:w="1172"/>
        <w:gridCol w:w="1339"/>
        <w:gridCol w:w="1528"/>
        <w:gridCol w:w="1694"/>
        <w:gridCol w:w="1133"/>
        <w:gridCol w:w="84"/>
      </w:tblGrid>
      <w:tr w:rsidR="002C316F" w:rsidTr="002C316F" w14:paraId="2A9719BC" w14:textId="77777777">
        <w:trPr>
          <w:tblHeader/>
        </w:trPr>
        <w:tc>
          <w:tcPr>
            <w:tcW w:w="0" w:type="auto"/>
            <w:gridSpan w:val="2"/>
            <w:shd w:val="clear" w:color="auto" w:fill="D0CECE" w:themeFill="background2" w:themeFillShade="E6"/>
            <w:vAlign w:val="center"/>
          </w:tcPr>
          <w:p w:rsidRPr="00FF547A" w:rsidR="002C316F" w:rsidP="00FF547A" w:rsidRDefault="002C316F" w14:paraId="6DF4F548" w14:textId="77777777">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rsidR="002C316F" w:rsidP="002C316F" w:rsidRDefault="002C316F" w14:paraId="16B5934F" w14:textId="2A450A4E">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rsidRPr="00FF547A" w:rsidR="002C316F" w:rsidP="00FF547A" w:rsidRDefault="002C316F" w14:paraId="6972AEA9" w14:textId="6E0A2836">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rsidRPr="00FF547A" w:rsidR="002C316F" w:rsidP="00FF547A" w:rsidRDefault="002C316F" w14:paraId="6FA36B9F" w14:textId="77777777">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rsidR="002C316F" w:rsidP="00FF547A" w:rsidRDefault="002C316F" w14:paraId="6B64B7FB" w14:textId="77777777">
            <w:pPr>
              <w:jc w:val="center"/>
              <w:rPr>
                <w:rFonts w:ascii="Arial" w:hAnsi="Arial" w:cs="Arial"/>
                <w:b/>
                <w:sz w:val="20"/>
              </w:rPr>
            </w:pPr>
            <w:r>
              <w:rPr>
                <w:rFonts w:ascii="Arial" w:hAnsi="Arial" w:cs="Arial"/>
                <w:b/>
                <w:sz w:val="20"/>
              </w:rPr>
              <w:t>Priority</w:t>
            </w:r>
          </w:p>
          <w:p w:rsidRPr="00FF547A" w:rsidR="002C316F" w:rsidP="00FF547A" w:rsidRDefault="002C316F" w14:paraId="11F316E4" w14:textId="77777777">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rsidRPr="00FF547A" w:rsidR="002C316F" w:rsidP="00FF547A" w:rsidRDefault="002C316F" w14:paraId="35C1E24D" w14:textId="77777777">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rsidRPr="00FF547A" w:rsidR="002C316F" w:rsidP="00FF547A" w:rsidRDefault="002C316F" w14:paraId="6A1363A9" w14:textId="77777777">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rsidRPr="00FF547A" w:rsidR="002C316F" w:rsidP="00FF547A" w:rsidRDefault="002C316F" w14:paraId="04E3335F" w14:textId="77777777">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rsidRPr="00FF547A" w:rsidR="002C316F" w:rsidP="00FF547A" w:rsidRDefault="002C316F" w14:paraId="1B368959" w14:textId="77777777">
            <w:pPr>
              <w:jc w:val="center"/>
              <w:rPr>
                <w:rFonts w:ascii="Arial" w:hAnsi="Arial" w:cs="Arial"/>
                <w:b/>
                <w:sz w:val="20"/>
              </w:rPr>
            </w:pPr>
            <w:r>
              <w:rPr>
                <w:rFonts w:ascii="Arial" w:hAnsi="Arial" w:cs="Arial"/>
                <w:b/>
                <w:sz w:val="20"/>
              </w:rPr>
              <w:t>Implementation Schedule</w:t>
            </w:r>
          </w:p>
        </w:tc>
        <w:tc>
          <w:tcPr>
            <w:tcW w:w="1327" w:type="dxa"/>
            <w:gridSpan w:val="2"/>
            <w:shd w:val="clear" w:color="auto" w:fill="D0CECE" w:themeFill="background2" w:themeFillShade="E6"/>
            <w:vAlign w:val="center"/>
          </w:tcPr>
          <w:p w:rsidRPr="00FF547A" w:rsidR="002C316F" w:rsidP="00FF547A" w:rsidRDefault="002C316F" w14:paraId="163FD9E6" w14:textId="77777777">
            <w:pPr>
              <w:jc w:val="center"/>
              <w:rPr>
                <w:rFonts w:ascii="Arial" w:hAnsi="Arial" w:cs="Arial"/>
                <w:b/>
                <w:sz w:val="20"/>
              </w:rPr>
            </w:pPr>
            <w:r>
              <w:rPr>
                <w:rFonts w:ascii="Arial" w:hAnsi="Arial" w:cs="Arial"/>
                <w:b/>
                <w:sz w:val="20"/>
              </w:rPr>
              <w:t>Applies to New and / or Existing Structures</w:t>
            </w:r>
          </w:p>
        </w:tc>
      </w:tr>
      <w:tr w:rsidR="002C316F" w:rsidTr="002C316F" w14:paraId="04EBE008" w14:textId="77777777">
        <w:trPr>
          <w:gridAfter w:val="1"/>
          <w:wAfter w:w="131" w:type="dxa"/>
        </w:trPr>
        <w:tc>
          <w:tcPr>
            <w:tcW w:w="0" w:type="auto"/>
            <w:vAlign w:val="center"/>
          </w:tcPr>
          <w:p w:rsidRPr="00FF547A" w:rsidR="002C316F" w:rsidP="00330E0D" w:rsidRDefault="002C316F" w14:paraId="01C2F839" w14:textId="77777777">
            <w:pPr>
              <w:jc w:val="center"/>
              <w:rPr>
                <w:rFonts w:ascii="Arial" w:hAnsi="Arial" w:cs="Arial"/>
                <w:b/>
                <w:sz w:val="20"/>
              </w:rPr>
            </w:pPr>
            <w:r w:rsidRPr="00FF547A">
              <w:rPr>
                <w:rFonts w:ascii="Arial" w:hAnsi="Arial" w:cs="Arial"/>
                <w:b/>
                <w:sz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2C316F" w:rsidP="00330E0D" w:rsidRDefault="002C316F" w14:paraId="2FB95BA7" w14:textId="53C848B7">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Evaluate the existing stormwater collection system serving the downtown business area that has experienced extensive flooding. Verify the locations and conveyances to the </w:t>
            </w:r>
            <w:proofErr w:type="gramStart"/>
            <w:r>
              <w:rPr>
                <w:rFonts w:ascii="Arial" w:hAnsi="Arial" w:eastAsia="Arial" w:cs="Arial"/>
                <w:color w:val="767171" w:themeColor="background2" w:themeShade="80"/>
                <w:sz w:val="20"/>
              </w:rPr>
              <w:t>Delaware River, and</w:t>
            </w:r>
            <w:proofErr w:type="gramEnd"/>
            <w:r>
              <w:rPr>
                <w:rFonts w:ascii="Arial" w:hAnsi="Arial" w:eastAsia="Arial" w:cs="Arial"/>
                <w:color w:val="767171" w:themeColor="background2" w:themeShade="80"/>
                <w:sz w:val="20"/>
              </w:rPr>
              <w:t xml:space="preserve"> assess the possible backwater impacts to identify appropriate solutions.  Work to secure funding and implement the selected remedy once determined. </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7A6664" w14:paraId="7F5284EB" w14:textId="6EF2401F">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14</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4D1F33CC" w14:textId="571943F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4112F9B1" w14:textId="6E8CB33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7A6664" w14:paraId="1001DA50" w14:textId="3A45927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3220EED4" w14:textId="5A2D76B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1D2FF232" w14:textId="77777777">
            <w:pPr>
              <w:spacing w:after="2" w:line="235" w:lineRule="auto"/>
              <w:ind w:left="12" w:right="15"/>
              <w:jc w:val="center"/>
              <w:rPr>
                <w:color w:val="767171" w:themeColor="background2" w:themeShade="80"/>
                <w:sz w:val="20"/>
              </w:rPr>
            </w:pPr>
            <w:r>
              <w:rPr>
                <w:rFonts w:ascii="Arial" w:hAnsi="Arial" w:eastAsia="Arial" w:cs="Arial"/>
                <w:color w:val="767171" w:themeColor="background2" w:themeShade="80"/>
                <w:sz w:val="20"/>
              </w:rPr>
              <w:t>Local budget for</w:t>
            </w:r>
          </w:p>
          <w:p w:rsidR="002C316F" w:rsidP="00330E0D" w:rsidRDefault="002C316F" w14:paraId="536B25FB" w14:textId="77777777">
            <w:pPr>
              <w:jc w:val="center"/>
              <w:rPr>
                <w:color w:val="767171" w:themeColor="background2" w:themeShade="80"/>
                <w:sz w:val="20"/>
              </w:rPr>
            </w:pPr>
            <w:proofErr w:type="gramStart"/>
            <w:r>
              <w:rPr>
                <w:rFonts w:ascii="Arial" w:hAnsi="Arial" w:eastAsia="Arial" w:cs="Arial"/>
                <w:color w:val="767171" w:themeColor="background2" w:themeShade="80"/>
                <w:sz w:val="20"/>
              </w:rPr>
              <w:t>assessment;</w:t>
            </w:r>
            <w:proofErr w:type="gramEnd"/>
          </w:p>
          <w:p w:rsidR="002C316F" w:rsidP="00330E0D" w:rsidRDefault="002C316F" w14:paraId="509CE267" w14:textId="77777777">
            <w:pPr>
              <w:spacing w:line="235"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Pr="00D24CCF" w:rsidR="002C316F" w:rsidP="00330E0D" w:rsidRDefault="002C316F" w14:paraId="5179E36B" w14:textId="2DA6698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funding for project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4C16610D" w14:textId="642C21C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Engineering</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0C18F483" w14:textId="77777777">
            <w:pPr>
              <w:ind w:right="53"/>
              <w:jc w:val="center"/>
              <w:rPr>
                <w:color w:val="767171" w:themeColor="background2" w:themeShade="80"/>
                <w:sz w:val="20"/>
              </w:rPr>
            </w:pPr>
            <w:r>
              <w:rPr>
                <w:rFonts w:ascii="Arial" w:hAnsi="Arial" w:eastAsia="Arial" w:cs="Arial"/>
                <w:color w:val="767171" w:themeColor="background2" w:themeShade="80"/>
                <w:sz w:val="20"/>
              </w:rPr>
              <w:t>Assessment:</w:t>
            </w:r>
          </w:p>
          <w:p w:rsidR="002C316F" w:rsidP="00330E0D" w:rsidRDefault="002C316F" w14:paraId="34690CEC" w14:textId="77777777">
            <w:pPr>
              <w:jc w:val="center"/>
              <w:rPr>
                <w:color w:val="767171" w:themeColor="background2" w:themeShade="80"/>
                <w:sz w:val="20"/>
              </w:rPr>
            </w:pPr>
            <w:r>
              <w:rPr>
                <w:rFonts w:ascii="Arial" w:hAnsi="Arial" w:eastAsia="Arial" w:cs="Arial"/>
                <w:color w:val="767171" w:themeColor="background2" w:themeShade="80"/>
                <w:sz w:val="20"/>
              </w:rPr>
              <w:t>short-term; project</w:t>
            </w:r>
          </w:p>
          <w:p w:rsidR="002C316F" w:rsidP="00330E0D" w:rsidRDefault="002C316F" w14:paraId="3D219094" w14:textId="77777777">
            <w:pPr>
              <w:spacing w:line="235" w:lineRule="auto"/>
              <w:jc w:val="center"/>
              <w:rPr>
                <w:color w:val="767171" w:themeColor="background2" w:themeShade="80"/>
                <w:sz w:val="20"/>
              </w:rPr>
            </w:pPr>
            <w:r>
              <w:rPr>
                <w:rFonts w:ascii="Arial" w:hAnsi="Arial" w:eastAsia="Arial" w:cs="Arial"/>
                <w:color w:val="767171" w:themeColor="background2" w:themeShade="80"/>
                <w:sz w:val="20"/>
              </w:rPr>
              <w:t>implementation: long-term</w:t>
            </w:r>
          </w:p>
          <w:p w:rsidRPr="00D24CCF" w:rsidR="002C316F" w:rsidP="00330E0D" w:rsidRDefault="002C316F" w14:paraId="1196201E" w14:textId="4BB4453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475AE40F" w14:textId="5DD166A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2C316F" w:rsidTr="002C316F" w14:paraId="1FD500EA" w14:textId="77777777">
        <w:trPr>
          <w:gridAfter w:val="1"/>
          <w:wAfter w:w="131" w:type="dxa"/>
        </w:trPr>
        <w:tc>
          <w:tcPr>
            <w:tcW w:w="0" w:type="auto"/>
            <w:shd w:val="clear" w:color="auto" w:fill="E7E6E6" w:themeFill="background2"/>
            <w:vAlign w:val="center"/>
          </w:tcPr>
          <w:p w:rsidRPr="00FF547A" w:rsidR="002C316F" w:rsidP="00330E0D" w:rsidRDefault="002C316F"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459A7E6E" w14:textId="77777777">
            <w:pPr>
              <w:spacing w:after="2"/>
              <w:ind w:right="47"/>
              <w:rPr>
                <w:color w:val="767171" w:themeColor="background2" w:themeShade="80"/>
                <w:sz w:val="20"/>
              </w:rPr>
            </w:pPr>
            <w:r>
              <w:rPr>
                <w:rFonts w:ascii="Arial" w:hAnsi="Arial" w:eastAsia="Arial" w:cs="Arial"/>
                <w:color w:val="767171" w:themeColor="background2" w:themeShade="80"/>
                <w:sz w:val="20"/>
              </w:rPr>
              <w:t xml:space="preserve">Retrofit structures located in hazard- prone areas to protect structures from future damage, with repetitive loss and severe repetitive loss properties as priority. </w:t>
            </w:r>
          </w:p>
          <w:p w:rsidR="002C316F" w:rsidP="00330E0D" w:rsidRDefault="002C316F" w14:paraId="52F115A8" w14:textId="77777777">
            <w:pPr>
              <w:spacing w:line="235" w:lineRule="auto"/>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retrofitting based on cost-effectiveness versus relocation. </w:t>
            </w:r>
          </w:p>
          <w:p w:rsidRPr="00585794" w:rsidR="002C316F" w:rsidP="00330E0D" w:rsidRDefault="002C316F" w14:paraId="1EC84755" w14:textId="05D8A3C1">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retrofitting is determined to be a viable option, work with property owners toward </w:t>
            </w:r>
            <w:r>
              <w:rPr>
                <w:rFonts w:ascii="Arial" w:hAnsi="Arial" w:eastAsia="Arial" w:cs="Arial"/>
                <w:color w:val="767171" w:themeColor="background2" w:themeShade="80"/>
                <w:sz w:val="20"/>
              </w:rPr>
              <w:t xml:space="preserve">implementation of that action based on available funding from FEMA and local match availability.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2D6651" w14:paraId="71ADE934" w14:textId="78E67560">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3A74E5CD" w14:textId="4558908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715ABBFD" w14:textId="05DC47F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D6651" w14:paraId="40EAD418" w14:textId="0AC9DFB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BD77EF4" w14:textId="0022DB6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5448A09D" w14:textId="77777777">
            <w:pPr>
              <w:ind w:right="50"/>
              <w:jc w:val="center"/>
              <w:rPr>
                <w:color w:val="767171" w:themeColor="background2" w:themeShade="80"/>
                <w:sz w:val="20"/>
              </w:rPr>
            </w:pPr>
            <w:r>
              <w:rPr>
                <w:rFonts w:ascii="Arial" w:hAnsi="Arial" w:eastAsia="Arial" w:cs="Arial"/>
                <w:color w:val="767171" w:themeColor="background2" w:themeShade="80"/>
                <w:sz w:val="20"/>
              </w:rPr>
              <w:t>FEMA</w:t>
            </w:r>
          </w:p>
          <w:p w:rsidR="002C316F" w:rsidP="00330E0D" w:rsidRDefault="002C316F" w14:paraId="014693D6" w14:textId="77777777">
            <w:pPr>
              <w:spacing w:line="235"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2C316F" w:rsidP="00330E0D" w:rsidRDefault="002C316F" w14:paraId="0BA230B8" w14:textId="77777777">
            <w:pPr>
              <w:jc w:val="center"/>
              <w:rPr>
                <w:color w:val="767171" w:themeColor="background2" w:themeShade="80"/>
                <w:sz w:val="20"/>
              </w:rPr>
            </w:pPr>
            <w:r>
              <w:rPr>
                <w:rFonts w:ascii="Arial" w:hAnsi="Arial" w:eastAsia="Arial" w:cs="Arial"/>
                <w:color w:val="767171" w:themeColor="background2" w:themeShade="80"/>
                <w:sz w:val="20"/>
              </w:rPr>
              <w:t>Programs and</w:t>
            </w:r>
          </w:p>
          <w:p w:rsidR="002C316F" w:rsidP="00330E0D" w:rsidRDefault="002C316F" w14:paraId="6833AA41" w14:textId="77777777">
            <w:pPr>
              <w:ind w:left="122"/>
              <w:jc w:val="center"/>
              <w:rPr>
                <w:color w:val="767171" w:themeColor="background2" w:themeShade="80"/>
                <w:sz w:val="20"/>
              </w:rPr>
            </w:pPr>
            <w:r>
              <w:rPr>
                <w:rFonts w:ascii="Arial" w:hAnsi="Arial" w:eastAsia="Arial" w:cs="Arial"/>
                <w:color w:val="767171" w:themeColor="background2" w:themeShade="80"/>
                <w:sz w:val="20"/>
              </w:rPr>
              <w:t>municipal</w:t>
            </w:r>
          </w:p>
          <w:p w:rsidR="002C316F" w:rsidP="00330E0D" w:rsidRDefault="002C316F" w14:paraId="211779C9" w14:textId="77777777">
            <w:pPr>
              <w:spacing w:after="2" w:line="235" w:lineRule="auto"/>
              <w:jc w:val="center"/>
              <w:rPr>
                <w:color w:val="767171" w:themeColor="background2" w:themeShade="80"/>
                <w:sz w:val="20"/>
              </w:rPr>
            </w:pPr>
            <w:r>
              <w:rPr>
                <w:rFonts w:ascii="Arial" w:hAnsi="Arial" w:eastAsia="Arial" w:cs="Arial"/>
                <w:color w:val="767171" w:themeColor="background2" w:themeShade="80"/>
                <w:sz w:val="20"/>
              </w:rPr>
              <w:t>budget (or property</w:t>
            </w:r>
          </w:p>
          <w:p w:rsidRPr="00D24CCF" w:rsidR="002C316F" w:rsidP="00330E0D" w:rsidRDefault="002C316F" w14:paraId="652E0F22" w14:textId="1CA7E10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owner) for cost share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6F7158B5" w14:textId="77777777">
            <w:pPr>
              <w:ind w:right="50"/>
              <w:jc w:val="center"/>
              <w:rPr>
                <w:color w:val="767171" w:themeColor="background2" w:themeShade="80"/>
                <w:sz w:val="20"/>
              </w:rPr>
            </w:pPr>
            <w:r>
              <w:rPr>
                <w:rFonts w:ascii="Arial" w:hAnsi="Arial" w:eastAsia="Arial" w:cs="Arial"/>
                <w:color w:val="767171" w:themeColor="background2" w:themeShade="80"/>
                <w:sz w:val="20"/>
              </w:rPr>
              <w:t>Municipality</w:t>
            </w:r>
          </w:p>
          <w:p w:rsidR="002C316F" w:rsidP="00330E0D" w:rsidRDefault="002C316F" w14:paraId="6A64FF4D" w14:textId="77777777">
            <w:pPr>
              <w:ind w:left="38"/>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2C316F" w:rsidP="00330E0D" w:rsidRDefault="002C316F" w14:paraId="3FA32E60" w14:textId="77777777">
            <w:pPr>
              <w:jc w:val="center"/>
              <w:rPr>
                <w:color w:val="767171" w:themeColor="background2" w:themeShade="80"/>
                <w:sz w:val="20"/>
              </w:rPr>
            </w:pPr>
            <w:r>
              <w:rPr>
                <w:rFonts w:ascii="Arial" w:hAnsi="Arial" w:eastAsia="Arial" w:cs="Arial"/>
                <w:color w:val="767171" w:themeColor="background2" w:themeShade="80"/>
                <w:sz w:val="20"/>
              </w:rPr>
              <w:t>Engineer/NFIP Floodplain</w:t>
            </w:r>
          </w:p>
          <w:p w:rsidR="002C316F" w:rsidP="00330E0D" w:rsidRDefault="002C316F" w14:paraId="7236E6F3" w14:textId="77777777">
            <w:pPr>
              <w:spacing w:after="2" w:line="235"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2C316F" w:rsidP="00330E0D" w:rsidRDefault="002C316F" w14:paraId="330789E8" w14:textId="3F46DC7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1C8448CD" w14:textId="77777777">
            <w:pPr>
              <w:ind w:right="51"/>
              <w:jc w:val="center"/>
              <w:rPr>
                <w:color w:val="767171" w:themeColor="background2" w:themeShade="80"/>
                <w:sz w:val="20"/>
              </w:rPr>
            </w:pPr>
            <w:r>
              <w:rPr>
                <w:rFonts w:ascii="Arial" w:hAnsi="Arial" w:eastAsia="Arial" w:cs="Arial"/>
                <w:color w:val="767171" w:themeColor="background2" w:themeShade="80"/>
                <w:sz w:val="20"/>
              </w:rPr>
              <w:t>Long-term</w:t>
            </w:r>
          </w:p>
          <w:p w:rsidRPr="00D24CCF" w:rsidR="002C316F" w:rsidP="00330E0D" w:rsidRDefault="002C316F" w14:paraId="43425B1A" w14:textId="19E9A13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3ADDBC5" w14:textId="32DA6C0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2C316F" w:rsidTr="002C316F" w14:paraId="79364AF1" w14:textId="77777777">
        <w:trPr>
          <w:gridAfter w:val="1"/>
          <w:wAfter w:w="131" w:type="dxa"/>
        </w:trPr>
        <w:tc>
          <w:tcPr>
            <w:tcW w:w="0" w:type="auto"/>
            <w:shd w:val="clear" w:color="auto" w:fill="FFFFFF" w:themeFill="background1"/>
            <w:vAlign w:val="center"/>
          </w:tcPr>
          <w:p w:rsidRPr="00FF547A" w:rsidR="002C316F" w:rsidP="00330E0D" w:rsidRDefault="002C316F"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630ECECB" w14:textId="77777777">
            <w:pPr>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hazard-prone areas to protect structures from future damage, with repetitive loss and severe repetitive loss properties as priority. </w:t>
            </w:r>
          </w:p>
          <w:p w:rsidR="002C316F" w:rsidP="00330E0D" w:rsidRDefault="002C316F" w14:paraId="4A203DFA" w14:textId="77777777">
            <w:pPr>
              <w:spacing w:after="2" w:line="235" w:lineRule="auto"/>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relocation based on cost-effectiveness versus retrofitting. </w:t>
            </w:r>
          </w:p>
          <w:p w:rsidRPr="00585794" w:rsidR="002C316F" w:rsidP="00330E0D" w:rsidRDefault="002C316F" w14:paraId="558EAF86" w14:textId="51F67FCD">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2D6651" w14:paraId="29484EDB" w14:textId="7D98913F">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6F4695BE" w14:textId="04180A1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01EB992E" w14:textId="0EEE4CE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D6651" w14:paraId="466036A1" w14:textId="31A9171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062CACCB" w14:textId="027BD83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6423989D" w14:textId="77777777">
            <w:pPr>
              <w:ind w:right="50"/>
              <w:jc w:val="center"/>
              <w:rPr>
                <w:color w:val="767171" w:themeColor="background2" w:themeShade="80"/>
                <w:sz w:val="20"/>
              </w:rPr>
            </w:pPr>
            <w:r>
              <w:rPr>
                <w:rFonts w:ascii="Arial" w:hAnsi="Arial" w:eastAsia="Arial" w:cs="Arial"/>
                <w:color w:val="767171" w:themeColor="background2" w:themeShade="80"/>
                <w:sz w:val="20"/>
              </w:rPr>
              <w:t>FEMA</w:t>
            </w:r>
          </w:p>
          <w:p w:rsidR="002C316F" w:rsidP="00330E0D" w:rsidRDefault="002C316F" w14:paraId="44A2B3ED" w14:textId="77777777">
            <w:pPr>
              <w:jc w:val="center"/>
              <w:rPr>
                <w:color w:val="767171" w:themeColor="background2" w:themeShade="80"/>
                <w:sz w:val="20"/>
              </w:rPr>
            </w:pPr>
            <w:r>
              <w:rPr>
                <w:rFonts w:ascii="Arial" w:hAnsi="Arial" w:eastAsia="Arial" w:cs="Arial"/>
                <w:color w:val="767171" w:themeColor="background2" w:themeShade="80"/>
                <w:sz w:val="20"/>
              </w:rPr>
              <w:t>Mitigation Grant</w:t>
            </w:r>
          </w:p>
          <w:p w:rsidR="002C316F" w:rsidP="00330E0D" w:rsidRDefault="002C316F" w14:paraId="30DD635D" w14:textId="77777777">
            <w:pPr>
              <w:spacing w:line="235" w:lineRule="auto"/>
              <w:jc w:val="center"/>
              <w:rPr>
                <w:color w:val="767171" w:themeColor="background2" w:themeShade="80"/>
                <w:sz w:val="20"/>
              </w:rPr>
            </w:pPr>
            <w:r>
              <w:rPr>
                <w:rFonts w:ascii="Arial" w:hAnsi="Arial" w:eastAsia="Arial" w:cs="Arial"/>
                <w:color w:val="767171" w:themeColor="background2" w:themeShade="80"/>
                <w:sz w:val="20"/>
              </w:rPr>
              <w:t>Programs and local</w:t>
            </w:r>
          </w:p>
          <w:p w:rsidR="002C316F" w:rsidP="00330E0D" w:rsidRDefault="002C316F" w14:paraId="3839BF93" w14:textId="77777777">
            <w:pPr>
              <w:jc w:val="center"/>
              <w:rPr>
                <w:color w:val="767171" w:themeColor="background2" w:themeShade="80"/>
                <w:sz w:val="20"/>
              </w:rPr>
            </w:pPr>
            <w:r>
              <w:rPr>
                <w:rFonts w:ascii="Arial" w:hAnsi="Arial" w:eastAsia="Arial" w:cs="Arial"/>
                <w:color w:val="767171" w:themeColor="background2" w:themeShade="80"/>
                <w:sz w:val="20"/>
              </w:rPr>
              <w:t>budget (or property</w:t>
            </w:r>
          </w:p>
          <w:p w:rsidRPr="00D24CCF" w:rsidR="002C316F" w:rsidP="00330E0D" w:rsidRDefault="002C316F" w14:paraId="43ED8D9A" w14:textId="1A774D9C">
            <w:pPr>
              <w:ind w:hanging="1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owner) for cost share</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6DE92007" w14:textId="77777777">
            <w:pPr>
              <w:ind w:right="50"/>
              <w:jc w:val="center"/>
              <w:rPr>
                <w:color w:val="767171" w:themeColor="background2" w:themeShade="80"/>
                <w:sz w:val="20"/>
              </w:rPr>
            </w:pPr>
            <w:r>
              <w:rPr>
                <w:rFonts w:ascii="Arial" w:hAnsi="Arial" w:eastAsia="Arial" w:cs="Arial"/>
                <w:color w:val="767171" w:themeColor="background2" w:themeShade="80"/>
                <w:sz w:val="20"/>
              </w:rPr>
              <w:t>Municipality</w:t>
            </w:r>
          </w:p>
          <w:p w:rsidR="002C316F" w:rsidP="00330E0D" w:rsidRDefault="002C316F" w14:paraId="237E9BE3" w14:textId="77777777">
            <w:pPr>
              <w:ind w:left="38"/>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2C316F" w:rsidP="00330E0D" w:rsidRDefault="002C316F" w14:paraId="4B2F2A4E" w14:textId="77777777">
            <w:pPr>
              <w:spacing w:line="235"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2C316F" w:rsidP="00330E0D" w:rsidRDefault="002C316F" w14:paraId="6B76E02E" w14:textId="77777777">
            <w:pPr>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2C316F" w:rsidP="00330E0D" w:rsidRDefault="002C316F" w14:paraId="46408A47" w14:textId="4A83297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24DB8617" w14:textId="77777777">
            <w:pPr>
              <w:ind w:right="51"/>
              <w:jc w:val="center"/>
              <w:rPr>
                <w:color w:val="767171" w:themeColor="background2" w:themeShade="80"/>
                <w:sz w:val="20"/>
              </w:rPr>
            </w:pPr>
            <w:r>
              <w:rPr>
                <w:rFonts w:ascii="Arial" w:hAnsi="Arial" w:eastAsia="Arial" w:cs="Arial"/>
                <w:color w:val="767171" w:themeColor="background2" w:themeShade="80"/>
                <w:sz w:val="20"/>
              </w:rPr>
              <w:t>Long-term</w:t>
            </w:r>
          </w:p>
          <w:p w:rsidRPr="00D24CCF" w:rsidR="002C316F" w:rsidP="00330E0D" w:rsidRDefault="002C316F" w14:paraId="3505943E" w14:textId="14B3E67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68289DB0" w14:textId="549E23D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2C316F" w:rsidTr="002C316F" w14:paraId="1689A791" w14:textId="77777777">
        <w:trPr>
          <w:gridAfter w:val="1"/>
          <w:wAfter w:w="131" w:type="dxa"/>
        </w:trPr>
        <w:tc>
          <w:tcPr>
            <w:tcW w:w="0" w:type="auto"/>
            <w:shd w:val="clear" w:color="auto" w:fill="E7E6E6" w:themeFill="background2"/>
            <w:vAlign w:val="center"/>
          </w:tcPr>
          <w:p w:rsidR="002C316F" w:rsidP="00330E0D" w:rsidRDefault="002C316F"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891CF75" w14:textId="77777777">
            <w:pPr>
              <w:rPr>
                <w:color w:val="767171" w:themeColor="background2" w:themeShade="80"/>
                <w:sz w:val="20"/>
              </w:rPr>
            </w:pPr>
            <w:r>
              <w:rPr>
                <w:rFonts w:ascii="Arial" w:hAnsi="Arial" w:eastAsia="Arial" w:cs="Arial"/>
                <w:color w:val="767171" w:themeColor="background2" w:themeShade="80"/>
                <w:sz w:val="20"/>
              </w:rPr>
              <w:t xml:space="preserve">Maintain compliance with and </w:t>
            </w:r>
            <w:proofErr w:type="gramStart"/>
            <w:r>
              <w:rPr>
                <w:rFonts w:ascii="Arial" w:hAnsi="Arial" w:eastAsia="Arial" w:cs="Arial"/>
                <w:color w:val="767171" w:themeColor="background2" w:themeShade="80"/>
                <w:sz w:val="20"/>
              </w:rPr>
              <w:t>good-standing</w:t>
            </w:r>
            <w:proofErr w:type="gramEnd"/>
            <w:r>
              <w:rPr>
                <w:rFonts w:ascii="Arial" w:hAnsi="Arial" w:eastAsia="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w:t>
            </w:r>
            <w:r>
              <w:rPr>
                <w:rFonts w:ascii="Arial" w:hAnsi="Arial" w:eastAsia="Arial" w:cs="Arial"/>
                <w:color w:val="767171" w:themeColor="background2" w:themeShade="80"/>
                <w:sz w:val="20"/>
              </w:rPr>
              <w:t xml:space="preserve">floodplain identification and mapping, and flood insurance outreach to the community. </w:t>
            </w:r>
          </w:p>
          <w:p w:rsidRPr="00585794" w:rsidR="002C316F" w:rsidP="00330E0D" w:rsidRDefault="002C316F" w14:paraId="5DEE0775" w14:textId="0CD0C29A">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Further, continue to meet and/or exceed the minimum NFIP standards and criteria through the following NFIP-related continued compliance actions identified below.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2D6651" w14:paraId="6C8606EA" w14:textId="3EE7AFF6">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51D21EE3" w14:textId="5116A35D">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2C316F" w:rsidP="00330E0D" w:rsidRDefault="002C316F" w14:paraId="2EBAB83E" w14:textId="04F7C94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4C3AE5E2" w14:textId="30F06D7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A91F442" w14:textId="12A490E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4E57AE81" w14:textId="77777777">
            <w:pPr>
              <w:ind w:right="50"/>
              <w:jc w:val="center"/>
              <w:rPr>
                <w:color w:val="767171" w:themeColor="background2" w:themeShade="80"/>
                <w:sz w:val="20"/>
              </w:rPr>
            </w:pPr>
            <w:r>
              <w:rPr>
                <w:rFonts w:ascii="Arial" w:hAnsi="Arial" w:eastAsia="Arial" w:cs="Arial"/>
                <w:color w:val="767171" w:themeColor="background2" w:themeShade="80"/>
                <w:sz w:val="20"/>
              </w:rPr>
              <w:t>Low -</w:t>
            </w:r>
          </w:p>
          <w:p w:rsidRPr="00D24CCF" w:rsidR="002C316F" w:rsidP="00330E0D" w:rsidRDefault="002C316F" w14:paraId="1C5443B2" w14:textId="14CE7AB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7B5D496" w14:textId="5047390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57641E0E" w14:textId="77777777">
            <w:pPr>
              <w:ind w:right="50"/>
              <w:jc w:val="center"/>
              <w:rPr>
                <w:color w:val="767171" w:themeColor="background2" w:themeShade="80"/>
                <w:sz w:val="20"/>
              </w:rPr>
            </w:pPr>
            <w:r>
              <w:rPr>
                <w:rFonts w:ascii="Arial" w:hAnsi="Arial" w:eastAsia="Arial" w:cs="Arial"/>
                <w:color w:val="767171" w:themeColor="background2" w:themeShade="80"/>
                <w:sz w:val="20"/>
              </w:rPr>
              <w:t>Municipality</w:t>
            </w:r>
          </w:p>
          <w:p w:rsidR="002C316F" w:rsidP="00330E0D" w:rsidRDefault="002C316F" w14:paraId="36E1EEBB" w14:textId="77777777">
            <w:pPr>
              <w:ind w:left="38"/>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2C316F" w:rsidP="00330E0D" w:rsidRDefault="002C316F" w14:paraId="14904823" w14:textId="77777777">
            <w:pPr>
              <w:spacing w:line="235"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2C316F" w:rsidP="00330E0D" w:rsidRDefault="002C316F" w14:paraId="7E2C3623" w14:textId="77777777">
            <w:pPr>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2C316F" w:rsidP="00330E0D" w:rsidRDefault="002C316F" w14:paraId="45A95EED" w14:textId="0125CB3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ISO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DAB7B2C" w14:textId="21F293A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216C20F" w14:textId="77777777">
            <w:pPr>
              <w:ind w:right="50"/>
              <w:jc w:val="center"/>
              <w:rPr>
                <w:color w:val="767171" w:themeColor="background2" w:themeShade="80"/>
                <w:sz w:val="20"/>
              </w:rPr>
            </w:pPr>
            <w:r>
              <w:rPr>
                <w:rFonts w:ascii="Arial" w:hAnsi="Arial" w:eastAsia="Arial" w:cs="Arial"/>
                <w:color w:val="767171" w:themeColor="background2" w:themeShade="80"/>
                <w:sz w:val="20"/>
              </w:rPr>
              <w:t>New &amp;</w:t>
            </w:r>
          </w:p>
          <w:p w:rsidRPr="00D24CCF" w:rsidR="002C316F" w:rsidP="00330E0D" w:rsidRDefault="002C316F" w14:paraId="6BC8EF1A" w14:textId="6E1FA9B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2C316F" w:rsidTr="002C316F" w14:paraId="64402DBA" w14:textId="77777777">
        <w:trPr>
          <w:gridAfter w:val="1"/>
          <w:wAfter w:w="131" w:type="dxa"/>
        </w:trPr>
        <w:tc>
          <w:tcPr>
            <w:tcW w:w="0" w:type="auto"/>
            <w:shd w:val="clear" w:color="auto" w:fill="FFFFFF" w:themeFill="background1"/>
            <w:vAlign w:val="center"/>
          </w:tcPr>
          <w:p w:rsidR="002C316F" w:rsidP="00330E0D" w:rsidRDefault="002C316F"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3FC6549A" w14:textId="77777777">
            <w:pPr>
              <w:rPr>
                <w:color w:val="767171" w:themeColor="background2" w:themeShade="80"/>
                <w:sz w:val="20"/>
              </w:rPr>
            </w:pPr>
            <w:r>
              <w:rPr>
                <w:rFonts w:ascii="Arial" w:hAnsi="Arial" w:eastAsia="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002C316F" w:rsidP="00330E0D" w:rsidRDefault="002C316F" w14:paraId="36A87CCD" w14:textId="77777777">
            <w:pPr>
              <w:ind w:right="52"/>
              <w:rPr>
                <w:color w:val="767171" w:themeColor="background2" w:themeShade="80"/>
                <w:sz w:val="20"/>
              </w:rPr>
            </w:pPr>
            <w:r>
              <w:rPr>
                <w:rFonts w:ascii="Arial" w:hAnsi="Arial" w:eastAsia="Arial" w:cs="Arial"/>
                <w:color w:val="767171" w:themeColor="background2" w:themeShade="80"/>
                <w:sz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w:t>
            </w:r>
            <w:r>
              <w:rPr>
                <w:rFonts w:ascii="Arial" w:hAnsi="Arial" w:eastAsia="Arial" w:cs="Arial"/>
                <w:color w:val="767171" w:themeColor="background2" w:themeShade="80"/>
                <w:sz w:val="20"/>
              </w:rPr>
              <w:t xml:space="preserve">properties, and instructing them on how they can learn more and implement mitigation. Use email notification systems and newsletters to better educate the public on flood insurance, the availability of mitigation grant funding, and personal natural hazard risk reduction measures. </w:t>
            </w:r>
          </w:p>
          <w:p w:rsidRPr="00585794" w:rsidR="002C316F" w:rsidP="00330E0D" w:rsidRDefault="002C316F" w14:paraId="006FA603" w14:textId="78C88AAD">
            <w:pPr>
              <w:ind w:right="35"/>
              <w:rPr>
                <w:rFonts w:ascii="Arial" w:hAnsi="Arial" w:cs="Arial"/>
                <w:color w:val="767171" w:themeColor="background2" w:themeShade="80"/>
                <w:sz w:val="20"/>
              </w:rPr>
            </w:pPr>
            <w:r>
              <w:rPr>
                <w:rFonts w:ascii="Arial" w:hAnsi="Arial" w:eastAsia="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2D6651" w14:paraId="11518FF9" w14:textId="59564BB4">
            <w:pPr>
              <w:ind w:left="58"/>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55C158A9" w14:textId="3E384F93">
            <w:pPr>
              <w:ind w:left="58"/>
              <w:jc w:val="center"/>
              <w:rPr>
                <w:color w:val="767171" w:themeColor="background2" w:themeShade="80"/>
                <w:sz w:val="20"/>
              </w:rPr>
            </w:pPr>
            <w:r>
              <w:rPr>
                <w:rFonts w:ascii="Arial" w:hAnsi="Arial" w:eastAsia="Arial" w:cs="Arial"/>
                <w:color w:val="767171" w:themeColor="background2" w:themeShade="80"/>
                <w:sz w:val="20"/>
              </w:rPr>
              <w:t>Education</w:t>
            </w:r>
          </w:p>
          <w:p w:rsidRPr="00D24CCF" w:rsidR="002C316F" w:rsidP="00330E0D" w:rsidRDefault="002C316F" w14:paraId="03DB584C" w14:textId="757328F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Awareness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10D71ADA" w14:textId="5DF7FA0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272DDC5D" w14:textId="0D3EC38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3BDF7FE9" w14:textId="77777777">
            <w:pPr>
              <w:ind w:right="52"/>
              <w:jc w:val="center"/>
              <w:rPr>
                <w:color w:val="767171" w:themeColor="background2" w:themeShade="80"/>
                <w:sz w:val="20"/>
              </w:rPr>
            </w:pPr>
            <w:r>
              <w:rPr>
                <w:rFonts w:ascii="Arial" w:hAnsi="Arial" w:eastAsia="Arial" w:cs="Arial"/>
                <w:color w:val="767171" w:themeColor="background2" w:themeShade="80"/>
                <w:sz w:val="20"/>
              </w:rPr>
              <w:t>Low-</w:t>
            </w:r>
          </w:p>
          <w:p w:rsidRPr="00D24CCF" w:rsidR="002C316F" w:rsidP="00330E0D" w:rsidRDefault="002C316F" w14:paraId="256B93FC" w14:textId="083AE92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21341CAF" w14:textId="570E8ED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648BF2D3" w14:textId="77777777">
            <w:pPr>
              <w:jc w:val="center"/>
              <w:rPr>
                <w:color w:val="767171" w:themeColor="background2" w:themeShade="80"/>
                <w:sz w:val="20"/>
              </w:rPr>
            </w:pPr>
            <w:r>
              <w:rPr>
                <w:rFonts w:ascii="Arial" w:hAnsi="Arial" w:eastAsia="Arial" w:cs="Arial"/>
                <w:color w:val="767171" w:themeColor="background2" w:themeShade="80"/>
                <w:sz w:val="20"/>
              </w:rPr>
              <w:t>Municipality with support</w:t>
            </w:r>
          </w:p>
          <w:p w:rsidR="002C316F" w:rsidP="00330E0D" w:rsidRDefault="002C316F" w14:paraId="67EF857B" w14:textId="77777777">
            <w:pPr>
              <w:spacing w:line="235" w:lineRule="auto"/>
              <w:jc w:val="center"/>
              <w:rPr>
                <w:color w:val="767171" w:themeColor="background2" w:themeShade="80"/>
                <w:sz w:val="20"/>
              </w:rPr>
            </w:pPr>
            <w:r>
              <w:rPr>
                <w:rFonts w:ascii="Arial" w:hAnsi="Arial" w:eastAsia="Arial" w:cs="Arial"/>
                <w:color w:val="767171" w:themeColor="background2" w:themeShade="80"/>
                <w:sz w:val="20"/>
              </w:rPr>
              <w:t>from Planning Partners,</w:t>
            </w:r>
          </w:p>
          <w:p w:rsidRPr="00D24CCF" w:rsidR="002C316F" w:rsidP="00330E0D" w:rsidRDefault="002C316F" w14:paraId="41EB2969" w14:textId="6AE0B10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2858CA32" w14:textId="48F512B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7151A552" w14:textId="7CDCE6C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2C316F" w:rsidTr="002C316F" w14:paraId="14273B02" w14:textId="77777777">
        <w:trPr>
          <w:gridAfter w:val="1"/>
          <w:wAfter w:w="131" w:type="dxa"/>
        </w:trPr>
        <w:tc>
          <w:tcPr>
            <w:tcW w:w="0" w:type="auto"/>
            <w:shd w:val="clear" w:color="auto" w:fill="E7E6E6" w:themeFill="background2"/>
            <w:vAlign w:val="center"/>
          </w:tcPr>
          <w:p w:rsidR="002C316F" w:rsidP="00330E0D" w:rsidRDefault="002C316F"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407D169E" w14:textId="77777777">
            <w:pPr>
              <w:ind w:right="44"/>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Begin and/or continue the process to adopt higher regulatory standards to manage flood risk (i.e. increased freeboard, cumulative substantial </w:t>
            </w:r>
          </w:p>
          <w:p w:rsidRPr="00585794" w:rsidR="002C316F" w:rsidP="00330E0D" w:rsidRDefault="002C316F" w14:paraId="058C7EA5" w14:textId="19D98A56">
            <w:pPr>
              <w:ind w:right="35"/>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damage/improvements) and sinkhole risk (e.g. carbonate bedrock standards).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F542D5" w14:paraId="13835EE6" w14:textId="63620C62">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D68141D" w14:textId="43B1B541">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2C316F" w:rsidP="00330E0D" w:rsidRDefault="002C316F" w14:paraId="79E34519" w14:textId="1CD8A3E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3E15C3FE" w14:textId="77777777">
            <w:pPr>
              <w:ind w:right="51"/>
              <w:jc w:val="center"/>
              <w:rPr>
                <w:rFonts w:ascii="Arial" w:hAnsi="Arial" w:cs="Arial"/>
                <w:color w:val="767171" w:themeColor="background2" w:themeShade="80"/>
                <w:sz w:val="20"/>
                <w:szCs w:val="20"/>
              </w:rPr>
            </w:pPr>
            <w:proofErr w:type="gramStart"/>
            <w:r>
              <w:rPr>
                <w:rFonts w:ascii="Arial" w:hAnsi="Arial" w:eastAsia="Arial" w:cs="Arial"/>
                <w:color w:val="767171" w:themeColor="background2" w:themeShade="80"/>
                <w:sz w:val="20"/>
                <w:szCs w:val="20"/>
              </w:rPr>
              <w:t>Flood;</w:t>
            </w:r>
            <w:proofErr w:type="gramEnd"/>
          </w:p>
          <w:p w:rsidRPr="00D24CCF" w:rsidR="002C316F" w:rsidP="00330E0D" w:rsidRDefault="002C316F" w14:paraId="1EDEC306" w14:textId="640CBBA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Subsidence/ Sinkholes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2EC8915" w14:textId="578770A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2753C48B" w14:textId="01F963A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53A7E123" w14:textId="576FCA5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6B33870"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w:t>
            </w:r>
          </w:p>
          <w:p w:rsidR="002C316F" w:rsidP="00330E0D" w:rsidRDefault="002C316F" w14:paraId="54890BAF" w14:textId="77777777">
            <w:pPr>
              <w:ind w:left="38"/>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t>
            </w:r>
            <w:proofErr w:type="gramStart"/>
            <w:r>
              <w:rPr>
                <w:rFonts w:ascii="Arial" w:hAnsi="Arial" w:eastAsia="Arial" w:cs="Arial"/>
                <w:color w:val="767171" w:themeColor="background2" w:themeShade="80"/>
                <w:sz w:val="20"/>
                <w:szCs w:val="20"/>
              </w:rPr>
              <w:t>via</w:t>
            </w:r>
            <w:proofErr w:type="gramEnd"/>
            <w:r>
              <w:rPr>
                <w:rFonts w:ascii="Arial" w:hAnsi="Arial" w:eastAsia="Arial" w:cs="Arial"/>
                <w:color w:val="767171" w:themeColor="background2" w:themeShade="80"/>
                <w:sz w:val="20"/>
                <w:szCs w:val="20"/>
              </w:rPr>
              <w:t xml:space="preserve"> Municipal</w:t>
            </w:r>
          </w:p>
          <w:p w:rsidR="002C316F" w:rsidP="00330E0D" w:rsidRDefault="002C316F" w14:paraId="2892211A"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Engineer/NFIP Floodplain</w:t>
            </w:r>
          </w:p>
          <w:p w:rsidR="002C316F" w:rsidP="00330E0D" w:rsidRDefault="002C316F" w14:paraId="090CA4D6" w14:textId="77777777">
            <w:pPr>
              <w:spacing w:after="2" w:line="235" w:lineRule="auto"/>
              <w:ind w:left="7" w:hanging="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 from PEMA,</w:t>
            </w:r>
          </w:p>
          <w:p w:rsidRPr="00D24CCF" w:rsidR="002C316F" w:rsidP="00330E0D" w:rsidRDefault="002C316F" w14:paraId="6A74D0FB" w14:textId="451C56A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1E822226" w14:textId="6B35CF6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0A62E190"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2C316F" w:rsidP="00330E0D" w:rsidRDefault="002C316F" w14:paraId="0164D40A" w14:textId="0E7412E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2C316F" w:rsidTr="002C316F" w14:paraId="29E095A6" w14:textId="77777777">
        <w:trPr>
          <w:gridAfter w:val="1"/>
          <w:wAfter w:w="131" w:type="dxa"/>
        </w:trPr>
        <w:tc>
          <w:tcPr>
            <w:tcW w:w="0" w:type="auto"/>
            <w:shd w:val="clear" w:color="auto" w:fill="FFFFFF" w:themeFill="background1"/>
            <w:vAlign w:val="center"/>
          </w:tcPr>
          <w:p w:rsidR="002C316F" w:rsidP="00330E0D" w:rsidRDefault="002C316F"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499CBE0A" w14:textId="77777777">
            <w:pPr>
              <w:spacing w:line="235" w:lineRule="auto"/>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Determine if a Community Assistance Visit (CAV) or Community Assistance Contact </w:t>
            </w:r>
          </w:p>
          <w:p w:rsidRPr="00585794" w:rsidR="002C316F" w:rsidP="00330E0D" w:rsidRDefault="002C316F" w14:paraId="7861D34C" w14:textId="1D335356">
            <w:pPr>
              <w:ind w:right="35"/>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(CAC) is needed, and schedule if needed. </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F542D5" w14:paraId="49AE8B49" w14:textId="4381F46D">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1604F2BF" w14:textId="4817874E">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2C316F" w:rsidP="00330E0D" w:rsidRDefault="002C316F" w14:paraId="5BF413BB" w14:textId="56E134E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3DA5C6C6" w14:textId="18B809A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F542D5" w14:paraId="1BC76B9B" w14:textId="67D97EF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4C77CC56" w14:textId="28ADDE6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2AE6CD78" w14:textId="313ABD0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3571E585"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2C316F" w:rsidP="00330E0D" w:rsidRDefault="002C316F" w14:paraId="6D7EF974"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002C316F" w:rsidP="00330E0D" w:rsidRDefault="002C316F" w14:paraId="3B34C4B0" w14:textId="77777777">
            <w:pPr>
              <w:spacing w:line="235"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w:t>
            </w:r>
          </w:p>
          <w:p w:rsidRPr="00D24CCF" w:rsidR="002C316F" w:rsidP="00330E0D" w:rsidRDefault="002C316F" w14:paraId="73654058" w14:textId="726A5CF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PA DEP, 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0E626250" w14:textId="757E59E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6F625194" w14:textId="0B4D01C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2C316F" w:rsidTr="002C316F" w14:paraId="1F98F94F" w14:textId="77777777">
        <w:trPr>
          <w:gridAfter w:val="1"/>
          <w:wAfter w:w="131" w:type="dxa"/>
        </w:trPr>
        <w:tc>
          <w:tcPr>
            <w:tcW w:w="0" w:type="auto"/>
            <w:shd w:val="clear" w:color="auto" w:fill="E7E6E6" w:themeFill="background2"/>
            <w:vAlign w:val="center"/>
          </w:tcPr>
          <w:p w:rsidR="002C316F" w:rsidP="00330E0D" w:rsidRDefault="002C316F"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5510CB94"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Have designated NFIP Floodplain </w:t>
            </w:r>
          </w:p>
          <w:p w:rsidR="002C316F" w:rsidP="00330E0D" w:rsidRDefault="002C316F" w14:paraId="005ED598" w14:textId="77777777">
            <w:pPr>
              <w:spacing w:after="2" w:line="235" w:lineRule="auto"/>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Administrator (FPA) become a Certified Floodplain Manager through the ASFPM and/or pursue relevant continuing </w:t>
            </w:r>
            <w:proofErr w:type="gramStart"/>
            <w:r>
              <w:rPr>
                <w:rFonts w:ascii="Arial" w:hAnsi="Arial" w:eastAsia="Arial" w:cs="Arial"/>
                <w:color w:val="767171" w:themeColor="background2" w:themeShade="80"/>
                <w:sz w:val="20"/>
                <w:szCs w:val="20"/>
              </w:rPr>
              <w:t>education</w:t>
            </w:r>
            <w:proofErr w:type="gramEnd"/>
            <w:r>
              <w:rPr>
                <w:rFonts w:ascii="Arial" w:hAnsi="Arial" w:eastAsia="Arial" w:cs="Arial"/>
                <w:color w:val="767171" w:themeColor="background2" w:themeShade="80"/>
                <w:sz w:val="20"/>
                <w:szCs w:val="20"/>
              </w:rPr>
              <w:t xml:space="preserve"> </w:t>
            </w:r>
          </w:p>
          <w:p w:rsidRPr="00585794" w:rsidR="002C316F" w:rsidP="00330E0D" w:rsidRDefault="002C316F" w14:paraId="6F47CA0B" w14:textId="5134E01D">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training such as FEMA Benefit-Cost Analysis.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F542D5" w14:paraId="0F1226BB" w14:textId="1DE83B7F">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24496AE3" w14:textId="07DEF2B8">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2C316F" w:rsidP="00330E0D" w:rsidRDefault="002C316F" w14:paraId="301EF086" w14:textId="2F96402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2DFE0724" w14:textId="3228397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564CE58" w14:textId="4C324D0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74CA66B" w14:textId="40C1A62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2298FCF0" w14:textId="600F671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49F2465A"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2C316F" w:rsidP="00330E0D" w:rsidRDefault="002C316F" w14:paraId="6E81CD99"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Pr="00D24CCF" w:rsidR="002C316F" w:rsidP="00330E0D" w:rsidRDefault="002C316F" w14:paraId="622C4127" w14:textId="04B95DC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56500E49"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p w:rsidRPr="00D24CCF" w:rsidR="002C316F" w:rsidP="00330E0D" w:rsidRDefault="002C316F" w14:paraId="56CC5753" w14:textId="5840E2A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(depending on funding)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783EE30A" w14:textId="4C4517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2C316F" w:rsidTr="002C316F" w14:paraId="7AA2F599" w14:textId="77777777">
        <w:trPr>
          <w:gridAfter w:val="1"/>
          <w:wAfter w:w="131" w:type="dxa"/>
        </w:trPr>
        <w:tc>
          <w:tcPr>
            <w:tcW w:w="0" w:type="auto"/>
            <w:shd w:val="clear" w:color="auto" w:fill="FFFFFF" w:themeFill="background1"/>
            <w:vAlign w:val="center"/>
          </w:tcPr>
          <w:p w:rsidR="002C316F" w:rsidP="00330E0D" w:rsidRDefault="002C316F"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7486A5B4"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Participate in the Community Rating System (CRS) to further manage flood risk and reduce flood insurance premiums for NFIP policyholders. </w:t>
            </w:r>
          </w:p>
          <w:p w:rsidRPr="00585794" w:rsidR="002C316F" w:rsidP="00330E0D" w:rsidRDefault="002C316F" w14:paraId="436677A4" w14:textId="6C8FEB91">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This shall start with the submission to FEMA- DHS of a Letter of Intent to join CRS, followed by the completion and submission of an application to the program once the community’s current compliance with the NFIP is established. </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AC3135" w14:paraId="52731069" w14:textId="6BFD6A57">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5EAB421C" w14:textId="5CB6233F">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2C316F" w:rsidP="00330E0D" w:rsidRDefault="002C316F" w14:paraId="4D08A57F" w14:textId="6B14178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5FC1C796" w14:textId="7CD8147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AC3135" w14:paraId="2812A627" w14:textId="4224470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6E7CE5C8" w14:textId="2E7E012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48880BAA" w14:textId="3300285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28194BC8"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2C316F" w:rsidP="00330E0D" w:rsidRDefault="002C316F" w14:paraId="6D7D02E2"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002C316F" w:rsidP="00330E0D" w:rsidRDefault="002C316F" w14:paraId="6FE48006"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w:t>
            </w:r>
          </w:p>
          <w:p w:rsidRPr="00D24CCF" w:rsidR="002C316F" w:rsidP="00330E0D" w:rsidRDefault="002C316F" w14:paraId="263442B7" w14:textId="2C1063F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PA DEP, 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3DF024AC" w14:textId="0BD8937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40BBAB2F" w14:textId="0E9EED3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2C316F" w:rsidTr="002C316F" w14:paraId="1CB229B0" w14:textId="77777777">
        <w:trPr>
          <w:gridAfter w:val="1"/>
          <w:wAfter w:w="131" w:type="dxa"/>
        </w:trPr>
        <w:tc>
          <w:tcPr>
            <w:tcW w:w="0" w:type="auto"/>
            <w:shd w:val="clear" w:color="auto" w:fill="E7E6E6" w:themeFill="background2"/>
            <w:vAlign w:val="center"/>
          </w:tcPr>
          <w:p w:rsidR="002C316F" w:rsidP="00330E0D" w:rsidRDefault="002C316F" w14:paraId="620DFBE9" w14:textId="79F5F94F">
            <w:pPr>
              <w:jc w:val="center"/>
              <w:rPr>
                <w:rFonts w:ascii="Arial" w:hAnsi="Arial" w:cs="Arial"/>
                <w:b/>
                <w:sz w:val="20"/>
              </w:rPr>
            </w:pPr>
            <w:r>
              <w:rPr>
                <w:rFonts w:ascii="Arial" w:hAnsi="Arial" w:cs="Arial"/>
                <w:b/>
                <w:sz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2C316F" w:rsidP="00330E0D" w:rsidRDefault="002C316F" w14:paraId="4D86088A" w14:textId="684CF935">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Obtain and archive elevation certificates for NFIP compliance.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AC3135" w14:paraId="4D4F71DF" w14:textId="04C592D1">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01FE2EEC" w14:textId="7680FBF9">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2C316F" w:rsidP="00330E0D" w:rsidRDefault="002C316F" w14:paraId="2A026961" w14:textId="0F5AB71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39918083" w14:textId="262F301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AC3135" w14:paraId="1DFBE600" w14:textId="0D014F2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3B3619E" w14:textId="06726C5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73B4DF82" w14:textId="6EB3C7E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0208075E" w14:textId="77777777">
            <w:pPr>
              <w:ind w:right="53"/>
              <w:jc w:val="center"/>
              <w:rPr>
                <w:color w:val="767171" w:themeColor="background2" w:themeShade="80"/>
                <w:sz w:val="20"/>
              </w:rPr>
            </w:pPr>
            <w:r>
              <w:rPr>
                <w:rFonts w:ascii="Arial" w:hAnsi="Arial" w:eastAsia="Arial" w:cs="Arial"/>
                <w:color w:val="767171" w:themeColor="background2" w:themeShade="80"/>
                <w:sz w:val="20"/>
              </w:rPr>
              <w:t>NFIP</w:t>
            </w:r>
          </w:p>
          <w:p w:rsidR="002C316F" w:rsidP="00330E0D" w:rsidRDefault="002C316F" w14:paraId="090F41BF" w14:textId="77777777">
            <w:pPr>
              <w:ind w:right="54"/>
              <w:jc w:val="center"/>
              <w:rPr>
                <w:color w:val="767171" w:themeColor="background2" w:themeShade="80"/>
                <w:sz w:val="20"/>
              </w:rPr>
            </w:pPr>
            <w:r>
              <w:rPr>
                <w:rFonts w:ascii="Arial" w:hAnsi="Arial" w:eastAsia="Arial" w:cs="Arial"/>
                <w:color w:val="767171" w:themeColor="background2" w:themeShade="80"/>
                <w:sz w:val="20"/>
              </w:rPr>
              <w:t>Floodplain</w:t>
            </w:r>
          </w:p>
          <w:p w:rsidRPr="00D24CCF" w:rsidR="002C316F" w:rsidP="00330E0D" w:rsidRDefault="002C316F" w14:paraId="7CEF7AC1" w14:textId="2959F06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Administrator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A4539F9" w14:textId="7A67F90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1CCDC2AD" w14:textId="01CA0BF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2C316F" w:rsidTr="002C316F" w14:paraId="4E824B78" w14:textId="77777777">
        <w:trPr>
          <w:gridAfter w:val="1"/>
          <w:wAfter w:w="131" w:type="dxa"/>
        </w:trPr>
        <w:tc>
          <w:tcPr>
            <w:tcW w:w="0" w:type="auto"/>
            <w:shd w:val="clear" w:color="auto" w:fill="FFFFFF" w:themeFill="background1"/>
            <w:vAlign w:val="center"/>
          </w:tcPr>
          <w:p w:rsidR="002C316F" w:rsidP="00330E0D" w:rsidRDefault="002C316F" w14:paraId="57899E83" w14:textId="77961421">
            <w:pPr>
              <w:jc w:val="center"/>
              <w:rPr>
                <w:rFonts w:ascii="Arial" w:hAnsi="Arial" w:cs="Arial"/>
                <w:b/>
                <w:sz w:val="20"/>
              </w:rPr>
            </w:pPr>
            <w:r>
              <w:rPr>
                <w:rFonts w:ascii="Arial" w:hAnsi="Arial" w:cs="Arial"/>
                <w:b/>
                <w:sz w:val="20"/>
              </w:rPr>
              <w:t>11</w:t>
            </w:r>
          </w:p>
        </w:tc>
        <w:tc>
          <w:tcPr>
            <w:tcW w:w="0" w:type="auto"/>
            <w:tcBorders>
              <w:top w:val="single" w:color="000000" w:sz="4" w:space="0"/>
              <w:left w:val="single" w:color="000000" w:sz="4" w:space="0"/>
              <w:bottom w:val="single" w:color="000000" w:sz="4" w:space="0"/>
              <w:right w:val="single" w:color="000000" w:sz="4" w:space="0"/>
            </w:tcBorders>
            <w:vAlign w:val="center"/>
          </w:tcPr>
          <w:p w:rsidRPr="00547505" w:rsidR="002C316F" w:rsidP="00330E0D" w:rsidRDefault="002C316F" w14:paraId="5592E2B4" w14:textId="355E3DBB">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Continue to support the implementation, monitoring, maintenance, and updating of this Plan, as defined in Section 7.0. </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AC3135" w14:paraId="1BEFCAB9" w14:textId="064682FB">
            <w:pPr>
              <w:ind w:right="56"/>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38CF2930" w14:textId="282E86A2">
            <w:pPr>
              <w:ind w:right="56"/>
              <w:jc w:val="center"/>
              <w:rPr>
                <w:rFonts w:ascii="Arial" w:hAnsi="Arial" w:cs="Arial"/>
                <w:color w:val="767171" w:themeColor="background2" w:themeShade="80"/>
                <w:sz w:val="20"/>
              </w:rPr>
            </w:pPr>
            <w:r>
              <w:rPr>
                <w:rFonts w:ascii="Arial" w:hAnsi="Arial" w:eastAsia="Arial" w:cs="Arial"/>
                <w:color w:val="767171" w:themeColor="background2" w:themeShade="80"/>
                <w:sz w:val="20"/>
              </w:rPr>
              <w:t>All</w:t>
            </w:r>
          </w:p>
          <w:p w:rsidRPr="00D24CCF" w:rsidR="002C316F" w:rsidP="00330E0D" w:rsidRDefault="002C316F" w14:paraId="7F0FE86E" w14:textId="7E6BE82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Categories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2054CA62" w14:textId="0CB7336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6FE4E631" w14:textId="6B3CF39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1C594ED5" w14:textId="77777777">
            <w:pPr>
              <w:ind w:left="4" w:right="6"/>
              <w:jc w:val="center"/>
              <w:rPr>
                <w:rFonts w:ascii="Arial" w:hAnsi="Arial" w:cs="Arial"/>
                <w:color w:val="767171" w:themeColor="background2" w:themeShade="80"/>
                <w:sz w:val="20"/>
              </w:rPr>
            </w:pPr>
            <w:r>
              <w:rPr>
                <w:rFonts w:ascii="Arial" w:hAnsi="Arial" w:eastAsia="Arial" w:cs="Arial"/>
                <w:color w:val="767171" w:themeColor="background2" w:themeShade="80"/>
                <w:sz w:val="20"/>
              </w:rPr>
              <w:t>Low – High (for</w:t>
            </w:r>
          </w:p>
          <w:p w:rsidRPr="00D24CCF" w:rsidR="002C316F" w:rsidP="00330E0D" w:rsidRDefault="002C316F" w14:paraId="3B5FE8C7" w14:textId="293201B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5-year update)</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7E79B0FC" w14:textId="77777777">
            <w:pPr>
              <w:spacing w:after="2" w:line="235" w:lineRule="auto"/>
              <w:ind w:left="5" w:hanging="5"/>
              <w:jc w:val="center"/>
              <w:rPr>
                <w:rFonts w:ascii="Arial" w:hAnsi="Arial" w:cs="Arial"/>
                <w:color w:val="767171" w:themeColor="background2" w:themeShade="80"/>
                <w:sz w:val="20"/>
              </w:rPr>
            </w:pPr>
            <w:r>
              <w:rPr>
                <w:rFonts w:ascii="Arial" w:hAnsi="Arial" w:eastAsia="Arial" w:cs="Arial"/>
                <w:color w:val="767171" w:themeColor="background2" w:themeShade="80"/>
                <w:sz w:val="20"/>
              </w:rPr>
              <w:t>Municipal Budget, possibly</w:t>
            </w:r>
          </w:p>
          <w:p w:rsidR="002C316F" w:rsidP="00330E0D" w:rsidRDefault="002C316F" w14:paraId="1D87A105" w14:textId="77777777">
            <w:pPr>
              <w:ind w:right="50"/>
              <w:jc w:val="center"/>
              <w:rPr>
                <w:rFonts w:ascii="Arial" w:hAnsi="Arial" w:cs="Arial"/>
                <w:color w:val="767171" w:themeColor="background2" w:themeShade="80"/>
                <w:sz w:val="20"/>
              </w:rPr>
            </w:pPr>
            <w:r>
              <w:rPr>
                <w:rFonts w:ascii="Arial" w:hAnsi="Arial" w:eastAsia="Arial" w:cs="Arial"/>
                <w:color w:val="767171" w:themeColor="background2" w:themeShade="80"/>
                <w:sz w:val="20"/>
              </w:rPr>
              <w:t>FEMA</w:t>
            </w:r>
          </w:p>
          <w:p w:rsidR="002C316F" w:rsidP="00330E0D" w:rsidRDefault="002C316F" w14:paraId="7738FED3" w14:textId="77777777">
            <w:pPr>
              <w:ind w:right="54"/>
              <w:jc w:val="center"/>
              <w:rPr>
                <w:rFonts w:ascii="Arial" w:hAnsi="Arial" w:cs="Arial"/>
                <w:color w:val="767171" w:themeColor="background2" w:themeShade="80"/>
                <w:sz w:val="20"/>
              </w:rPr>
            </w:pPr>
            <w:r>
              <w:rPr>
                <w:rFonts w:ascii="Arial" w:hAnsi="Arial" w:eastAsia="Arial" w:cs="Arial"/>
                <w:color w:val="767171" w:themeColor="background2" w:themeShade="80"/>
                <w:sz w:val="20"/>
              </w:rPr>
              <w:t>Mitigation</w:t>
            </w:r>
          </w:p>
          <w:p w:rsidR="002C316F" w:rsidP="00330E0D" w:rsidRDefault="002C316F" w14:paraId="6094E5D4" w14:textId="77777777">
            <w:pPr>
              <w:ind w:right="53"/>
              <w:jc w:val="center"/>
              <w:rPr>
                <w:rFonts w:ascii="Arial" w:hAnsi="Arial" w:cs="Arial"/>
                <w:color w:val="767171" w:themeColor="background2" w:themeShade="80"/>
                <w:sz w:val="20"/>
              </w:rPr>
            </w:pPr>
            <w:r>
              <w:rPr>
                <w:rFonts w:ascii="Arial" w:hAnsi="Arial" w:eastAsia="Arial" w:cs="Arial"/>
                <w:color w:val="767171" w:themeColor="background2" w:themeShade="80"/>
                <w:sz w:val="20"/>
              </w:rPr>
              <w:t>Grant</w:t>
            </w:r>
          </w:p>
          <w:p w:rsidRPr="00D24CCF" w:rsidR="002C316F" w:rsidP="00330E0D" w:rsidRDefault="002C316F" w14:paraId="6971E13F" w14:textId="4B41D58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Funding for 5-year update</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37AA4C67" w14:textId="77777777">
            <w:pPr>
              <w:spacing w:after="2" w:line="235" w:lineRule="auto"/>
              <w:jc w:val="center"/>
              <w:rPr>
                <w:rFonts w:ascii="Arial" w:hAnsi="Arial" w:cs="Arial"/>
                <w:color w:val="767171" w:themeColor="background2" w:themeShade="80"/>
                <w:sz w:val="20"/>
              </w:rPr>
            </w:pPr>
            <w:r>
              <w:rPr>
                <w:rFonts w:ascii="Arial" w:hAnsi="Arial" w:eastAsia="Arial" w:cs="Arial"/>
                <w:color w:val="767171" w:themeColor="background2" w:themeShade="80"/>
                <w:sz w:val="20"/>
              </w:rPr>
              <w:t>Municipality (via mitigation planning point of contacts)</w:t>
            </w:r>
          </w:p>
          <w:p w:rsidR="002C316F" w:rsidP="00330E0D" w:rsidRDefault="002C316F" w14:paraId="1B41DE84" w14:textId="77777777">
            <w:pPr>
              <w:ind w:right="51"/>
              <w:jc w:val="center"/>
              <w:rPr>
                <w:rFonts w:ascii="Arial" w:hAnsi="Arial" w:cs="Arial"/>
                <w:color w:val="767171" w:themeColor="background2" w:themeShade="80"/>
                <w:sz w:val="20"/>
              </w:rPr>
            </w:pPr>
            <w:r>
              <w:rPr>
                <w:rFonts w:ascii="Arial" w:hAnsi="Arial" w:eastAsia="Arial" w:cs="Arial"/>
                <w:color w:val="767171" w:themeColor="background2" w:themeShade="80"/>
                <w:sz w:val="20"/>
              </w:rPr>
              <w:t>with support</w:t>
            </w:r>
          </w:p>
          <w:p w:rsidR="002C316F" w:rsidP="00330E0D" w:rsidRDefault="002C316F" w14:paraId="4902324A" w14:textId="77777777">
            <w:pPr>
              <w:ind w:left="12"/>
              <w:jc w:val="center"/>
              <w:rPr>
                <w:rFonts w:ascii="Arial" w:hAnsi="Arial" w:cs="Arial"/>
                <w:color w:val="767171" w:themeColor="background2" w:themeShade="80"/>
                <w:sz w:val="20"/>
              </w:rPr>
            </w:pPr>
            <w:r>
              <w:rPr>
                <w:rFonts w:ascii="Arial" w:hAnsi="Arial" w:eastAsia="Arial" w:cs="Arial"/>
                <w:color w:val="767171" w:themeColor="background2" w:themeShade="80"/>
                <w:sz w:val="20"/>
              </w:rPr>
              <w:t>from Planning</w:t>
            </w:r>
          </w:p>
          <w:p w:rsidR="002C316F" w:rsidP="00330E0D" w:rsidRDefault="002C316F" w14:paraId="74500D88" w14:textId="77777777">
            <w:pPr>
              <w:ind w:right="54"/>
              <w:jc w:val="center"/>
              <w:rPr>
                <w:rFonts w:ascii="Arial" w:hAnsi="Arial" w:cs="Arial"/>
                <w:color w:val="767171" w:themeColor="background2" w:themeShade="80"/>
                <w:sz w:val="20"/>
              </w:rPr>
            </w:pPr>
            <w:r>
              <w:rPr>
                <w:rFonts w:ascii="Arial" w:hAnsi="Arial" w:eastAsia="Arial" w:cs="Arial"/>
                <w:color w:val="767171" w:themeColor="background2" w:themeShade="80"/>
                <w:sz w:val="20"/>
              </w:rPr>
              <w:t>Partners</w:t>
            </w:r>
          </w:p>
          <w:p w:rsidR="002C316F" w:rsidP="00330E0D" w:rsidRDefault="002C316F" w14:paraId="3E2413A4" w14:textId="77777777">
            <w:pPr>
              <w:ind w:left="34"/>
              <w:jc w:val="center"/>
              <w:rPr>
                <w:rFonts w:ascii="Arial" w:hAnsi="Arial" w:cs="Arial"/>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through</w:t>
            </w:r>
            <w:proofErr w:type="gramEnd"/>
            <w:r>
              <w:rPr>
                <w:rFonts w:ascii="Arial" w:hAnsi="Arial" w:eastAsia="Arial" w:cs="Arial"/>
                <w:color w:val="767171" w:themeColor="background2" w:themeShade="80"/>
                <w:sz w:val="20"/>
              </w:rPr>
              <w:t xml:space="preserve"> their</w:t>
            </w:r>
          </w:p>
          <w:p w:rsidR="002C316F" w:rsidP="00330E0D" w:rsidRDefault="002C316F" w14:paraId="09125086" w14:textId="77777777">
            <w:pPr>
              <w:ind w:right="51"/>
              <w:jc w:val="center"/>
              <w:rPr>
                <w:rFonts w:ascii="Arial" w:hAnsi="Arial" w:cs="Arial"/>
                <w:color w:val="767171" w:themeColor="background2" w:themeShade="80"/>
                <w:sz w:val="20"/>
              </w:rPr>
            </w:pPr>
            <w:r>
              <w:rPr>
                <w:rFonts w:ascii="Arial" w:hAnsi="Arial" w:eastAsia="Arial" w:cs="Arial"/>
                <w:color w:val="767171" w:themeColor="background2" w:themeShade="80"/>
                <w:sz w:val="20"/>
              </w:rPr>
              <w:t>Points of</w:t>
            </w:r>
          </w:p>
          <w:p w:rsidR="002C316F" w:rsidP="00330E0D" w:rsidRDefault="002C316F" w14:paraId="1EA7E545" w14:textId="77777777">
            <w:pPr>
              <w:ind w:right="51"/>
              <w:jc w:val="center"/>
              <w:rPr>
                <w:rFonts w:ascii="Arial" w:hAnsi="Arial" w:cs="Arial"/>
                <w:color w:val="767171" w:themeColor="background2" w:themeShade="80"/>
                <w:sz w:val="20"/>
              </w:rPr>
            </w:pPr>
            <w:r>
              <w:rPr>
                <w:rFonts w:ascii="Arial" w:hAnsi="Arial" w:eastAsia="Arial" w:cs="Arial"/>
                <w:color w:val="767171" w:themeColor="background2" w:themeShade="80"/>
                <w:sz w:val="20"/>
              </w:rPr>
              <w:t>Contact),</w:t>
            </w:r>
          </w:p>
          <w:p w:rsidRPr="00D24CCF" w:rsidR="002C316F" w:rsidP="00330E0D" w:rsidRDefault="002C316F" w14:paraId="50DB2E9D" w14:textId="2A13519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03981920" w14:textId="422D2F2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5A7687DD" w14:textId="77777777">
            <w:pPr>
              <w:ind w:right="50"/>
              <w:jc w:val="center"/>
              <w:rPr>
                <w:rFonts w:ascii="Arial" w:hAnsi="Arial" w:cs="Arial"/>
                <w:color w:val="767171" w:themeColor="background2" w:themeShade="80"/>
                <w:sz w:val="20"/>
              </w:rPr>
            </w:pPr>
            <w:r>
              <w:rPr>
                <w:rFonts w:ascii="Arial" w:hAnsi="Arial" w:eastAsia="Arial" w:cs="Arial"/>
                <w:color w:val="767171" w:themeColor="background2" w:themeShade="80"/>
                <w:sz w:val="20"/>
              </w:rPr>
              <w:t>New &amp;</w:t>
            </w:r>
          </w:p>
          <w:p w:rsidRPr="00D24CCF" w:rsidR="002C316F" w:rsidP="00330E0D" w:rsidRDefault="002C316F" w14:paraId="7D089D2A" w14:textId="104718E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2C316F" w:rsidTr="002C316F" w14:paraId="2F6EA25B" w14:textId="77777777">
        <w:trPr>
          <w:gridAfter w:val="1"/>
          <w:wAfter w:w="131" w:type="dxa"/>
        </w:trPr>
        <w:tc>
          <w:tcPr>
            <w:tcW w:w="0" w:type="auto"/>
            <w:shd w:val="clear" w:color="auto" w:fill="E7E6E6" w:themeFill="background2"/>
            <w:vAlign w:val="center"/>
          </w:tcPr>
          <w:p w:rsidR="002C316F" w:rsidP="00330E0D" w:rsidRDefault="002C316F" w14:paraId="3FBC7AA0" w14:textId="2F4838C4">
            <w:pPr>
              <w:jc w:val="center"/>
              <w:rPr>
                <w:rFonts w:ascii="Arial" w:hAnsi="Arial" w:cs="Arial"/>
                <w:b/>
                <w:sz w:val="20"/>
              </w:rPr>
            </w:pPr>
            <w:r>
              <w:rPr>
                <w:rFonts w:ascii="Arial" w:hAnsi="Arial" w:cs="Arial"/>
                <w:b/>
                <w:sz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A7C49" w:rsidR="002C316F" w:rsidP="003A7C49" w:rsidRDefault="002C316F" w14:paraId="3CB913AF" w14:textId="1A6E57B1">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Complete the ongoing updates of the Comprehensive Emergency Management Plans.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AC3135" w14:paraId="5298ADA5" w14:textId="702FC9B5">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7C64496" w14:textId="346CF250">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Local plans</w:t>
            </w:r>
          </w:p>
          <w:p w:rsidRPr="00D24CCF" w:rsidR="002C316F" w:rsidP="00330E0D" w:rsidRDefault="002C316F" w14:paraId="2334E5F6" w14:textId="0C42194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3F66C97C" w14:textId="5ED0196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AC3135" w14:paraId="654C7FF3" w14:textId="578241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42D56851" w14:textId="5BAE04F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100FB981" w14:textId="3E01C0C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464C47AE" w14:textId="644CDFC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Municipality with support from 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7766B26D" w14:textId="7432383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45A4D05B" w14:textId="77777777">
            <w:pPr>
              <w:ind w:right="50"/>
              <w:jc w:val="center"/>
              <w:rPr>
                <w:rFonts w:ascii="Arial" w:hAnsi="Arial" w:cs="Arial"/>
                <w:color w:val="767171" w:themeColor="background2" w:themeShade="80"/>
                <w:sz w:val="20"/>
              </w:rPr>
            </w:pPr>
            <w:r>
              <w:rPr>
                <w:rFonts w:ascii="Arial" w:hAnsi="Arial" w:eastAsia="Arial" w:cs="Arial"/>
                <w:color w:val="767171" w:themeColor="background2" w:themeShade="80"/>
                <w:sz w:val="20"/>
              </w:rPr>
              <w:t>New &amp;</w:t>
            </w:r>
          </w:p>
          <w:p w:rsidRPr="00D24CCF" w:rsidR="002C316F" w:rsidP="00330E0D" w:rsidRDefault="002C316F" w14:paraId="39D80618" w14:textId="5EDA1C7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2C316F" w:rsidTr="002C316F" w14:paraId="6BFC7E03" w14:textId="77777777">
        <w:trPr>
          <w:gridAfter w:val="1"/>
          <w:wAfter w:w="131" w:type="dxa"/>
        </w:trPr>
        <w:tc>
          <w:tcPr>
            <w:tcW w:w="0" w:type="auto"/>
            <w:shd w:val="clear" w:color="auto" w:fill="FFFFFF" w:themeFill="background1"/>
            <w:vAlign w:val="center"/>
          </w:tcPr>
          <w:p w:rsidR="002C316F" w:rsidP="00330E0D" w:rsidRDefault="002C316F" w14:paraId="788D54A1" w14:textId="747480DC">
            <w:pPr>
              <w:jc w:val="center"/>
              <w:rPr>
                <w:rFonts w:ascii="Arial" w:hAnsi="Arial" w:cs="Arial"/>
                <w:b/>
                <w:sz w:val="20"/>
              </w:rPr>
            </w:pPr>
            <w:r>
              <w:rPr>
                <w:rFonts w:ascii="Arial" w:hAnsi="Arial" w:cs="Arial"/>
                <w:b/>
                <w:sz w:val="20"/>
              </w:rPr>
              <w:t>13</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2C316F" w:rsidP="00330E0D" w:rsidRDefault="002C316F" w14:paraId="60F4A763" w14:textId="4AB33973">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Create/enhance/maintain mutual aid agreements with neighboring communities for continuity of operations. </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99064D" w14:paraId="158E8675" w14:textId="76B1AC6D">
            <w:pPr>
              <w:ind w:right="56"/>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11</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70838A53" w14:textId="4CA5F400">
            <w:pPr>
              <w:ind w:right="56"/>
              <w:jc w:val="center"/>
              <w:rPr>
                <w:rFonts w:ascii="Arial" w:hAnsi="Arial" w:cs="Arial"/>
                <w:color w:val="767171" w:themeColor="background2" w:themeShade="80"/>
                <w:sz w:val="20"/>
              </w:rPr>
            </w:pPr>
            <w:r>
              <w:rPr>
                <w:rFonts w:ascii="Arial" w:hAnsi="Arial" w:eastAsia="Arial" w:cs="Arial"/>
                <w:color w:val="767171" w:themeColor="background2" w:themeShade="80"/>
                <w:sz w:val="20"/>
              </w:rPr>
              <w:t>All</w:t>
            </w:r>
          </w:p>
          <w:p w:rsidRPr="00D24CCF" w:rsidR="002C316F" w:rsidP="00330E0D" w:rsidRDefault="002C316F" w14:paraId="24C66765" w14:textId="015E84B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Categories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6A794CC7" w14:textId="2216565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99064D" w14:paraId="4A836C3F" w14:textId="09332B0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2EDC93B1" w14:textId="3A639FD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5F1AA8DE" w14:textId="1AF8D73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57657BCC" w14:textId="77777777">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Municipality with support from</w:t>
            </w:r>
          </w:p>
          <w:p w:rsidR="002C316F" w:rsidP="00330E0D" w:rsidRDefault="002C316F" w14:paraId="6B4B35FF" w14:textId="77777777">
            <w:pPr>
              <w:ind w:right="52"/>
              <w:jc w:val="center"/>
              <w:rPr>
                <w:rFonts w:ascii="Arial" w:hAnsi="Arial" w:cs="Arial"/>
                <w:color w:val="767171" w:themeColor="background2" w:themeShade="80"/>
                <w:sz w:val="20"/>
              </w:rPr>
            </w:pPr>
            <w:r>
              <w:rPr>
                <w:rFonts w:ascii="Arial" w:hAnsi="Arial" w:eastAsia="Arial" w:cs="Arial"/>
                <w:color w:val="767171" w:themeColor="background2" w:themeShade="80"/>
                <w:sz w:val="20"/>
              </w:rPr>
              <w:t>surrounding</w:t>
            </w:r>
          </w:p>
          <w:p w:rsidRPr="00D24CCF" w:rsidR="002C316F" w:rsidP="00330E0D" w:rsidRDefault="002C316F" w14:paraId="1CCD3600" w14:textId="3F635F4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municipalities and County</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2C316F" w:rsidP="00330E0D" w:rsidRDefault="002C316F" w14:paraId="079D6051" w14:textId="624A6F4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330E0D" w:rsidRDefault="002C316F" w14:paraId="5C9B936A" w14:textId="77777777">
            <w:pPr>
              <w:ind w:right="50"/>
              <w:jc w:val="center"/>
              <w:rPr>
                <w:rFonts w:ascii="Arial" w:hAnsi="Arial" w:cs="Arial"/>
                <w:color w:val="767171" w:themeColor="background2" w:themeShade="80"/>
                <w:sz w:val="20"/>
              </w:rPr>
            </w:pPr>
            <w:r>
              <w:rPr>
                <w:rFonts w:ascii="Arial" w:hAnsi="Arial" w:eastAsia="Arial" w:cs="Arial"/>
                <w:color w:val="767171" w:themeColor="background2" w:themeShade="80"/>
                <w:sz w:val="20"/>
              </w:rPr>
              <w:t>New &amp;</w:t>
            </w:r>
          </w:p>
          <w:p w:rsidRPr="00D24CCF" w:rsidR="002C316F" w:rsidP="00330E0D" w:rsidRDefault="002C316F" w14:paraId="3B84AD63" w14:textId="5773322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2C316F" w:rsidTr="002C316F" w14:paraId="4D90822A" w14:textId="77777777">
        <w:trPr>
          <w:gridAfter w:val="1"/>
          <w:wAfter w:w="131" w:type="dxa"/>
        </w:trPr>
        <w:tc>
          <w:tcPr>
            <w:tcW w:w="0" w:type="auto"/>
            <w:shd w:val="clear" w:color="auto" w:fill="E7E6E6" w:themeFill="background2"/>
            <w:vAlign w:val="center"/>
          </w:tcPr>
          <w:p w:rsidR="002C316F" w:rsidP="00330E0D" w:rsidRDefault="002C316F" w14:paraId="557F7ECB" w14:textId="3C23683A">
            <w:pPr>
              <w:jc w:val="center"/>
              <w:rPr>
                <w:rFonts w:ascii="Arial" w:hAnsi="Arial" w:cs="Arial"/>
                <w:b/>
                <w:sz w:val="20"/>
              </w:rPr>
            </w:pPr>
            <w:r>
              <w:rPr>
                <w:rFonts w:ascii="Arial" w:hAnsi="Arial" w:cs="Arial"/>
                <w:b/>
                <w:sz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2C316F" w:rsidP="00330E0D" w:rsidRDefault="002C316F" w14:paraId="173013FB" w14:textId="58AFDE3F">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record-keeping.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99064D" w14:paraId="56EB4BA9" w14:textId="130FBF99">
            <w:pPr>
              <w:ind w:left="55"/>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9590565" w14:textId="5BC2B01E">
            <w:pPr>
              <w:ind w:left="55"/>
              <w:jc w:val="center"/>
              <w:rPr>
                <w:rFonts w:ascii="Arial" w:hAnsi="Arial" w:cs="Arial"/>
                <w:color w:val="767171" w:themeColor="background2" w:themeShade="80"/>
                <w:sz w:val="20"/>
              </w:rPr>
            </w:pPr>
            <w:r>
              <w:rPr>
                <w:rFonts w:ascii="Arial" w:hAnsi="Arial" w:eastAsia="Arial" w:cs="Arial"/>
                <w:color w:val="767171" w:themeColor="background2" w:themeShade="80"/>
                <w:sz w:val="20"/>
              </w:rPr>
              <w:t>Education</w:t>
            </w:r>
          </w:p>
          <w:p w:rsidRPr="00D24CCF" w:rsidR="002C316F" w:rsidP="00330E0D" w:rsidRDefault="002C316F" w14:paraId="2A7B3CAE" w14:textId="6730E91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54D3B767" w14:textId="5A6B7C8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99064D" w14:paraId="592FBC3D" w14:textId="45D07D5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1755577D" w14:textId="6DC533C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400A1C65" w14:textId="415FBAB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108B20DA" w14:textId="77777777">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Municipality with support</w:t>
            </w:r>
          </w:p>
          <w:p w:rsidR="002C316F" w:rsidP="00330E0D" w:rsidRDefault="002C316F" w14:paraId="44781646" w14:textId="77777777">
            <w:pPr>
              <w:ind w:left="53"/>
              <w:jc w:val="center"/>
              <w:rPr>
                <w:rFonts w:ascii="Arial" w:hAnsi="Arial" w:cs="Arial"/>
                <w:color w:val="767171" w:themeColor="background2" w:themeShade="80"/>
                <w:sz w:val="20"/>
              </w:rPr>
            </w:pPr>
            <w:r>
              <w:rPr>
                <w:rFonts w:ascii="Arial" w:hAnsi="Arial" w:eastAsia="Arial" w:cs="Arial"/>
                <w:color w:val="767171" w:themeColor="background2" w:themeShade="80"/>
                <w:sz w:val="20"/>
              </w:rPr>
              <w:t>from County,</w:t>
            </w:r>
          </w:p>
          <w:p w:rsidRPr="00D24CCF" w:rsidR="002C316F" w:rsidP="00330E0D" w:rsidRDefault="002C316F" w14:paraId="5EF01B31" w14:textId="4DFB556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3C501219" w14:textId="3E08C97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6D3271D" w14:textId="722644D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2C316F" w:rsidTr="002C316F" w14:paraId="276464B3" w14:textId="77777777">
        <w:trPr>
          <w:gridAfter w:val="1"/>
          <w:wAfter w:w="131" w:type="dxa"/>
        </w:trPr>
        <w:tc>
          <w:tcPr>
            <w:tcW w:w="0" w:type="auto"/>
            <w:shd w:val="clear" w:color="auto" w:fill="auto"/>
            <w:vAlign w:val="center"/>
          </w:tcPr>
          <w:p w:rsidR="002C316F" w:rsidP="00330E0D" w:rsidRDefault="002C316F" w14:paraId="3774FE91" w14:textId="38B00CA7">
            <w:pPr>
              <w:jc w:val="center"/>
              <w:rPr>
                <w:rFonts w:ascii="Arial" w:hAnsi="Arial" w:cs="Arial"/>
                <w:b/>
                <w:sz w:val="20"/>
              </w:rPr>
            </w:pPr>
            <w:r>
              <w:rPr>
                <w:rFonts w:ascii="Arial" w:hAnsi="Arial" w:cs="Arial"/>
                <w:b/>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2C316F" w:rsidP="00330E0D" w:rsidRDefault="002C316F" w14:paraId="1E56DCB1" w14:textId="6DEDFF2F">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99064D" w14:paraId="714F8B63" w14:textId="7453C95D">
            <w:pPr>
              <w:ind w:left="55"/>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70F8DFE8" w14:textId="2A008733">
            <w:pPr>
              <w:ind w:left="55"/>
              <w:jc w:val="center"/>
              <w:rPr>
                <w:rFonts w:ascii="Arial" w:hAnsi="Arial" w:cs="Arial"/>
                <w:color w:val="767171" w:themeColor="background2" w:themeShade="80"/>
                <w:sz w:val="20"/>
              </w:rPr>
            </w:pPr>
            <w:r>
              <w:rPr>
                <w:rFonts w:ascii="Arial" w:hAnsi="Arial" w:eastAsia="Arial" w:cs="Arial"/>
                <w:color w:val="767171" w:themeColor="background2" w:themeShade="80"/>
                <w:sz w:val="20"/>
              </w:rPr>
              <w:t>Education</w:t>
            </w:r>
          </w:p>
          <w:p w:rsidRPr="00D24CCF" w:rsidR="002C316F" w:rsidP="00330E0D" w:rsidRDefault="002C316F" w14:paraId="055D27E1" w14:textId="16B2B9E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61CF9158" w14:textId="6193694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7307B60E" w14:textId="6F3A9AC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09E0362B" w14:textId="3650201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3AEC69A0" w14:textId="77777777">
            <w:pPr>
              <w:ind w:right="54"/>
              <w:jc w:val="center"/>
              <w:rPr>
                <w:rFonts w:ascii="Arial" w:hAnsi="Arial" w:cs="Arial"/>
                <w:color w:val="767171" w:themeColor="background2" w:themeShade="80"/>
                <w:sz w:val="20"/>
              </w:rPr>
            </w:pPr>
            <w:r>
              <w:rPr>
                <w:rFonts w:ascii="Arial" w:hAnsi="Arial" w:eastAsia="Arial" w:cs="Arial"/>
                <w:color w:val="767171" w:themeColor="background2" w:themeShade="80"/>
                <w:sz w:val="20"/>
              </w:rPr>
              <w:t>Municipal</w:t>
            </w:r>
          </w:p>
          <w:p w:rsidR="002C316F" w:rsidP="00330E0D" w:rsidRDefault="002C316F" w14:paraId="1A9CF359" w14:textId="77777777">
            <w:pPr>
              <w:ind w:right="49"/>
              <w:jc w:val="center"/>
              <w:rPr>
                <w:rFonts w:ascii="Arial" w:hAnsi="Arial" w:cs="Arial"/>
                <w:color w:val="767171" w:themeColor="background2" w:themeShade="80"/>
                <w:sz w:val="20"/>
              </w:rPr>
            </w:pPr>
            <w:r>
              <w:rPr>
                <w:rFonts w:ascii="Arial" w:hAnsi="Arial" w:eastAsia="Arial" w:cs="Arial"/>
                <w:color w:val="767171" w:themeColor="background2" w:themeShade="80"/>
                <w:sz w:val="20"/>
              </w:rPr>
              <w:t>Budget,</w:t>
            </w:r>
          </w:p>
          <w:p w:rsidR="002C316F" w:rsidP="00330E0D" w:rsidRDefault="002C316F" w14:paraId="1230571B" w14:textId="77777777">
            <w:pPr>
              <w:ind w:right="50"/>
              <w:jc w:val="center"/>
              <w:rPr>
                <w:rFonts w:ascii="Arial" w:hAnsi="Arial" w:cs="Arial"/>
                <w:color w:val="767171" w:themeColor="background2" w:themeShade="80"/>
                <w:sz w:val="20"/>
              </w:rPr>
            </w:pPr>
            <w:r>
              <w:rPr>
                <w:rFonts w:ascii="Arial" w:hAnsi="Arial" w:eastAsia="Arial" w:cs="Arial"/>
                <w:color w:val="767171" w:themeColor="background2" w:themeShade="80"/>
                <w:sz w:val="20"/>
              </w:rPr>
              <w:t>FEMA</w:t>
            </w:r>
          </w:p>
          <w:p w:rsidRPr="00D24CCF" w:rsidR="002C316F" w:rsidP="00330E0D" w:rsidRDefault="002C316F" w14:paraId="798AC57E" w14:textId="638A5C0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HMA grant programs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4DF89137" w14:textId="77777777">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Municipality with support</w:t>
            </w:r>
          </w:p>
          <w:p w:rsidR="002C316F" w:rsidP="00330E0D" w:rsidRDefault="002C316F" w14:paraId="53E7D8AD" w14:textId="77777777">
            <w:pPr>
              <w:ind w:left="53"/>
              <w:jc w:val="center"/>
              <w:rPr>
                <w:rFonts w:ascii="Arial" w:hAnsi="Arial" w:cs="Arial"/>
                <w:color w:val="767171" w:themeColor="background2" w:themeShade="80"/>
                <w:sz w:val="20"/>
              </w:rPr>
            </w:pPr>
            <w:r>
              <w:rPr>
                <w:rFonts w:ascii="Arial" w:hAnsi="Arial" w:eastAsia="Arial" w:cs="Arial"/>
                <w:color w:val="767171" w:themeColor="background2" w:themeShade="80"/>
                <w:sz w:val="20"/>
              </w:rPr>
              <w:t>from County,</w:t>
            </w:r>
          </w:p>
          <w:p w:rsidRPr="00D24CCF" w:rsidR="002C316F" w:rsidP="00330E0D" w:rsidRDefault="002C316F" w14:paraId="5BC7639D" w14:textId="00703BB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6CAEBCC8" w14:textId="77777777">
            <w:pPr>
              <w:ind w:right="38"/>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 xml:space="preserve">Short-, </w:t>
            </w:r>
          </w:p>
          <w:p w:rsidRPr="00D24CCF" w:rsidR="002C316F" w:rsidP="00330E0D" w:rsidRDefault="002C316F" w14:paraId="0B456D28" w14:textId="068D297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long-term (depending on funding)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01795953" w14:textId="707B788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2C316F" w:rsidTr="002C316F" w14:paraId="2F587B7C" w14:textId="77777777">
        <w:trPr>
          <w:gridAfter w:val="1"/>
          <w:wAfter w:w="131" w:type="dxa"/>
        </w:trPr>
        <w:tc>
          <w:tcPr>
            <w:tcW w:w="0" w:type="auto"/>
            <w:shd w:val="clear" w:color="auto" w:fill="E7E6E6" w:themeFill="background2"/>
            <w:vAlign w:val="center"/>
          </w:tcPr>
          <w:p w:rsidR="002C316F" w:rsidP="00330E0D" w:rsidRDefault="002C316F" w14:paraId="2A5F6E6A" w14:textId="02F0BEAA">
            <w:pPr>
              <w:jc w:val="center"/>
              <w:rPr>
                <w:rFonts w:ascii="Arial" w:hAnsi="Arial" w:cs="Arial"/>
                <w:b/>
                <w:sz w:val="20"/>
              </w:rPr>
            </w:pPr>
            <w:r>
              <w:rPr>
                <w:rFonts w:ascii="Arial" w:hAnsi="Arial" w:cs="Arial"/>
                <w:b/>
                <w:sz w:val="2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2C316F" w:rsidP="00330E0D" w:rsidRDefault="002C316F" w14:paraId="2A1B8F6F" w14:textId="5E63A848">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Coordinate with the County Emergency</w:t>
            </w:r>
            <w:r>
              <w:rPr>
                <w:rFonts w:ascii="Arial" w:hAnsi="Arial" w:cs="Arial"/>
                <w:color w:val="767171" w:themeColor="background2" w:themeShade="80"/>
                <w:sz w:val="20"/>
                <w:szCs w:val="20"/>
              </w:rPr>
              <w:t xml:space="preserve"> </w:t>
            </w:r>
            <w:r>
              <w:rPr>
                <w:rFonts w:ascii="Arial" w:hAnsi="Arial" w:eastAsia="Arial" w:cs="Arial"/>
                <w:color w:val="767171" w:themeColor="background2" w:themeShade="80"/>
                <w:sz w:val="20"/>
                <w:szCs w:val="20"/>
              </w:rPr>
              <w:t>Management Agency and PA Department of Health, which is responsible for setting up points of distribution and providers for immunizations.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141265" w14:paraId="6E85674B" w14:textId="248F8107">
            <w:pPr>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78BAE11" w14:textId="2995AFC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2C316F" w:rsidP="00330E0D" w:rsidRDefault="002C316F" w14:paraId="7E5A4E44" w14:textId="44A1AE2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09A2B7E8"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Pandemic and</w:t>
            </w:r>
          </w:p>
          <w:p w:rsidR="002C316F" w:rsidP="00330E0D" w:rsidRDefault="002C316F" w14:paraId="4275F96D"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Infectious</w:t>
            </w:r>
          </w:p>
          <w:p w:rsidRPr="00D24CCF" w:rsidR="002C316F" w:rsidP="00330E0D" w:rsidRDefault="002C316F" w14:paraId="697988B4" w14:textId="42EEA2A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Disease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767E40EC" w14:textId="57E2317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48D8E46" w14:textId="1B906B7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25980D0A" w14:textId="0E766CE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03D6D47" w14:textId="77777777">
            <w:pPr>
              <w:spacing w:after="1" w:line="235"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working with</w:t>
            </w:r>
          </w:p>
          <w:p w:rsidR="002C316F" w:rsidP="00330E0D" w:rsidRDefault="002C316F" w14:paraId="7F962AEF" w14:textId="77777777">
            <w:pPr>
              <w:spacing w:after="2" w:line="235"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County EMA and PA</w:t>
            </w:r>
          </w:p>
          <w:p w:rsidRPr="00D24CCF" w:rsidR="002C316F" w:rsidP="00330E0D" w:rsidRDefault="002C316F" w14:paraId="55390AE7" w14:textId="3EFA13A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Department of Health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8642AB2" w14:textId="1ACFC44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5C69BED" w14:textId="2FA8D75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2C316F" w:rsidTr="002C316F" w14:paraId="10317E36" w14:textId="77777777">
        <w:trPr>
          <w:gridAfter w:val="1"/>
          <w:wAfter w:w="131" w:type="dxa"/>
        </w:trPr>
        <w:tc>
          <w:tcPr>
            <w:tcW w:w="0" w:type="auto"/>
            <w:shd w:val="clear" w:color="auto" w:fill="auto"/>
            <w:vAlign w:val="center"/>
          </w:tcPr>
          <w:p w:rsidR="002C316F" w:rsidP="00330E0D" w:rsidRDefault="002C316F" w14:paraId="35BB2559" w14:textId="71F87EEE">
            <w:pPr>
              <w:jc w:val="center"/>
              <w:rPr>
                <w:rFonts w:ascii="Arial" w:hAnsi="Arial" w:cs="Arial"/>
                <w:b/>
                <w:sz w:val="20"/>
              </w:rPr>
            </w:pPr>
            <w:r>
              <w:rPr>
                <w:rFonts w:ascii="Arial" w:hAnsi="Arial" w:cs="Arial"/>
                <w:b/>
                <w:sz w:val="2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2C316F" w:rsidP="00330E0D" w:rsidRDefault="002C316F" w14:paraId="67948A64" w14:textId="303BB5E3">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Devise an employee vaccination and immunization plan to prevent an outbreak within the municipal employee ranks.</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141265" w14:paraId="5A134904" w14:textId="619AA1C9">
            <w:pPr>
              <w:ind w:left="5"/>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7B5AFE3F" w14:textId="20EDB3B1">
            <w:pPr>
              <w:ind w:left="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2C316F" w:rsidP="00330E0D" w:rsidRDefault="002C316F" w14:paraId="488E0DF9" w14:textId="6CD8B39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506DA51B"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Pandemic and</w:t>
            </w:r>
          </w:p>
          <w:p w:rsidR="002C316F" w:rsidP="00330E0D" w:rsidRDefault="002C316F" w14:paraId="1963D826" w14:textId="77777777">
            <w:pPr>
              <w:ind w:right="4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Infectious</w:t>
            </w:r>
          </w:p>
          <w:p w:rsidRPr="00D24CCF" w:rsidR="002C316F" w:rsidP="00330E0D" w:rsidRDefault="002C316F" w14:paraId="0CBAD5AA" w14:textId="2667ED6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Disease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141265" w14:paraId="76A383D1" w14:textId="57D7CB3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7A04D771" w14:textId="499A60E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26CA0742" w14:textId="4284299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2F853689" w14:textId="633CCED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2489EB28" w14:textId="2ED6E18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5A0F18A6" w14:textId="0497857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2C316F" w:rsidTr="002C316F" w14:paraId="69D9D1D6" w14:textId="77777777">
        <w:trPr>
          <w:gridAfter w:val="1"/>
          <w:wAfter w:w="131" w:type="dxa"/>
        </w:trPr>
        <w:tc>
          <w:tcPr>
            <w:tcW w:w="0" w:type="auto"/>
            <w:shd w:val="clear" w:color="auto" w:fill="E7E6E6" w:themeFill="background2"/>
            <w:vAlign w:val="center"/>
          </w:tcPr>
          <w:p w:rsidR="002C316F" w:rsidP="00330E0D" w:rsidRDefault="002C316F" w14:paraId="6E0925C7" w14:textId="28679920">
            <w:pPr>
              <w:jc w:val="center"/>
              <w:rPr>
                <w:rFonts w:ascii="Arial" w:hAnsi="Arial" w:cs="Arial"/>
                <w:b/>
                <w:sz w:val="20"/>
              </w:rPr>
            </w:pPr>
            <w:r>
              <w:rPr>
                <w:rFonts w:ascii="Arial" w:hAnsi="Arial" w:cs="Arial"/>
                <w:b/>
                <w:sz w:val="2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2C316F" w:rsidP="00330E0D" w:rsidRDefault="002C316F" w14:paraId="6FFB28E5" w14:textId="7DBD963C">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Devise a municipal continuity of operations plan to keep essential services running </w:t>
            </w:r>
            <w:proofErr w:type="gramStart"/>
            <w:r>
              <w:rPr>
                <w:rFonts w:ascii="Arial" w:hAnsi="Arial" w:eastAsia="Arial" w:cs="Arial"/>
                <w:color w:val="767171" w:themeColor="background2" w:themeShade="80"/>
                <w:sz w:val="20"/>
                <w:szCs w:val="20"/>
              </w:rPr>
              <w:t>in the event that</w:t>
            </w:r>
            <w:proofErr w:type="gramEnd"/>
            <w:r>
              <w:rPr>
                <w:rFonts w:ascii="Arial" w:hAnsi="Arial" w:eastAsia="Arial" w:cs="Arial"/>
                <w:color w:val="767171" w:themeColor="background2" w:themeShade="80"/>
                <w:sz w:val="20"/>
                <w:szCs w:val="20"/>
              </w:rPr>
              <w:t xml:space="preserve"> a significant portion of the workforce is affected.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141265" w14:paraId="6698CCC0" w14:textId="6F6B2FF4">
            <w:pPr>
              <w:ind w:left="5"/>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43E8C6C8" w14:textId="45F86DCB">
            <w:pPr>
              <w:ind w:left="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2C316F" w:rsidP="00330E0D" w:rsidRDefault="002C316F" w14:paraId="115CBEB9" w14:textId="541EAD3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37E8DB0C" w14:textId="77777777">
            <w:pPr>
              <w:spacing w:line="235"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Pandemic and</w:t>
            </w:r>
          </w:p>
          <w:p w:rsidR="002C316F" w:rsidP="00330E0D" w:rsidRDefault="002C316F" w14:paraId="7B2825AF" w14:textId="77777777">
            <w:pPr>
              <w:ind w:right="4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Infectious</w:t>
            </w:r>
          </w:p>
          <w:p w:rsidRPr="00D24CCF" w:rsidR="002C316F" w:rsidP="00330E0D" w:rsidRDefault="002C316F" w14:paraId="2E0D777B" w14:textId="4E3AB1F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Disease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55AD6CF8" w14:textId="3CCA59A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793A4447" w14:textId="39DD237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4B5A3DFF" w14:textId="73A786D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009302F" w14:textId="7CECDFC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5B8A5F07" w14:textId="265221A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66C7538" w14:textId="37E0B77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2C316F" w:rsidTr="002C316F" w14:paraId="519B43BC" w14:textId="77777777">
        <w:trPr>
          <w:gridAfter w:val="1"/>
          <w:wAfter w:w="131" w:type="dxa"/>
        </w:trPr>
        <w:tc>
          <w:tcPr>
            <w:tcW w:w="0" w:type="auto"/>
            <w:shd w:val="clear" w:color="auto" w:fill="auto"/>
            <w:vAlign w:val="center"/>
          </w:tcPr>
          <w:p w:rsidR="002C316F" w:rsidP="00330E0D" w:rsidRDefault="002C316F" w14:paraId="2803966C" w14:textId="675B068D">
            <w:pPr>
              <w:jc w:val="center"/>
              <w:rPr>
                <w:rFonts w:ascii="Arial" w:hAnsi="Arial" w:cs="Arial"/>
                <w:b/>
                <w:sz w:val="20"/>
              </w:rPr>
            </w:pPr>
            <w:r>
              <w:rPr>
                <w:rFonts w:ascii="Arial" w:hAnsi="Arial" w:cs="Arial"/>
                <w:b/>
                <w:sz w:val="2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2C316F" w:rsidP="00330E0D" w:rsidRDefault="002C316F" w14:paraId="2CAE7C49" w14:textId="6D3974A7">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Devise a public education and outreach plan regarding disease prevention.</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6F1A1A" w14:paraId="68E82756" w14:textId="0DB2D075">
            <w:pPr>
              <w:ind w:left="60"/>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42EC1160" w14:textId="31BE3446">
            <w:pPr>
              <w:ind w:left="6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Education</w:t>
            </w:r>
          </w:p>
          <w:p w:rsidRPr="00D24CCF" w:rsidR="002C316F" w:rsidP="00330E0D" w:rsidRDefault="002C316F" w14:paraId="3CE2C833" w14:textId="756356F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7F0CC37B"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Pandemic and</w:t>
            </w:r>
          </w:p>
          <w:p w:rsidR="002C316F" w:rsidP="00330E0D" w:rsidRDefault="002C316F" w14:paraId="27B43FE5" w14:textId="77777777">
            <w:pPr>
              <w:ind w:right="4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Infectious</w:t>
            </w:r>
          </w:p>
          <w:p w:rsidRPr="00D24CCF" w:rsidR="002C316F" w:rsidP="00330E0D" w:rsidRDefault="002C316F" w14:paraId="63271189" w14:textId="4903F18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Disease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6F1A1A" w14:paraId="6CD899C5" w14:textId="0362B68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4C901513" w14:textId="17D24AB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4E855324" w14:textId="7988B4B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6BD372BA" w14:textId="0C894B0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29E543EE" w14:textId="0A0F820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5B6BCCC3" w14:textId="0FFC8C3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2C316F" w:rsidTr="002C316F" w14:paraId="4876CDA6" w14:textId="77777777">
        <w:trPr>
          <w:gridAfter w:val="1"/>
          <w:wAfter w:w="131" w:type="dxa"/>
        </w:trPr>
        <w:tc>
          <w:tcPr>
            <w:tcW w:w="0" w:type="auto"/>
            <w:shd w:val="clear" w:color="auto" w:fill="E7E6E6" w:themeFill="background2"/>
            <w:vAlign w:val="center"/>
          </w:tcPr>
          <w:p w:rsidR="002C316F" w:rsidP="00330E0D" w:rsidRDefault="002C316F" w14:paraId="54B7D032" w14:textId="2D8B44F5">
            <w:pPr>
              <w:jc w:val="center"/>
              <w:rPr>
                <w:rFonts w:ascii="Arial" w:hAnsi="Arial" w:cs="Arial"/>
                <w:b/>
                <w:sz w:val="20"/>
              </w:rPr>
            </w:pPr>
            <w:r>
              <w:rPr>
                <w:rFonts w:ascii="Arial" w:hAnsi="Arial" w:cs="Arial"/>
                <w:b/>
                <w:sz w:val="2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2C316F" w:rsidP="00330E0D" w:rsidRDefault="002C316F" w14:paraId="2ABAEAB4" w14:textId="503D2A6C">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Provide education and outreach to residents regarding how to prevent the spread of invasive species, including quarantine procedures.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6F1A1A" w14:paraId="55C5ACE0" w14:textId="7171E323">
            <w:pPr>
              <w:ind w:left="60"/>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669B872C" w14:textId="7997F602">
            <w:pPr>
              <w:ind w:left="6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Education</w:t>
            </w:r>
          </w:p>
          <w:p w:rsidRPr="00D24CCF" w:rsidR="002C316F" w:rsidP="00330E0D" w:rsidRDefault="002C316F" w14:paraId="5FCABB61" w14:textId="779D8C7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7F8356B8" w14:textId="7223414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Invasive Species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CA2D2EB" w14:textId="4D8CC8C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3D8267CC" w14:textId="2CFEDE0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4ED4E2A3" w14:textId="489939D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580765C6" w14:textId="394CD1E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2ED83F9D" w14:textId="531CB0B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390D25FB" w14:textId="0EB3CEE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2C316F" w:rsidTr="002C316F" w14:paraId="1F07FD30" w14:textId="77777777">
        <w:trPr>
          <w:gridAfter w:val="1"/>
          <w:wAfter w:w="131" w:type="dxa"/>
        </w:trPr>
        <w:tc>
          <w:tcPr>
            <w:tcW w:w="0" w:type="auto"/>
            <w:shd w:val="clear" w:color="auto" w:fill="auto"/>
            <w:vAlign w:val="center"/>
          </w:tcPr>
          <w:p w:rsidR="002C316F" w:rsidP="00330E0D" w:rsidRDefault="002C316F" w14:paraId="6ED3C61C" w14:textId="27C19CA4">
            <w:pPr>
              <w:jc w:val="center"/>
              <w:rPr>
                <w:rFonts w:ascii="Arial" w:hAnsi="Arial" w:cs="Arial"/>
                <w:b/>
                <w:sz w:val="20"/>
              </w:rPr>
            </w:pPr>
            <w:r>
              <w:rPr>
                <w:rFonts w:ascii="Arial" w:hAnsi="Arial" w:cs="Arial"/>
                <w:b/>
                <w:sz w:val="2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2C316F" w:rsidP="00330E0D" w:rsidRDefault="002C316F" w14:paraId="4D640B8B" w14:textId="55913F89">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Develop a neighborhood cleanup plan designed to remove discarded tires, </w:t>
            </w:r>
            <w:proofErr w:type="gramStart"/>
            <w:r>
              <w:rPr>
                <w:rFonts w:ascii="Arial" w:hAnsi="Arial" w:eastAsia="Arial" w:cs="Arial"/>
                <w:color w:val="767171" w:themeColor="background2" w:themeShade="80"/>
                <w:sz w:val="20"/>
              </w:rPr>
              <w:t>trash</w:t>
            </w:r>
            <w:proofErr w:type="gramEnd"/>
            <w:r>
              <w:rPr>
                <w:rFonts w:ascii="Arial" w:hAnsi="Arial" w:eastAsia="Arial" w:cs="Arial"/>
                <w:color w:val="767171" w:themeColor="background2" w:themeShade="80"/>
                <w:sz w:val="20"/>
              </w:rPr>
              <w:t xml:space="preserve"> and other </w:t>
            </w:r>
            <w:r>
              <w:rPr>
                <w:rFonts w:ascii="Arial" w:hAnsi="Arial" w:eastAsia="Arial" w:cs="Arial"/>
                <w:color w:val="767171" w:themeColor="background2" w:themeShade="80"/>
                <w:sz w:val="20"/>
              </w:rPr>
              <w:t>items in which standing water can form.</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6F1A1A" w14:paraId="02DCCCE1" w14:textId="1F4971C0">
            <w:pPr>
              <w:ind w:left="60"/>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2315EBEF" w14:textId="3EC41169">
            <w:pPr>
              <w:ind w:left="60"/>
              <w:jc w:val="center"/>
              <w:rPr>
                <w:color w:val="767171" w:themeColor="background2" w:themeShade="80"/>
                <w:sz w:val="20"/>
              </w:rPr>
            </w:pPr>
            <w:r>
              <w:rPr>
                <w:rFonts w:ascii="Arial" w:hAnsi="Arial" w:eastAsia="Arial" w:cs="Arial"/>
                <w:color w:val="767171" w:themeColor="background2" w:themeShade="80"/>
                <w:sz w:val="20"/>
              </w:rPr>
              <w:t>Education</w:t>
            </w:r>
          </w:p>
          <w:p w:rsidRPr="00D24CCF" w:rsidR="002C316F" w:rsidP="00330E0D" w:rsidRDefault="002C316F" w14:paraId="121BB894" w14:textId="1B08EC2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4C84BA84" w14:textId="4058036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Invasive Species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1AF42F00" w14:textId="0B86AC6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24BBCCB2" w14:textId="4891CC0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53A89D42" w14:textId="1C4D211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06A5C997" w14:textId="55FBC64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Municipality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21336CD1" w14:textId="36F15CF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4CE241ED" w14:textId="64894AA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2C316F" w:rsidTr="002C316F" w14:paraId="41E1DB15" w14:textId="77777777">
        <w:trPr>
          <w:gridAfter w:val="1"/>
          <w:wAfter w:w="131" w:type="dxa"/>
        </w:trPr>
        <w:tc>
          <w:tcPr>
            <w:tcW w:w="0" w:type="auto"/>
            <w:shd w:val="clear" w:color="auto" w:fill="E7E6E6" w:themeFill="background2"/>
            <w:vAlign w:val="center"/>
          </w:tcPr>
          <w:p w:rsidR="002C316F" w:rsidP="00330E0D" w:rsidRDefault="002C316F" w14:paraId="2D2A20C6" w14:textId="0FAE7F95">
            <w:pPr>
              <w:jc w:val="center"/>
              <w:rPr>
                <w:rFonts w:ascii="Arial" w:hAnsi="Arial" w:cs="Arial"/>
                <w:b/>
                <w:sz w:val="20"/>
              </w:rPr>
            </w:pPr>
            <w:r>
              <w:rPr>
                <w:rFonts w:ascii="Arial" w:hAnsi="Arial" w:cs="Arial"/>
                <w:b/>
                <w:sz w:val="2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2C316F" w:rsidP="00330E0D" w:rsidRDefault="002C316F" w14:paraId="44381210" w14:textId="403F3D7E">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Provide training and education for first responders to ensure effective emergency care.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2C316F" w:rsidRDefault="002251FE" w14:paraId="34E46770" w14:textId="6292225D">
            <w:pPr>
              <w:ind w:left="5"/>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02019BFF" w14:textId="15DF5C4B">
            <w:pPr>
              <w:ind w:left="5"/>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2C316F" w:rsidP="00330E0D" w:rsidRDefault="002C316F" w14:paraId="3619CA40" w14:textId="12CA496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2C316F" w:rsidP="00330E0D" w:rsidRDefault="002C316F" w14:paraId="756DA325" w14:textId="77777777">
            <w:pPr>
              <w:ind w:right="51"/>
              <w:jc w:val="center"/>
              <w:rPr>
                <w:color w:val="767171" w:themeColor="background2" w:themeShade="80"/>
                <w:sz w:val="20"/>
              </w:rPr>
            </w:pPr>
            <w:r>
              <w:rPr>
                <w:rFonts w:ascii="Arial" w:hAnsi="Arial" w:eastAsia="Arial" w:cs="Arial"/>
                <w:color w:val="767171" w:themeColor="background2" w:themeShade="80"/>
                <w:sz w:val="20"/>
              </w:rPr>
              <w:t>Drug</w:t>
            </w:r>
          </w:p>
          <w:p w:rsidR="002C316F" w:rsidP="00330E0D" w:rsidRDefault="002C316F" w14:paraId="0A18A6ED" w14:textId="77777777">
            <w:pPr>
              <w:ind w:left="77"/>
              <w:jc w:val="center"/>
              <w:rPr>
                <w:color w:val="767171" w:themeColor="background2" w:themeShade="80"/>
                <w:sz w:val="20"/>
              </w:rPr>
            </w:pPr>
            <w:r>
              <w:rPr>
                <w:rFonts w:ascii="Arial" w:hAnsi="Arial" w:eastAsia="Arial" w:cs="Arial"/>
                <w:color w:val="767171" w:themeColor="background2" w:themeShade="80"/>
                <w:sz w:val="20"/>
              </w:rPr>
              <w:t>Overdose</w:t>
            </w:r>
          </w:p>
          <w:p w:rsidRPr="00D24CCF" w:rsidR="002C316F" w:rsidP="00330E0D" w:rsidRDefault="002C316F" w14:paraId="1670DC4F" w14:textId="6EC8758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Crisis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02C07B20" w14:textId="1B5205C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2D40257C" w14:textId="34B36FB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10EADBFF" w14:textId="62D0A41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1D0676DE" w14:textId="793377B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Municipality</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1C0AE317" w14:textId="4685A41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2C316F" w:rsidP="00330E0D" w:rsidRDefault="002C316F" w14:paraId="68B6A4EC" w14:textId="0FF5E28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2C316F" w:rsidTr="002C316F" w14:paraId="3707114D" w14:textId="77777777">
        <w:trPr>
          <w:gridAfter w:val="1"/>
          <w:wAfter w:w="131" w:type="dxa"/>
        </w:trPr>
        <w:tc>
          <w:tcPr>
            <w:tcW w:w="0" w:type="auto"/>
            <w:shd w:val="clear" w:color="auto" w:fill="auto"/>
            <w:vAlign w:val="center"/>
          </w:tcPr>
          <w:p w:rsidR="002C316F" w:rsidP="00330E0D" w:rsidRDefault="002C316F" w14:paraId="5171335D" w14:textId="1072798D">
            <w:pPr>
              <w:jc w:val="center"/>
              <w:rPr>
                <w:rFonts w:ascii="Arial" w:hAnsi="Arial" w:cs="Arial"/>
                <w:b/>
                <w:sz w:val="20"/>
              </w:rPr>
            </w:pPr>
            <w:r>
              <w:rPr>
                <w:rFonts w:ascii="Arial" w:hAnsi="Arial" w:cs="Arial"/>
                <w:b/>
                <w:sz w:val="2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2C316F" w:rsidP="00330E0D" w:rsidRDefault="002C316F" w14:paraId="7ECC5F15" w14:textId="5526D2A1">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Provide education and outreach, especially in K-12, regarding drug abuse prevention.</w:t>
            </w:r>
          </w:p>
        </w:tc>
        <w:tc>
          <w:tcPr>
            <w:tcW w:w="0" w:type="auto"/>
            <w:tcBorders>
              <w:top w:val="single" w:color="000000" w:sz="4" w:space="0"/>
              <w:left w:val="single" w:color="000000" w:sz="4" w:space="0"/>
              <w:bottom w:val="single" w:color="000000" w:sz="4" w:space="0"/>
              <w:right w:val="single" w:color="000000" w:sz="4" w:space="0"/>
            </w:tcBorders>
            <w:vAlign w:val="center"/>
          </w:tcPr>
          <w:p w:rsidR="002C316F" w:rsidP="002C316F" w:rsidRDefault="002251FE" w14:paraId="2F8ABE80" w14:textId="14F3D2A2">
            <w:pPr>
              <w:ind w:left="60"/>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6700F1EB" w14:textId="372F6036">
            <w:pPr>
              <w:ind w:left="60"/>
              <w:jc w:val="center"/>
              <w:rPr>
                <w:color w:val="767171" w:themeColor="background2" w:themeShade="80"/>
                <w:sz w:val="20"/>
              </w:rPr>
            </w:pPr>
            <w:r>
              <w:rPr>
                <w:rFonts w:ascii="Arial" w:hAnsi="Arial" w:eastAsia="Arial" w:cs="Arial"/>
                <w:color w:val="767171" w:themeColor="background2" w:themeShade="80"/>
                <w:sz w:val="20"/>
              </w:rPr>
              <w:t>Education</w:t>
            </w:r>
          </w:p>
          <w:p w:rsidRPr="00D24CCF" w:rsidR="002C316F" w:rsidP="00330E0D" w:rsidRDefault="002C316F" w14:paraId="0168A2D7" w14:textId="2A4DB52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022AE7B8" w14:textId="77777777">
            <w:pPr>
              <w:ind w:right="51"/>
              <w:jc w:val="center"/>
              <w:rPr>
                <w:color w:val="767171" w:themeColor="background2" w:themeShade="80"/>
                <w:sz w:val="20"/>
              </w:rPr>
            </w:pPr>
            <w:r>
              <w:rPr>
                <w:rFonts w:ascii="Arial" w:hAnsi="Arial" w:eastAsia="Arial" w:cs="Arial"/>
                <w:color w:val="767171" w:themeColor="background2" w:themeShade="80"/>
                <w:sz w:val="20"/>
              </w:rPr>
              <w:t>Drug</w:t>
            </w:r>
          </w:p>
          <w:p w:rsidR="002C316F" w:rsidP="00330E0D" w:rsidRDefault="002C316F" w14:paraId="430835D1" w14:textId="77777777">
            <w:pPr>
              <w:ind w:left="77"/>
              <w:jc w:val="center"/>
              <w:rPr>
                <w:color w:val="767171" w:themeColor="background2" w:themeShade="80"/>
                <w:sz w:val="20"/>
              </w:rPr>
            </w:pPr>
            <w:r>
              <w:rPr>
                <w:rFonts w:ascii="Arial" w:hAnsi="Arial" w:eastAsia="Arial" w:cs="Arial"/>
                <w:color w:val="767171" w:themeColor="background2" w:themeShade="80"/>
                <w:sz w:val="20"/>
              </w:rPr>
              <w:t>Overdose</w:t>
            </w:r>
          </w:p>
          <w:p w:rsidRPr="00D24CCF" w:rsidR="002C316F" w:rsidP="00330E0D" w:rsidRDefault="002C316F" w14:paraId="263BCF79" w14:textId="2D0560B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Crisis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5F9325BB" w14:textId="425BB8B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2B1B54EF" w14:textId="53C986A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52961676" w14:textId="7540073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2C316F" w:rsidP="00330E0D" w:rsidRDefault="002C316F" w14:paraId="3461B28E" w14:textId="77777777">
            <w:pPr>
              <w:ind w:right="52"/>
              <w:jc w:val="center"/>
              <w:rPr>
                <w:color w:val="767171" w:themeColor="background2" w:themeShade="80"/>
                <w:sz w:val="20"/>
              </w:rPr>
            </w:pPr>
            <w:r>
              <w:rPr>
                <w:rFonts w:ascii="Arial" w:hAnsi="Arial" w:eastAsia="Arial" w:cs="Arial"/>
                <w:color w:val="767171" w:themeColor="background2" w:themeShade="80"/>
                <w:sz w:val="20"/>
              </w:rPr>
              <w:t>Municipality /</w:t>
            </w:r>
          </w:p>
          <w:p w:rsidR="002C316F" w:rsidP="00330E0D" w:rsidRDefault="002C316F" w14:paraId="230BC8E1" w14:textId="77777777">
            <w:pPr>
              <w:ind w:right="54"/>
              <w:jc w:val="center"/>
              <w:rPr>
                <w:color w:val="767171" w:themeColor="background2" w:themeShade="80"/>
                <w:sz w:val="20"/>
              </w:rPr>
            </w:pPr>
            <w:r>
              <w:rPr>
                <w:rFonts w:ascii="Arial" w:hAnsi="Arial" w:eastAsia="Arial" w:cs="Arial"/>
                <w:color w:val="767171" w:themeColor="background2" w:themeShade="80"/>
                <w:sz w:val="20"/>
              </w:rPr>
              <w:t>School</w:t>
            </w:r>
          </w:p>
          <w:p w:rsidRPr="00D24CCF" w:rsidR="002C316F" w:rsidP="00330E0D" w:rsidRDefault="002C316F" w14:paraId="62E88B33" w14:textId="16262AA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District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0E3117AB" w14:textId="513FAE2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2C316F" w:rsidP="00330E0D" w:rsidRDefault="002C316F" w14:paraId="0C65C36E" w14:textId="1309B5D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580" w:rsidP="00FF547A" w:rsidRDefault="00CC5580" w14:paraId="194DDB68" w14:textId="77777777">
      <w:pPr>
        <w:spacing w:after="0" w:line="240" w:lineRule="auto"/>
      </w:pPr>
      <w:r>
        <w:separator/>
      </w:r>
    </w:p>
  </w:endnote>
  <w:endnote w:type="continuationSeparator" w:id="0">
    <w:p w:rsidR="00CC5580" w:rsidP="00FF547A" w:rsidRDefault="00CC5580" w14:paraId="66002244" w14:textId="77777777">
      <w:pPr>
        <w:spacing w:after="0" w:line="240" w:lineRule="auto"/>
      </w:pPr>
      <w:r>
        <w:continuationSeparator/>
      </w:r>
    </w:p>
  </w:endnote>
  <w:endnote w:type="continuationNotice" w:id="1">
    <w:p w:rsidR="00CC5580" w:rsidRDefault="00CC5580" w14:paraId="6E4496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780906"/>
      <w:docPartObj>
        <w:docPartGallery w:val="Page Numbers (Bottom of Page)"/>
        <w:docPartUnique/>
      </w:docPartObj>
    </w:sdtPr>
    <w:sdtEndPr>
      <w:rPr>
        <w:noProof/>
        <w:color w:val="AEAAAA" w:themeColor="background2" w:themeShade="BF"/>
      </w:rPr>
    </w:sdtEndPr>
    <w:sdtContent>
      <w:p w:rsidRPr="003A7C49" w:rsidR="003A7C49" w:rsidRDefault="003A7C49" w14:paraId="17AFEEFB" w14:textId="681DEEAA">
        <w:pPr>
          <w:pStyle w:val="Footer"/>
          <w:jc w:val="right"/>
          <w:rPr>
            <w:color w:val="AEAAAA" w:themeColor="background2" w:themeShade="BF"/>
          </w:rPr>
        </w:pPr>
        <w:r w:rsidRPr="003A7C49">
          <w:rPr>
            <w:color w:val="AEAAAA" w:themeColor="background2" w:themeShade="BF"/>
          </w:rPr>
          <w:fldChar w:fldCharType="begin"/>
        </w:r>
        <w:r w:rsidRPr="003A7C49">
          <w:rPr>
            <w:color w:val="AEAAAA" w:themeColor="background2" w:themeShade="BF"/>
          </w:rPr>
          <w:instrText xml:space="preserve"> PAGE   \* MERGEFORMAT </w:instrText>
        </w:r>
        <w:r w:rsidRPr="003A7C49">
          <w:rPr>
            <w:color w:val="AEAAAA" w:themeColor="background2" w:themeShade="BF"/>
          </w:rPr>
          <w:fldChar w:fldCharType="separate"/>
        </w:r>
        <w:r w:rsidRPr="003A7C49">
          <w:rPr>
            <w:noProof/>
            <w:color w:val="AEAAAA" w:themeColor="background2" w:themeShade="BF"/>
          </w:rPr>
          <w:t>2</w:t>
        </w:r>
        <w:r w:rsidRPr="003A7C49">
          <w:rPr>
            <w:noProof/>
            <w:color w:val="AEAAAA" w:themeColor="background2" w:themeShade="BF"/>
          </w:rPr>
          <w:fldChar w:fldCharType="end"/>
        </w:r>
      </w:p>
    </w:sdtContent>
  </w:sdt>
  <w:p w:rsidR="003A7C49" w:rsidRDefault="003A7C49" w14:paraId="1F81EE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580" w:rsidP="00FF547A" w:rsidRDefault="00CC5580" w14:paraId="68A163A7" w14:textId="77777777">
      <w:pPr>
        <w:spacing w:after="0" w:line="240" w:lineRule="auto"/>
      </w:pPr>
      <w:r>
        <w:separator/>
      </w:r>
    </w:p>
  </w:footnote>
  <w:footnote w:type="continuationSeparator" w:id="0">
    <w:p w:rsidR="00CC5580" w:rsidP="00FF547A" w:rsidRDefault="00CC5580" w14:paraId="441263D1" w14:textId="77777777">
      <w:pPr>
        <w:spacing w:after="0" w:line="240" w:lineRule="auto"/>
      </w:pPr>
      <w:r>
        <w:continuationSeparator/>
      </w:r>
    </w:p>
  </w:footnote>
  <w:footnote w:type="continuationNotice" w:id="1">
    <w:p w:rsidR="00CC5580" w:rsidRDefault="00CC5580" w14:paraId="6B3869B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330E0D" w14:paraId="4A7C402B" w14:textId="48122FCC">
    <w:pPr>
      <w:pStyle w:val="Header"/>
      <w:jc w:val="right"/>
      <w:rPr>
        <w:rFonts w:ascii="Arial" w:hAnsi="Arial" w:cs="Arial"/>
        <w:color w:val="D0CECE" w:themeColor="background2" w:themeShade="E6"/>
      </w:rPr>
    </w:pPr>
    <w:r>
      <w:rPr>
        <w:rFonts w:ascii="Arial" w:hAnsi="Arial" w:cs="Arial"/>
        <w:color w:val="AEAAAA" w:themeColor="background2" w:themeShade="BF"/>
        <w:sz w:val="24"/>
      </w:rPr>
      <w:t>Portland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7C49" w:rsidR="003A7C49" w:rsidP="003A7C49" w:rsidRDefault="003A7C49" w14:paraId="531FDCBB" w14:textId="66CE0F43">
    <w:pPr>
      <w:pStyle w:val="Header"/>
      <w:jc w:val="right"/>
      <w:rPr>
        <w:rFonts w:ascii="Arial" w:hAnsi="Arial" w:cs="Arial"/>
        <w:color w:val="AEAAAA" w:themeColor="background2" w:themeShade="BF"/>
        <w:sz w:val="24"/>
        <w:szCs w:val="24"/>
      </w:rPr>
    </w:pPr>
    <w:r w:rsidRPr="003A7C49">
      <w:rPr>
        <w:rFonts w:ascii="Arial" w:hAnsi="Arial" w:cs="Arial"/>
        <w:color w:val="AEAAAA" w:themeColor="background2" w:themeShade="BF"/>
        <w:sz w:val="24"/>
        <w:szCs w:val="24"/>
      </w:rPr>
      <w:t>Portland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1" w:tplc="E25A3D1E">
      <w:start w:val="1"/>
      <w:numFmt w:val="bullet"/>
      <w:lvlText w:val="o"/>
      <w:lvlJc w:val="left"/>
      <w:pPr>
        <w:ind w:left="119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2" w:tplc="1EEEEE48">
      <w:start w:val="1"/>
      <w:numFmt w:val="bullet"/>
      <w:lvlText w:val="▪"/>
      <w:lvlJc w:val="left"/>
      <w:pPr>
        <w:ind w:left="191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3" w:tplc="E732FE28">
      <w:start w:val="1"/>
      <w:numFmt w:val="bullet"/>
      <w:lvlText w:val="•"/>
      <w:lvlJc w:val="left"/>
      <w:pPr>
        <w:ind w:left="263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4" w:tplc="00226EBC">
      <w:start w:val="1"/>
      <w:numFmt w:val="bullet"/>
      <w:lvlText w:val="o"/>
      <w:lvlJc w:val="left"/>
      <w:pPr>
        <w:ind w:left="335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5" w:tplc="BE58CC7C">
      <w:start w:val="1"/>
      <w:numFmt w:val="bullet"/>
      <w:lvlText w:val="▪"/>
      <w:lvlJc w:val="left"/>
      <w:pPr>
        <w:ind w:left="407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6" w:tplc="4F6E8C16">
      <w:start w:val="1"/>
      <w:numFmt w:val="bullet"/>
      <w:lvlText w:val="•"/>
      <w:lvlJc w:val="left"/>
      <w:pPr>
        <w:ind w:left="479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7" w:tplc="D30AB3D6">
      <w:start w:val="1"/>
      <w:numFmt w:val="bullet"/>
      <w:lvlText w:val="o"/>
      <w:lvlJc w:val="left"/>
      <w:pPr>
        <w:ind w:left="551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8" w:tplc="B6C08586">
      <w:start w:val="1"/>
      <w:numFmt w:val="bullet"/>
      <w:lvlText w:val="▪"/>
      <w:lvlJc w:val="left"/>
      <w:pPr>
        <w:ind w:left="623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2" w15:restartNumberingAfterBreak="0">
    <w:nsid w:val="7F814B59"/>
    <w:multiLevelType w:val="hybridMultilevel"/>
    <w:tmpl w:val="B39A883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028B"/>
    <w:rsid w:val="00030EC2"/>
    <w:rsid w:val="00034B29"/>
    <w:rsid w:val="000578C0"/>
    <w:rsid w:val="00075641"/>
    <w:rsid w:val="0007696B"/>
    <w:rsid w:val="00081739"/>
    <w:rsid w:val="000874E6"/>
    <w:rsid w:val="00092218"/>
    <w:rsid w:val="000936AE"/>
    <w:rsid w:val="000953E1"/>
    <w:rsid w:val="000B4A26"/>
    <w:rsid w:val="000C755E"/>
    <w:rsid w:val="000F4A07"/>
    <w:rsid w:val="00107515"/>
    <w:rsid w:val="00112EE2"/>
    <w:rsid w:val="00141265"/>
    <w:rsid w:val="00146AD9"/>
    <w:rsid w:val="001749BE"/>
    <w:rsid w:val="001751E8"/>
    <w:rsid w:val="00176F8E"/>
    <w:rsid w:val="00194098"/>
    <w:rsid w:val="001B17A5"/>
    <w:rsid w:val="001E26A1"/>
    <w:rsid w:val="00220E4A"/>
    <w:rsid w:val="00222104"/>
    <w:rsid w:val="00223BD9"/>
    <w:rsid w:val="002251FE"/>
    <w:rsid w:val="00245511"/>
    <w:rsid w:val="00250B0B"/>
    <w:rsid w:val="00265845"/>
    <w:rsid w:val="0027118F"/>
    <w:rsid w:val="002A06CB"/>
    <w:rsid w:val="002B2A80"/>
    <w:rsid w:val="002C316F"/>
    <w:rsid w:val="002D6651"/>
    <w:rsid w:val="002D7200"/>
    <w:rsid w:val="002F0A9E"/>
    <w:rsid w:val="00305B52"/>
    <w:rsid w:val="00324770"/>
    <w:rsid w:val="00330E0D"/>
    <w:rsid w:val="00344798"/>
    <w:rsid w:val="0036298B"/>
    <w:rsid w:val="003832A3"/>
    <w:rsid w:val="0039479B"/>
    <w:rsid w:val="003A7C49"/>
    <w:rsid w:val="003B2F7E"/>
    <w:rsid w:val="003B7993"/>
    <w:rsid w:val="003C62C4"/>
    <w:rsid w:val="004104B9"/>
    <w:rsid w:val="00412817"/>
    <w:rsid w:val="004405EC"/>
    <w:rsid w:val="00442862"/>
    <w:rsid w:val="00442BC7"/>
    <w:rsid w:val="00455AB2"/>
    <w:rsid w:val="004574BD"/>
    <w:rsid w:val="00465FE1"/>
    <w:rsid w:val="00472286"/>
    <w:rsid w:val="004722DA"/>
    <w:rsid w:val="00484236"/>
    <w:rsid w:val="00496ECF"/>
    <w:rsid w:val="004B1ADC"/>
    <w:rsid w:val="004F5A3C"/>
    <w:rsid w:val="00500E57"/>
    <w:rsid w:val="00503A6C"/>
    <w:rsid w:val="00510FBB"/>
    <w:rsid w:val="0051450F"/>
    <w:rsid w:val="005337A0"/>
    <w:rsid w:val="00534EC7"/>
    <w:rsid w:val="00535C6B"/>
    <w:rsid w:val="00536541"/>
    <w:rsid w:val="005426E0"/>
    <w:rsid w:val="00544708"/>
    <w:rsid w:val="00547505"/>
    <w:rsid w:val="00552F47"/>
    <w:rsid w:val="0056565B"/>
    <w:rsid w:val="0058367C"/>
    <w:rsid w:val="00585794"/>
    <w:rsid w:val="00593F67"/>
    <w:rsid w:val="005A0F6C"/>
    <w:rsid w:val="005A5A10"/>
    <w:rsid w:val="005B29C7"/>
    <w:rsid w:val="005B62F1"/>
    <w:rsid w:val="005C1DB9"/>
    <w:rsid w:val="005C2D98"/>
    <w:rsid w:val="005E31FB"/>
    <w:rsid w:val="0060193C"/>
    <w:rsid w:val="006043D1"/>
    <w:rsid w:val="00620082"/>
    <w:rsid w:val="0063329A"/>
    <w:rsid w:val="00650264"/>
    <w:rsid w:val="006566BF"/>
    <w:rsid w:val="00660526"/>
    <w:rsid w:val="00671BCC"/>
    <w:rsid w:val="006A5FDA"/>
    <w:rsid w:val="006B5085"/>
    <w:rsid w:val="006B6D81"/>
    <w:rsid w:val="006D48A1"/>
    <w:rsid w:val="006E1686"/>
    <w:rsid w:val="006E34A9"/>
    <w:rsid w:val="006F1A1A"/>
    <w:rsid w:val="00705869"/>
    <w:rsid w:val="00707A1C"/>
    <w:rsid w:val="00741C7D"/>
    <w:rsid w:val="00746335"/>
    <w:rsid w:val="00750E9C"/>
    <w:rsid w:val="00752178"/>
    <w:rsid w:val="00757135"/>
    <w:rsid w:val="007805D1"/>
    <w:rsid w:val="00783D5F"/>
    <w:rsid w:val="00795B98"/>
    <w:rsid w:val="0079647A"/>
    <w:rsid w:val="007A1782"/>
    <w:rsid w:val="007A550C"/>
    <w:rsid w:val="007A6664"/>
    <w:rsid w:val="007C591C"/>
    <w:rsid w:val="007D0BA2"/>
    <w:rsid w:val="007F610E"/>
    <w:rsid w:val="007F7227"/>
    <w:rsid w:val="00825100"/>
    <w:rsid w:val="008568A8"/>
    <w:rsid w:val="00864737"/>
    <w:rsid w:val="0088409E"/>
    <w:rsid w:val="0089325E"/>
    <w:rsid w:val="008A1B19"/>
    <w:rsid w:val="008A4644"/>
    <w:rsid w:val="008A6912"/>
    <w:rsid w:val="008B197C"/>
    <w:rsid w:val="008B5E03"/>
    <w:rsid w:val="008C2320"/>
    <w:rsid w:val="008D5829"/>
    <w:rsid w:val="008E6EBB"/>
    <w:rsid w:val="008F11F4"/>
    <w:rsid w:val="00911150"/>
    <w:rsid w:val="00914305"/>
    <w:rsid w:val="00917489"/>
    <w:rsid w:val="00920BDF"/>
    <w:rsid w:val="009426CB"/>
    <w:rsid w:val="0095651F"/>
    <w:rsid w:val="00973A54"/>
    <w:rsid w:val="0099064D"/>
    <w:rsid w:val="009B003C"/>
    <w:rsid w:val="009E42A5"/>
    <w:rsid w:val="009F1F75"/>
    <w:rsid w:val="00A4058B"/>
    <w:rsid w:val="00A46CA9"/>
    <w:rsid w:val="00A47523"/>
    <w:rsid w:val="00A51C24"/>
    <w:rsid w:val="00A6693D"/>
    <w:rsid w:val="00A850D4"/>
    <w:rsid w:val="00A8597F"/>
    <w:rsid w:val="00A9282B"/>
    <w:rsid w:val="00A934D5"/>
    <w:rsid w:val="00A9764D"/>
    <w:rsid w:val="00AA337E"/>
    <w:rsid w:val="00AA3A86"/>
    <w:rsid w:val="00AB54E6"/>
    <w:rsid w:val="00AB5B11"/>
    <w:rsid w:val="00AC3135"/>
    <w:rsid w:val="00AD1A89"/>
    <w:rsid w:val="00AE5CCC"/>
    <w:rsid w:val="00AF0269"/>
    <w:rsid w:val="00B06D7D"/>
    <w:rsid w:val="00B23793"/>
    <w:rsid w:val="00B3206F"/>
    <w:rsid w:val="00B40640"/>
    <w:rsid w:val="00B459E8"/>
    <w:rsid w:val="00B61C8B"/>
    <w:rsid w:val="00B76696"/>
    <w:rsid w:val="00B85871"/>
    <w:rsid w:val="00B9680F"/>
    <w:rsid w:val="00BC1D8A"/>
    <w:rsid w:val="00BC79EB"/>
    <w:rsid w:val="00BC7FB5"/>
    <w:rsid w:val="00BF30D6"/>
    <w:rsid w:val="00C11437"/>
    <w:rsid w:val="00C14EA2"/>
    <w:rsid w:val="00C317DF"/>
    <w:rsid w:val="00C45684"/>
    <w:rsid w:val="00C475D1"/>
    <w:rsid w:val="00C500EB"/>
    <w:rsid w:val="00C507C8"/>
    <w:rsid w:val="00C555D7"/>
    <w:rsid w:val="00C835F9"/>
    <w:rsid w:val="00CA2F05"/>
    <w:rsid w:val="00CB33E8"/>
    <w:rsid w:val="00CB5DCB"/>
    <w:rsid w:val="00CC5580"/>
    <w:rsid w:val="00CD1D80"/>
    <w:rsid w:val="00D170ED"/>
    <w:rsid w:val="00D20F9C"/>
    <w:rsid w:val="00D24CCF"/>
    <w:rsid w:val="00D25B47"/>
    <w:rsid w:val="00D36F92"/>
    <w:rsid w:val="00D44FE6"/>
    <w:rsid w:val="00D514C3"/>
    <w:rsid w:val="00D67C19"/>
    <w:rsid w:val="00D81F73"/>
    <w:rsid w:val="00D825F0"/>
    <w:rsid w:val="00DA1C9B"/>
    <w:rsid w:val="00DA618A"/>
    <w:rsid w:val="00DC0762"/>
    <w:rsid w:val="00DF68A6"/>
    <w:rsid w:val="00E06704"/>
    <w:rsid w:val="00E309E5"/>
    <w:rsid w:val="00E32335"/>
    <w:rsid w:val="00E33C93"/>
    <w:rsid w:val="00E5641B"/>
    <w:rsid w:val="00E70D42"/>
    <w:rsid w:val="00E75FFF"/>
    <w:rsid w:val="00E96ABF"/>
    <w:rsid w:val="00EB7796"/>
    <w:rsid w:val="00EC2481"/>
    <w:rsid w:val="00EC3CFA"/>
    <w:rsid w:val="00EE119E"/>
    <w:rsid w:val="00EE2D63"/>
    <w:rsid w:val="00EF260A"/>
    <w:rsid w:val="00F05AFA"/>
    <w:rsid w:val="00F40B48"/>
    <w:rsid w:val="00F42742"/>
    <w:rsid w:val="00F473E5"/>
    <w:rsid w:val="00F542D5"/>
    <w:rsid w:val="00F81DDC"/>
    <w:rsid w:val="00F82617"/>
    <w:rsid w:val="00F84476"/>
    <w:rsid w:val="00F87233"/>
    <w:rsid w:val="00F93BF2"/>
    <w:rsid w:val="00F97A84"/>
    <w:rsid w:val="00FA3C32"/>
    <w:rsid w:val="00FD3B2A"/>
    <w:rsid w:val="00FF52F5"/>
    <w:rsid w:val="00FF547A"/>
    <w:rsid w:val="27575C14"/>
    <w:rsid w:val="2F3BA203"/>
    <w:rsid w:val="5100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B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0a1866445d8c438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fa48b8-0dfc-4b9f-8f48-6bba51c4463a}"/>
      </w:docPartPr>
      <w:docPartBody>
        <w:p w14:paraId="27575C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0A20-080A-4439-B489-D5E991332497}"/>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7d252437-49e3-4a31-82c3-0969eee66727"/>
    <ds:schemaRef ds:uri="http://schemas.openxmlformats.org/package/2006/metadata/core-properties"/>
    <ds:schemaRef ds:uri="http://schemas.microsoft.com/office/2006/metadata/properties"/>
    <ds:schemaRef ds:uri="1eff5e10-d7a8-4cf8-bcd4-7ce16bbde0a0"/>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25</cp:revision>
  <dcterms:created xsi:type="dcterms:W3CDTF">2023-11-17T15:15:00Z</dcterms:created>
  <dcterms:modified xsi:type="dcterms:W3CDTF">2024-02-20T04:28:01Z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