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3CDA" w:rsidR="00544708" w:rsidP="00544708" w:rsidRDefault="007A0C60" w14:paraId="08FB23AF" w14:textId="70DB6CC6">
      <w:pPr>
        <w:spacing w:after="240" w:line="240" w:lineRule="auto"/>
        <w:jc w:val="center"/>
        <w:rPr>
          <w:rFonts w:ascii="Arial" w:hAnsi="Arial" w:cs="Arial"/>
          <w:b/>
          <w:sz w:val="32"/>
          <w:u w:val="single"/>
        </w:rPr>
      </w:pPr>
      <w:r w:rsidRPr="00FC3CDA">
        <w:rPr>
          <w:rFonts w:ascii="Arial" w:hAnsi="Arial" w:cs="Arial"/>
          <w:b/>
          <w:sz w:val="32"/>
          <w:u w:val="single"/>
        </w:rPr>
        <w:t>South Whitehall</w:t>
      </w:r>
      <w:r w:rsidRPr="00FC3CDA" w:rsidR="00544708">
        <w:rPr>
          <w:rFonts w:ascii="Arial" w:hAnsi="Arial" w:cs="Arial"/>
          <w:b/>
          <w:sz w:val="32"/>
          <w:u w:val="single"/>
        </w:rPr>
        <w:t xml:space="preserve">, </w:t>
      </w:r>
      <w:r w:rsidRPr="00FC3CDA" w:rsidR="00455AB2">
        <w:rPr>
          <w:rFonts w:ascii="Arial" w:hAnsi="Arial" w:cs="Arial"/>
          <w:b/>
          <w:sz w:val="32"/>
          <w:u w:val="single"/>
        </w:rPr>
        <w:t>Lehigh</w:t>
      </w:r>
      <w:r w:rsidRPr="00FC3CDA" w:rsidR="00544708">
        <w:rPr>
          <w:rFonts w:ascii="Arial" w:hAnsi="Arial" w:cs="Arial"/>
          <w:b/>
          <w:sz w:val="32"/>
          <w:u w:val="single"/>
        </w:rPr>
        <w:t xml:space="preserve"> County Annex</w:t>
      </w:r>
    </w:p>
    <w:p w:rsidRPr="00FC3CDA" w:rsidR="00544708" w:rsidP="00544708" w:rsidRDefault="005A0F6C" w14:paraId="2594ABC5" w14:textId="4A9CD5D5">
      <w:pPr>
        <w:spacing w:after="120" w:line="240" w:lineRule="auto"/>
        <w:rPr>
          <w:rFonts w:ascii="Arial" w:hAnsi="Arial" w:cs="Arial"/>
          <w:b/>
          <w:sz w:val="32"/>
        </w:rPr>
      </w:pPr>
      <w:r w:rsidRPr="00FC3CDA">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323"/>
        <w:gridCol w:w="4901"/>
      </w:tblGrid>
      <w:tr w:rsidRPr="00FC3CDA" w:rsidR="00544708" w:rsidTr="0AA0DC9F" w14:paraId="58A9DCBD" w14:textId="77777777">
        <w:tc>
          <w:tcPr>
            <w:tcW w:w="6907" w:type="dxa"/>
            <w:tcMar/>
            <w:vAlign w:val="center"/>
          </w:tcPr>
          <w:p w:rsidRPr="00FC3CDA" w:rsidR="00544708" w:rsidP="00544708" w:rsidRDefault="00544708" w14:paraId="538E6B13" w14:textId="77777777">
            <w:pPr>
              <w:rPr>
                <w:rFonts w:ascii="Arial" w:hAnsi="Arial" w:cs="Arial"/>
                <w:b/>
                <w:sz w:val="32"/>
              </w:rPr>
            </w:pPr>
            <w:r w:rsidRPr="00FC3CDA">
              <w:rPr>
                <w:rFonts w:ascii="Arial" w:hAnsi="Arial" w:cs="Arial"/>
                <w:b/>
                <w:sz w:val="28"/>
              </w:rPr>
              <w:t>Primary:</w:t>
            </w:r>
          </w:p>
        </w:tc>
        <w:tc>
          <w:tcPr>
            <w:tcW w:w="6907" w:type="dxa"/>
            <w:tcMar/>
            <w:vAlign w:val="center"/>
          </w:tcPr>
          <w:p w:rsidRPr="00FC3CDA" w:rsidR="00544708" w:rsidP="00544708" w:rsidRDefault="00544708" w14:paraId="19AE8ED2" w14:textId="77777777">
            <w:pPr>
              <w:rPr>
                <w:rFonts w:ascii="Arial" w:hAnsi="Arial" w:cs="Arial"/>
                <w:b/>
                <w:sz w:val="32"/>
              </w:rPr>
            </w:pPr>
            <w:r w:rsidRPr="00FC3CDA">
              <w:rPr>
                <w:rFonts w:ascii="Arial" w:hAnsi="Arial" w:cs="Arial"/>
                <w:b/>
                <w:sz w:val="28"/>
              </w:rPr>
              <w:t>Alternate:</w:t>
            </w:r>
          </w:p>
        </w:tc>
      </w:tr>
      <w:tr w:rsidRPr="00FC3CDA" w:rsidR="00544708" w:rsidTr="0AA0DC9F" w14:paraId="37257AF9" w14:textId="77777777">
        <w:tc>
          <w:tcPr>
            <w:tcW w:w="6907" w:type="dxa"/>
            <w:tcMar/>
          </w:tcPr>
          <w:p w:rsidRPr="00FC3CDA" w:rsidR="00544708" w:rsidP="00544708" w:rsidRDefault="007A0C60" w14:paraId="07861F52" w14:textId="2A7772AE">
            <w:pPr>
              <w:rPr>
                <w:rFonts w:ascii="Arial" w:hAnsi="Arial" w:cs="Arial"/>
                <w:color w:val="767171" w:themeColor="background2" w:themeShade="80"/>
                <w:sz w:val="24"/>
                <w:szCs w:val="24"/>
              </w:rPr>
            </w:pPr>
            <w:r w:rsidRPr="00FC3CDA">
              <w:rPr>
                <w:rFonts w:ascii="Arial" w:hAnsi="Arial" w:cs="Arial"/>
                <w:color w:val="767171" w:themeColor="background2" w:themeShade="80"/>
                <w:sz w:val="24"/>
                <w:szCs w:val="24"/>
              </w:rPr>
              <w:t>Thomas Petrucci</w:t>
            </w:r>
          </w:p>
          <w:p w:rsidRPr="00FC3CDA" w:rsidR="00544708" w:rsidP="00544708" w:rsidRDefault="00A4058B" w14:paraId="3F6C4C67" w14:textId="4135A301">
            <w:pPr>
              <w:rPr>
                <w:rFonts w:ascii="Arial" w:hAnsi="Arial" w:cs="Arial"/>
                <w:color w:val="767171" w:themeColor="background2" w:themeShade="80"/>
                <w:sz w:val="24"/>
                <w:szCs w:val="24"/>
              </w:rPr>
            </w:pPr>
            <w:r w:rsidRPr="00FC3CDA">
              <w:rPr>
                <w:rFonts w:ascii="Arial" w:hAnsi="Arial" w:cs="Arial"/>
                <w:color w:val="767171" w:themeColor="background2" w:themeShade="80"/>
                <w:sz w:val="24"/>
                <w:szCs w:val="24"/>
              </w:rPr>
              <w:t>T</w:t>
            </w:r>
            <w:r w:rsidRPr="00FC3CDA" w:rsidR="007A0C60">
              <w:rPr>
                <w:rFonts w:ascii="Arial" w:hAnsi="Arial" w:cs="Arial"/>
                <w:color w:val="767171" w:themeColor="background2" w:themeShade="80"/>
                <w:sz w:val="24"/>
                <w:szCs w:val="24"/>
              </w:rPr>
              <w:t>ownship Manager</w:t>
            </w:r>
          </w:p>
          <w:p w:rsidRPr="00FC3CDA" w:rsidR="00544708" w:rsidP="00544708" w:rsidRDefault="007A0C60" w14:paraId="38BBED6D" w14:textId="2E270EF9">
            <w:pPr>
              <w:rPr>
                <w:rFonts w:ascii="Arial" w:hAnsi="Arial" w:cs="Arial"/>
                <w:color w:val="767171" w:themeColor="background2" w:themeShade="80"/>
                <w:sz w:val="24"/>
                <w:szCs w:val="24"/>
              </w:rPr>
            </w:pPr>
            <w:r w:rsidRPr="00FC3CDA">
              <w:rPr>
                <w:rFonts w:ascii="Arial" w:hAnsi="Arial" w:cs="Arial"/>
                <w:color w:val="767171" w:themeColor="background2" w:themeShade="80"/>
                <w:sz w:val="24"/>
                <w:szCs w:val="24"/>
              </w:rPr>
              <w:t>4444 Walbert Avenue, Allentown, PA 18104</w:t>
            </w:r>
          </w:p>
          <w:p w:rsidRPr="00FC3CDA" w:rsidR="00544708" w:rsidP="00544708" w:rsidRDefault="007A0C60" w14:paraId="1C90388E" w14:textId="687BBCA5">
            <w:pPr>
              <w:rPr>
                <w:rFonts w:ascii="Arial" w:hAnsi="Arial" w:cs="Arial"/>
                <w:color w:val="767171" w:themeColor="background2" w:themeShade="80"/>
                <w:sz w:val="24"/>
                <w:szCs w:val="24"/>
              </w:rPr>
            </w:pPr>
            <w:r w:rsidRPr="00FC3CDA">
              <w:rPr>
                <w:rFonts w:ascii="Arial" w:hAnsi="Arial" w:cs="Arial"/>
                <w:color w:val="767171" w:themeColor="background2" w:themeShade="80"/>
                <w:sz w:val="24"/>
                <w:szCs w:val="24"/>
              </w:rPr>
              <w:t>610-398-0401</w:t>
            </w:r>
          </w:p>
          <w:p w:rsidRPr="00FC3CDA" w:rsidR="00544708" w:rsidP="00544708" w:rsidRDefault="007A0C60" w14:paraId="63D65DC6" w14:textId="40671C2F">
            <w:pPr>
              <w:rPr>
                <w:rFonts w:ascii="Arial" w:hAnsi="Arial" w:cs="Arial"/>
                <w:color w:val="767171" w:themeColor="background2" w:themeShade="80"/>
                <w:sz w:val="28"/>
              </w:rPr>
            </w:pPr>
            <w:r w:rsidRPr="00FC3CDA">
              <w:rPr>
                <w:rFonts w:ascii="Arial" w:hAnsi="Arial" w:cs="Arial"/>
                <w:color w:val="767171" w:themeColor="background2" w:themeShade="80"/>
                <w:sz w:val="24"/>
                <w:szCs w:val="20"/>
              </w:rPr>
              <w:t>petruccit@southwhitehall.com</w:t>
            </w:r>
          </w:p>
        </w:tc>
        <w:tc>
          <w:tcPr>
            <w:tcW w:w="6907" w:type="dxa"/>
            <w:tcMar/>
          </w:tcPr>
          <w:p w:rsidRPr="00FC3CDA" w:rsidR="00DC0762" w:rsidP="0AA0DC9F" w:rsidRDefault="007A0C60" w14:paraId="79247A01" w14:textId="25DDCC68">
            <w:pPr>
              <w:spacing w:after="0" w:afterAutospacing="off" w:line="257" w:lineRule="auto"/>
              <w:rPr/>
            </w:pPr>
            <w:r w:rsidRPr="0AA0DC9F" w:rsidR="4594E7AC">
              <w:rPr>
                <w:rFonts w:ascii="Arial" w:hAnsi="Arial" w:eastAsia="Arial" w:cs="Arial"/>
                <w:noProof w:val="0"/>
                <w:color w:val="767171" w:themeColor="background2" w:themeTint="FF" w:themeShade="80"/>
                <w:sz w:val="24"/>
                <w:szCs w:val="24"/>
                <w:lang w:val="en-US"/>
              </w:rPr>
              <w:t>John G. Frantz</w:t>
            </w:r>
          </w:p>
          <w:p w:rsidRPr="00FC3CDA" w:rsidR="00DC0762" w:rsidP="0AA0DC9F" w:rsidRDefault="007A0C60" w14:paraId="2FB95138" w14:textId="1A31856E">
            <w:pPr>
              <w:spacing w:after="0" w:afterAutospacing="off" w:line="257" w:lineRule="auto"/>
              <w:rPr/>
            </w:pPr>
            <w:r w:rsidRPr="0AA0DC9F" w:rsidR="4594E7AC">
              <w:rPr>
                <w:rFonts w:ascii="Arial" w:hAnsi="Arial" w:eastAsia="Arial" w:cs="Arial"/>
                <w:noProof w:val="0"/>
                <w:color w:val="767171" w:themeColor="background2" w:themeTint="FF" w:themeShade="80"/>
                <w:sz w:val="24"/>
                <w:szCs w:val="24"/>
                <w:lang w:val="en-US"/>
              </w:rPr>
              <w:t>Fire Marshal</w:t>
            </w:r>
          </w:p>
          <w:p w:rsidRPr="00FC3CDA" w:rsidR="00DC0762" w:rsidP="0AA0DC9F" w:rsidRDefault="007A0C60" w14:paraId="05590956" w14:textId="643D2B66">
            <w:pPr>
              <w:spacing w:after="0" w:afterAutospacing="off" w:line="257" w:lineRule="auto"/>
              <w:rPr/>
            </w:pPr>
            <w:r w:rsidRPr="0AA0DC9F" w:rsidR="4594E7AC">
              <w:rPr>
                <w:rFonts w:ascii="Arial" w:hAnsi="Arial" w:eastAsia="Arial" w:cs="Arial"/>
                <w:noProof w:val="0"/>
                <w:color w:val="767171" w:themeColor="background2" w:themeTint="FF" w:themeShade="80"/>
                <w:sz w:val="24"/>
                <w:szCs w:val="24"/>
                <w:lang w:val="en-US"/>
              </w:rPr>
              <w:t>4444 Walbert Avenue, Allentown, PA</w:t>
            </w:r>
          </w:p>
          <w:p w:rsidRPr="00FC3CDA" w:rsidR="00DC0762" w:rsidP="0AA0DC9F" w:rsidRDefault="007A0C60" w14:paraId="5C79E498" w14:textId="08D98829">
            <w:pPr>
              <w:spacing w:after="0" w:afterAutospacing="off" w:line="257" w:lineRule="auto"/>
              <w:rPr/>
            </w:pPr>
            <w:r w:rsidRPr="0AA0DC9F" w:rsidR="4594E7AC">
              <w:rPr>
                <w:rFonts w:ascii="Arial" w:hAnsi="Arial" w:eastAsia="Arial" w:cs="Arial"/>
                <w:noProof w:val="0"/>
                <w:color w:val="767171" w:themeColor="background2" w:themeTint="FF" w:themeShade="80"/>
                <w:sz w:val="24"/>
                <w:szCs w:val="24"/>
                <w:lang w:val="en-US"/>
              </w:rPr>
              <w:t>610-398-0401</w:t>
            </w:r>
          </w:p>
          <w:p w:rsidRPr="00FC3CDA" w:rsidR="00DC0762" w:rsidP="0AA0DC9F" w:rsidRDefault="007A0C60" w14:paraId="25C5FA71" w14:textId="21B5A7AD">
            <w:pPr>
              <w:pStyle w:val="Normal"/>
              <w:spacing w:after="0" w:afterAutospacing="off"/>
              <w:rPr>
                <w:rFonts w:ascii="Arial" w:hAnsi="Arial" w:eastAsia="Arial" w:cs="Arial"/>
                <w:noProof w:val="0"/>
                <w:sz w:val="24"/>
                <w:szCs w:val="24"/>
                <w:lang w:val="en-US"/>
              </w:rPr>
            </w:pPr>
            <w:r w:rsidRPr="0AA0DC9F" w:rsidR="4594E7AC">
              <w:rPr>
                <w:rFonts w:ascii="Arial" w:hAnsi="Arial" w:eastAsia="Arial" w:cs="Arial"/>
                <w:noProof w:val="0"/>
                <w:color w:val="767171" w:themeColor="background2" w:themeTint="FF" w:themeShade="80"/>
                <w:sz w:val="24"/>
                <w:szCs w:val="24"/>
                <w:lang w:val="en-US"/>
              </w:rPr>
              <w:t>frantzj@southwhitehall.com</w:t>
            </w:r>
          </w:p>
        </w:tc>
      </w:tr>
    </w:tbl>
    <w:p w:rsidRPr="00FC3CDA" w:rsidR="00544708" w:rsidP="00DC0762" w:rsidRDefault="005A0F6C" w14:paraId="33EB6598" w14:textId="77777777">
      <w:pPr>
        <w:spacing w:before="240" w:after="120" w:line="240" w:lineRule="auto"/>
        <w:rPr>
          <w:rFonts w:ascii="Arial" w:hAnsi="Arial" w:cs="Arial"/>
          <w:b/>
          <w:sz w:val="32"/>
        </w:rPr>
      </w:pPr>
      <w:r w:rsidRPr="00FC3CDA">
        <w:rPr>
          <w:rFonts w:ascii="Arial" w:hAnsi="Arial" w:cs="Arial"/>
          <w:b/>
          <w:sz w:val="28"/>
        </w:rPr>
        <w:t>Municipal Profile</w:t>
      </w:r>
    </w:p>
    <w:p w:rsidR="007A0C60" w:rsidP="007A0C60" w:rsidRDefault="007A0C60" w14:paraId="2E6FE9D5" w14:textId="38DF701A">
      <w:pPr>
        <w:spacing w:after="120" w:line="240" w:lineRule="auto"/>
        <w:rPr>
          <w:rFonts w:ascii="Arial" w:hAnsi="Arial" w:cs="Arial"/>
          <w:color w:val="767171" w:themeColor="background2" w:themeShade="80"/>
          <w:sz w:val="24"/>
          <w:szCs w:val="24"/>
        </w:rPr>
      </w:pPr>
      <w:r w:rsidRPr="00FC3CDA">
        <w:rPr>
          <w:rFonts w:ascii="Arial" w:hAnsi="Arial" w:cs="Arial"/>
          <w:color w:val="767171" w:themeColor="background2" w:themeShade="80"/>
          <w:sz w:val="24"/>
          <w:szCs w:val="24"/>
        </w:rPr>
        <w:t xml:space="preserve">South Whitehall is a suburban township located in Lehigh County. It covers a land area of 17.2 square miles and has a population of </w:t>
      </w:r>
      <w:r w:rsidRPr="00FC3CDA" w:rsidR="00A7025A">
        <w:rPr>
          <w:rFonts w:ascii="Arial" w:hAnsi="Arial" w:cs="Arial"/>
          <w:color w:val="767171" w:themeColor="background2" w:themeShade="80"/>
          <w:sz w:val="24"/>
          <w:szCs w:val="24"/>
        </w:rPr>
        <w:t>21</w:t>
      </w:r>
      <w:r w:rsidRPr="00FC3CDA">
        <w:rPr>
          <w:rFonts w:ascii="Arial" w:hAnsi="Arial" w:cs="Arial"/>
          <w:color w:val="767171" w:themeColor="background2" w:themeShade="80"/>
          <w:sz w:val="24"/>
          <w:szCs w:val="24"/>
        </w:rPr>
        <w:t>,</w:t>
      </w:r>
      <w:r w:rsidRPr="00FC3CDA" w:rsidR="00A7025A">
        <w:rPr>
          <w:rFonts w:ascii="Arial" w:hAnsi="Arial" w:cs="Arial"/>
          <w:color w:val="767171" w:themeColor="background2" w:themeShade="80"/>
          <w:sz w:val="24"/>
          <w:szCs w:val="24"/>
        </w:rPr>
        <w:t>080</w:t>
      </w:r>
      <w:r w:rsidRPr="00FC3CDA">
        <w:rPr>
          <w:rFonts w:ascii="Arial" w:hAnsi="Arial" w:cs="Arial"/>
          <w:color w:val="767171" w:themeColor="background2" w:themeShade="80"/>
          <w:sz w:val="24"/>
          <w:szCs w:val="24"/>
        </w:rPr>
        <w:t xml:space="preserve"> (20</w:t>
      </w:r>
      <w:r w:rsidRPr="00FC3CDA" w:rsidR="00A7025A">
        <w:rPr>
          <w:rFonts w:ascii="Arial" w:hAnsi="Arial" w:cs="Arial"/>
          <w:color w:val="767171" w:themeColor="background2" w:themeShade="80"/>
          <w:sz w:val="24"/>
          <w:szCs w:val="24"/>
        </w:rPr>
        <w:t>2</w:t>
      </w:r>
      <w:r w:rsidRPr="00FC3CDA">
        <w:rPr>
          <w:rFonts w:ascii="Arial" w:hAnsi="Arial" w:cs="Arial"/>
          <w:color w:val="767171" w:themeColor="background2" w:themeShade="80"/>
          <w:sz w:val="24"/>
          <w:szCs w:val="24"/>
        </w:rPr>
        <w:t>0 Census). The township is bordered by North Whitehall Township to the north; Whitehall Township</w:t>
      </w:r>
      <w:r w:rsidRPr="00A7025A">
        <w:rPr>
          <w:rFonts w:ascii="Arial" w:hAnsi="Arial" w:cs="Arial"/>
          <w:color w:val="767171" w:themeColor="background2" w:themeShade="80"/>
          <w:sz w:val="24"/>
          <w:szCs w:val="24"/>
        </w:rPr>
        <w:t xml:space="preserve"> to the northeast;</w:t>
      </w:r>
      <w:r>
        <w:rPr>
          <w:rFonts w:ascii="Arial" w:hAnsi="Arial" w:cs="Arial"/>
          <w:color w:val="767171" w:themeColor="background2" w:themeShade="80"/>
          <w:sz w:val="24"/>
          <w:szCs w:val="24"/>
        </w:rPr>
        <w:t xml:space="preserve"> Allentown to the east and southeast; Salisbury Township and Lower Macungie Township to the south; and Upper Macungie Township to the west.</w:t>
      </w:r>
    </w:p>
    <w:p w:rsidR="007A0C60" w:rsidP="007A0C60" w:rsidRDefault="007A0C60" w14:paraId="166A52D8" w14:textId="5F50AA88">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South Whitehall Township is drained by the Cedar Creek, running east through the southern part of the township, and by Jordan Creek, flowing east from the northwest corner of the township to the eastern border into Whitehall Township. </w:t>
      </w:r>
      <w:proofErr w:type="gramStart"/>
      <w:r>
        <w:rPr>
          <w:rFonts w:ascii="Arial" w:hAnsi="Arial" w:cs="Arial"/>
          <w:color w:val="767171" w:themeColor="background2" w:themeShade="80"/>
          <w:sz w:val="24"/>
          <w:szCs w:val="24"/>
        </w:rPr>
        <w:t>Both of these</w:t>
      </w:r>
      <w:proofErr w:type="gramEnd"/>
      <w:r>
        <w:rPr>
          <w:rFonts w:ascii="Arial" w:hAnsi="Arial" w:cs="Arial"/>
          <w:color w:val="767171" w:themeColor="background2" w:themeShade="80"/>
          <w:sz w:val="24"/>
          <w:szCs w:val="24"/>
        </w:rPr>
        <w:t xml:space="preserve"> creeks empty into the Lehigh River.</w:t>
      </w:r>
    </w:p>
    <w:p w:rsidRPr="00FC3CDA" w:rsidR="007A0C60" w:rsidP="007A0C60" w:rsidRDefault="007A0C60" w14:paraId="07F8E05E" w14:textId="72E64F3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South Whitehall is home to the Lehigh Valley Interchange of Interstate 476 and U.S. Route 22 in the western part of the township, and to the Northeast Extension of the PA Turnpike. Route 309 also travels north-south, paralleling Route 476 through the western part of the </w:t>
      </w:r>
      <w:proofErr w:type="gramStart"/>
      <w:r>
        <w:rPr>
          <w:rFonts w:ascii="Arial" w:hAnsi="Arial" w:cs="Arial"/>
          <w:color w:val="767171" w:themeColor="background2" w:themeShade="80"/>
          <w:sz w:val="24"/>
          <w:szCs w:val="24"/>
        </w:rPr>
        <w:t>township, and</w:t>
      </w:r>
      <w:proofErr w:type="gramEnd"/>
      <w:r>
        <w:rPr>
          <w:rFonts w:ascii="Arial" w:hAnsi="Arial" w:cs="Arial"/>
          <w:color w:val="767171" w:themeColor="background2" w:themeShade="80"/>
          <w:sz w:val="24"/>
          <w:szCs w:val="24"/>
        </w:rPr>
        <w:t xml:space="preserve"> crossing that same route midway through the area. Cedar Crest Boulevard (SR 1019) is a primary local arterial, running north-south in the eastern part of the township, and Mauch </w:t>
      </w:r>
      <w:proofErr w:type="gramStart"/>
      <w:r>
        <w:rPr>
          <w:rFonts w:ascii="Arial" w:hAnsi="Arial" w:cs="Arial"/>
          <w:color w:val="767171" w:themeColor="background2" w:themeShade="80"/>
          <w:sz w:val="24"/>
          <w:szCs w:val="24"/>
        </w:rPr>
        <w:t>Chunk road</w:t>
      </w:r>
      <w:proofErr w:type="gramEnd"/>
      <w:r>
        <w:rPr>
          <w:rFonts w:ascii="Arial" w:hAnsi="Arial" w:cs="Arial"/>
          <w:color w:val="767171" w:themeColor="background2" w:themeShade="80"/>
          <w:sz w:val="24"/>
          <w:szCs w:val="24"/>
        </w:rPr>
        <w:t xml:space="preserve"> (SR 1017), which runs northwest-southeast from Allentown to the northern part of South Whitehall Township. Other significant local east-west thoroughfares are Walbert Avenue (SR 1006), north of US 22, and Tilghman Street (SR 1002) south of US 22. US Route 22 also cuts </w:t>
      </w:r>
      <w:r w:rsidRPr="00FC3CDA">
        <w:rPr>
          <w:rFonts w:ascii="Arial" w:hAnsi="Arial" w:cs="Arial"/>
          <w:color w:val="767171" w:themeColor="background2" w:themeShade="80"/>
          <w:sz w:val="24"/>
          <w:szCs w:val="24"/>
        </w:rPr>
        <w:t>east-west through the southern-most section of the township, connecting Lower Macungie, South Whitehall, and Allentown. The township is also crossed southeast northwest by a section of the Norfolk Southern rail line.</w:t>
      </w:r>
    </w:p>
    <w:p w:rsidRPr="00FC3CDA" w:rsidR="00544708" w:rsidP="00DC0762" w:rsidRDefault="005A0F6C" w14:paraId="4190F584" w14:textId="7DC42158">
      <w:pPr>
        <w:spacing w:before="240" w:after="120" w:line="240" w:lineRule="auto"/>
        <w:rPr>
          <w:rFonts w:ascii="Arial" w:hAnsi="Arial" w:cs="Arial"/>
          <w:sz w:val="24"/>
        </w:rPr>
      </w:pPr>
      <w:r w:rsidRPr="00FC3CDA">
        <w:rPr>
          <w:rFonts w:ascii="Arial" w:hAnsi="Arial" w:cs="Arial"/>
          <w:b/>
          <w:sz w:val="28"/>
        </w:rPr>
        <w:t>Municipal Participation</w:t>
      </w:r>
    </w:p>
    <w:p w:rsidRPr="00FC3CDA" w:rsidR="00544708" w:rsidP="0AA0DC9F" w:rsidRDefault="00544708" w14:paraId="7127B18D" w14:textId="77777777" w14:noSpellErr="1">
      <w:pPr>
        <w:pStyle w:val="ListParagraph"/>
        <w:numPr>
          <w:ilvl w:val="0"/>
          <w:numId w:val="2"/>
        </w:numPr>
        <w:spacing w:after="120" w:line="240" w:lineRule="auto"/>
        <w:rPr>
          <w:rFonts w:ascii="Arial" w:hAnsi="Arial" w:cs="Arial"/>
          <w:color w:val="767171" w:themeColor="background2" w:themeShade="80"/>
          <w:sz w:val="24"/>
          <w:szCs w:val="24"/>
        </w:rPr>
      </w:pPr>
      <w:r w:rsidRPr="0AA0DC9F" w:rsidR="00544708">
        <w:rPr>
          <w:rFonts w:ascii="Arial" w:hAnsi="Arial" w:cs="Arial"/>
          <w:color w:val="767171" w:themeColor="background2" w:themeTint="FF" w:themeShade="80"/>
          <w:sz w:val="24"/>
          <w:szCs w:val="24"/>
        </w:rPr>
        <w:t>Identify</w:t>
      </w:r>
      <w:r w:rsidRPr="0AA0DC9F" w:rsidR="00544708">
        <w:rPr>
          <w:rFonts w:ascii="Arial" w:hAnsi="Arial" w:cs="Arial"/>
          <w:color w:val="767171" w:themeColor="background2" w:themeTint="FF" w:themeShade="80"/>
          <w:sz w:val="24"/>
          <w:szCs w:val="24"/>
        </w:rPr>
        <w:t xml:space="preserve"> municipal stakeholders to be involved </w:t>
      </w:r>
      <w:r w:rsidRPr="0AA0DC9F" w:rsidR="0056565B">
        <w:rPr>
          <w:rFonts w:ascii="Arial" w:hAnsi="Arial" w:cs="Arial"/>
          <w:color w:val="767171" w:themeColor="background2" w:themeTint="FF" w:themeShade="80"/>
          <w:sz w:val="24"/>
          <w:szCs w:val="24"/>
        </w:rPr>
        <w:t xml:space="preserve">in the planning process such </w:t>
      </w:r>
      <w:r w:rsidRPr="0AA0DC9F" w:rsidR="0056565B">
        <w:rPr>
          <w:rFonts w:ascii="Arial" w:hAnsi="Arial" w:cs="Arial"/>
          <w:color w:val="767171" w:themeColor="background2" w:themeTint="FF" w:themeShade="80"/>
          <w:sz w:val="24"/>
          <w:szCs w:val="24"/>
        </w:rPr>
        <w:t>as,</w:t>
      </w:r>
      <w:r w:rsidRPr="0AA0DC9F" w:rsidR="00544708">
        <w:rPr>
          <w:rFonts w:ascii="Arial" w:hAnsi="Arial" w:cs="Arial"/>
          <w:color w:val="767171" w:themeColor="background2" w:themeTint="FF" w:themeShade="80"/>
          <w:sz w:val="24"/>
          <w:szCs w:val="24"/>
        </w:rPr>
        <w:t xml:space="preserve"> floodplain administrator, public works, emergency management, engineers, planners</w:t>
      </w:r>
      <w:r w:rsidRPr="0AA0DC9F" w:rsidR="0056565B">
        <w:rPr>
          <w:rFonts w:ascii="Arial" w:hAnsi="Arial" w:cs="Arial"/>
          <w:color w:val="767171" w:themeColor="background2" w:themeTint="FF" w:themeShade="80"/>
          <w:sz w:val="24"/>
          <w:szCs w:val="24"/>
        </w:rPr>
        <w:t>, etc.</w:t>
      </w:r>
      <w:r w:rsidRPr="0AA0DC9F" w:rsidR="00544708">
        <w:rPr>
          <w:rFonts w:ascii="Arial" w:hAnsi="Arial" w:cs="Arial"/>
          <w:color w:val="767171" w:themeColor="background2" w:themeTint="FF" w:themeShade="80"/>
          <w:sz w:val="24"/>
          <w:szCs w:val="24"/>
        </w:rPr>
        <w:t>, and include their specific role in the process.</w:t>
      </w:r>
    </w:p>
    <w:tbl>
      <w:tblPr>
        <w:tblStyle w:val="TableGrid"/>
        <w:tblW w:w="0" w:type="auto"/>
        <w:tblLayout w:type="fixed"/>
        <w:tblLook w:val="04A0" w:firstRow="1" w:lastRow="0" w:firstColumn="1" w:lastColumn="0" w:noHBand="0" w:noVBand="1"/>
      </w:tblPr>
      <w:tblGrid>
        <w:gridCol w:w="4460"/>
        <w:gridCol w:w="4680"/>
      </w:tblGrid>
      <w:tr w:rsidR="0AA0DC9F" w:rsidTr="0AA0DC9F" w14:paraId="3C33E71D">
        <w:trPr>
          <w:trHeight w:val="285"/>
        </w:trPr>
        <w:tc>
          <w:tcPr>
            <w:tcW w:w="4460" w:type="dxa"/>
            <w:tcBorders>
              <w:top w:val="nil"/>
              <w:left w:val="nil"/>
              <w:bottom w:val="nil"/>
              <w:right w:val="single" w:sz="12"/>
            </w:tcBorders>
            <w:tcMar>
              <w:left w:w="108" w:type="dxa"/>
              <w:right w:w="108" w:type="dxa"/>
            </w:tcMar>
            <w:vAlign w:val="center"/>
          </w:tcPr>
          <w:p w:rsidR="0AA0DC9F" w:rsidP="0AA0DC9F" w:rsidRDefault="0AA0DC9F" w14:paraId="52E823F6" w14:textId="6565E369">
            <w:pPr>
              <w:spacing w:before="0" w:beforeAutospacing="off" w:after="0" w:afterAutospacing="off"/>
              <w:rPr/>
            </w:pPr>
            <w:r w:rsidRPr="0AA0DC9F" w:rsidR="0AA0DC9F">
              <w:rPr>
                <w:rFonts w:ascii="Arial" w:hAnsi="Arial" w:eastAsia="Arial" w:cs="Arial"/>
                <w:color w:val="767171" w:themeColor="background2" w:themeTint="FF" w:themeShade="80"/>
                <w:sz w:val="24"/>
                <w:szCs w:val="24"/>
              </w:rPr>
              <w:t>John G. Frantz, Fire Marshal</w:t>
            </w:r>
          </w:p>
          <w:p w:rsidR="0AA0DC9F" w:rsidP="0AA0DC9F" w:rsidRDefault="0AA0DC9F" w14:paraId="4F5CAC30" w14:textId="7BC87B2C">
            <w:pPr>
              <w:spacing w:after="120" w:afterAutospacing="off"/>
              <w:rPr/>
            </w:pPr>
            <w:r w:rsidRPr="0AA0DC9F" w:rsidR="0AA0DC9F">
              <w:rPr>
                <w:rFonts w:ascii="Arial" w:hAnsi="Arial" w:eastAsia="Arial" w:cs="Arial"/>
                <w:color w:val="767171" w:themeColor="background2" w:themeTint="FF" w:themeShade="80"/>
                <w:sz w:val="24"/>
                <w:szCs w:val="24"/>
              </w:rPr>
              <w:t>Role: Coordinate information, EMA</w:t>
            </w:r>
          </w:p>
        </w:tc>
        <w:tc>
          <w:tcPr>
            <w:tcW w:w="4680" w:type="dxa"/>
            <w:tcBorders>
              <w:top w:val="nil"/>
              <w:left w:val="single" w:sz="12"/>
              <w:bottom w:val="nil"/>
              <w:right w:val="nil"/>
            </w:tcBorders>
            <w:tcMar>
              <w:left w:w="108" w:type="dxa"/>
              <w:right w:w="108" w:type="dxa"/>
            </w:tcMar>
            <w:vAlign w:val="center"/>
          </w:tcPr>
          <w:p w:rsidR="0AA0DC9F" w:rsidP="0AA0DC9F" w:rsidRDefault="0AA0DC9F" w14:paraId="20B5841A" w14:textId="06C66050">
            <w:pPr>
              <w:spacing w:before="0" w:beforeAutospacing="off" w:after="0" w:afterAutospacing="off"/>
              <w:rPr/>
            </w:pPr>
            <w:r w:rsidRPr="0AA0DC9F" w:rsidR="0AA0DC9F">
              <w:rPr>
                <w:rFonts w:ascii="Arial" w:hAnsi="Arial" w:eastAsia="Arial" w:cs="Arial"/>
                <w:color w:val="767171" w:themeColor="background2" w:themeTint="FF" w:themeShade="80"/>
                <w:sz w:val="24"/>
                <w:szCs w:val="24"/>
              </w:rPr>
              <w:t>Jeff Kelly, Emergency Management Coordinator</w:t>
            </w:r>
          </w:p>
          <w:p w:rsidR="0AA0DC9F" w:rsidP="0AA0DC9F" w:rsidRDefault="0AA0DC9F" w14:paraId="5E2A797B" w14:textId="06EE81A4">
            <w:pPr>
              <w:spacing w:after="120" w:afterAutospacing="off"/>
              <w:rPr/>
            </w:pPr>
            <w:r w:rsidRPr="0AA0DC9F" w:rsidR="0AA0DC9F">
              <w:rPr>
                <w:rFonts w:ascii="Arial" w:hAnsi="Arial" w:eastAsia="Arial" w:cs="Arial"/>
                <w:color w:val="767171" w:themeColor="background2" w:themeTint="FF" w:themeShade="80"/>
                <w:sz w:val="24"/>
                <w:szCs w:val="24"/>
              </w:rPr>
              <w:t>Role: Responsible for Emergency Management (EMA) related activities</w:t>
            </w:r>
          </w:p>
        </w:tc>
      </w:tr>
      <w:tr w:rsidR="0AA0DC9F" w:rsidTr="0AA0DC9F" w14:paraId="5B1D7B3E">
        <w:trPr>
          <w:trHeight w:val="285"/>
        </w:trPr>
        <w:tc>
          <w:tcPr>
            <w:tcW w:w="4460" w:type="dxa"/>
            <w:tcBorders>
              <w:top w:val="nil"/>
              <w:left w:val="nil"/>
              <w:bottom w:val="nil"/>
              <w:right w:val="single" w:sz="12"/>
            </w:tcBorders>
            <w:tcMar>
              <w:left w:w="108" w:type="dxa"/>
              <w:right w:w="108" w:type="dxa"/>
            </w:tcMar>
            <w:vAlign w:val="center"/>
          </w:tcPr>
          <w:p w:rsidR="0AA0DC9F" w:rsidP="0AA0DC9F" w:rsidRDefault="0AA0DC9F" w14:paraId="1D71AE1E" w14:textId="2F45B571">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Thomas Petrucci</w:t>
            </w:r>
            <w:r w:rsidRPr="0AA0DC9F" w:rsidR="0AA0DC9F">
              <w:rPr>
                <w:rFonts w:ascii="Arial" w:hAnsi="Arial" w:eastAsia="Arial" w:cs="Arial"/>
                <w:color w:val="767171" w:themeColor="background2" w:themeTint="FF" w:themeShade="80"/>
                <w:sz w:val="24"/>
                <w:szCs w:val="24"/>
              </w:rPr>
              <w:t>, Floodplain Administrator</w:t>
            </w:r>
          </w:p>
          <w:p w:rsidR="0AA0DC9F" w:rsidP="0AA0DC9F" w:rsidRDefault="0AA0DC9F" w14:paraId="45B07208" w14:textId="054BACAC">
            <w:pPr>
              <w:spacing w:after="120" w:afterAutospacing="off"/>
              <w:rPr/>
            </w:pPr>
            <w:r w:rsidRPr="0AA0DC9F" w:rsidR="0AA0DC9F">
              <w:rPr>
                <w:rFonts w:ascii="Arial" w:hAnsi="Arial" w:eastAsia="Arial" w:cs="Arial"/>
                <w:color w:val="767171" w:themeColor="background2" w:themeTint="FF" w:themeShade="80"/>
                <w:sz w:val="24"/>
                <w:szCs w:val="24"/>
              </w:rPr>
              <w:t xml:space="preserve">Role: Responsible for </w:t>
            </w:r>
            <w:r w:rsidRPr="0AA0DC9F" w:rsidR="0AA0DC9F">
              <w:rPr>
                <w:rFonts w:ascii="Arial" w:hAnsi="Arial" w:eastAsia="Arial" w:cs="Arial"/>
                <w:color w:val="808080" w:themeColor="background1" w:themeTint="FF" w:themeShade="80"/>
                <w:sz w:val="24"/>
                <w:szCs w:val="24"/>
              </w:rPr>
              <w:t>floodplain administration</w:t>
            </w:r>
          </w:p>
        </w:tc>
        <w:tc>
          <w:tcPr>
            <w:tcW w:w="4680" w:type="dxa"/>
            <w:tcBorders>
              <w:top w:val="nil"/>
              <w:left w:val="single" w:sz="12"/>
              <w:bottom w:val="nil"/>
              <w:right w:val="nil"/>
            </w:tcBorders>
            <w:tcMar>
              <w:left w:w="108" w:type="dxa"/>
              <w:right w:w="108" w:type="dxa"/>
            </w:tcMar>
            <w:vAlign w:val="center"/>
          </w:tcPr>
          <w:p w:rsidR="0AA0DC9F" w:rsidP="0AA0DC9F" w:rsidRDefault="0AA0DC9F" w14:paraId="1C1E2A98" w14:textId="14CDC950">
            <w:pPr>
              <w:spacing w:before="0" w:beforeAutospacing="off" w:after="0" w:afterAutospacing="off"/>
              <w:rPr/>
            </w:pPr>
            <w:r w:rsidRPr="0AA0DC9F" w:rsidR="0AA0DC9F">
              <w:rPr>
                <w:rFonts w:ascii="Arial" w:hAnsi="Arial" w:eastAsia="Arial" w:cs="Arial"/>
                <w:color w:val="767171" w:themeColor="background2" w:themeTint="FF" w:themeShade="80"/>
                <w:sz w:val="24"/>
                <w:szCs w:val="24"/>
              </w:rPr>
              <w:t>Ricardo Diaz, Fire Chief, Cetronia Fire Company</w:t>
            </w:r>
          </w:p>
          <w:p w:rsidR="0AA0DC9F" w:rsidP="0AA0DC9F" w:rsidRDefault="0AA0DC9F" w14:paraId="3B76C76C" w14:textId="1EA05785">
            <w:pPr>
              <w:spacing w:after="120" w:afterAutospacing="off"/>
              <w:rPr/>
            </w:pPr>
            <w:r w:rsidRPr="0AA0DC9F" w:rsidR="0AA0DC9F">
              <w:rPr>
                <w:rFonts w:ascii="Arial" w:hAnsi="Arial" w:eastAsia="Arial" w:cs="Arial"/>
                <w:color w:val="767171" w:themeColor="background2" w:themeTint="FF" w:themeShade="80"/>
                <w:sz w:val="24"/>
                <w:szCs w:val="24"/>
              </w:rPr>
              <w:t>Role: Fire operations</w:t>
            </w:r>
          </w:p>
        </w:tc>
      </w:tr>
      <w:tr w:rsidR="0AA0DC9F" w:rsidTr="0AA0DC9F" w14:paraId="3E64AEB3">
        <w:trPr>
          <w:trHeight w:val="300"/>
        </w:trPr>
        <w:tc>
          <w:tcPr>
            <w:tcW w:w="4460" w:type="dxa"/>
            <w:tcBorders>
              <w:top w:val="nil"/>
              <w:left w:val="nil"/>
              <w:bottom w:val="nil"/>
              <w:right w:val="single" w:sz="12"/>
            </w:tcBorders>
            <w:tcMar>
              <w:left w:w="108" w:type="dxa"/>
              <w:right w:w="108" w:type="dxa"/>
            </w:tcMar>
            <w:vAlign w:val="center"/>
          </w:tcPr>
          <w:p w:rsidR="0AA0DC9F" w:rsidP="0AA0DC9F" w:rsidRDefault="0AA0DC9F" w14:paraId="7D084C3A" w14:textId="221508F1">
            <w:pPr>
              <w:spacing w:before="0" w:beforeAutospacing="off" w:after="0" w:afterAutospacing="off"/>
              <w:rPr/>
            </w:pPr>
            <w:r w:rsidRPr="0AA0DC9F" w:rsidR="0AA0DC9F">
              <w:rPr>
                <w:rFonts w:ascii="Arial" w:hAnsi="Arial" w:eastAsia="Arial" w:cs="Arial"/>
                <w:color w:val="767171" w:themeColor="background2" w:themeTint="FF" w:themeShade="80"/>
                <w:sz w:val="24"/>
                <w:szCs w:val="24"/>
              </w:rPr>
              <w:t>The Pidcock Company, Township Engineer</w:t>
            </w:r>
          </w:p>
          <w:p w:rsidR="0AA0DC9F" w:rsidP="0AA0DC9F" w:rsidRDefault="0AA0DC9F" w14:paraId="51B55C5F" w14:textId="147A5F6A">
            <w:pPr>
              <w:spacing w:after="120" w:afterAutospacing="off"/>
              <w:rPr/>
            </w:pPr>
            <w:r w:rsidRPr="0AA0DC9F" w:rsidR="0AA0DC9F">
              <w:rPr>
                <w:rFonts w:ascii="Arial" w:hAnsi="Arial" w:eastAsia="Arial" w:cs="Arial"/>
                <w:color w:val="767171" w:themeColor="background2" w:themeTint="FF" w:themeShade="80"/>
                <w:sz w:val="24"/>
                <w:szCs w:val="24"/>
              </w:rPr>
              <w:t>Role: Responsible for engineering activities</w:t>
            </w:r>
          </w:p>
        </w:tc>
        <w:tc>
          <w:tcPr>
            <w:tcW w:w="4680" w:type="dxa"/>
            <w:tcBorders>
              <w:top w:val="nil"/>
              <w:left w:val="single" w:sz="12"/>
              <w:bottom w:val="nil"/>
              <w:right w:val="nil"/>
            </w:tcBorders>
            <w:tcMar>
              <w:left w:w="108" w:type="dxa"/>
              <w:right w:w="108" w:type="dxa"/>
            </w:tcMar>
            <w:vAlign w:val="center"/>
          </w:tcPr>
          <w:p w:rsidR="0AA0DC9F" w:rsidP="0AA0DC9F" w:rsidRDefault="0AA0DC9F" w14:paraId="28A32A74" w14:textId="01E3EA36">
            <w:pPr>
              <w:spacing w:before="0" w:beforeAutospacing="off" w:after="0" w:afterAutospacing="off"/>
              <w:rPr/>
            </w:pPr>
            <w:r w:rsidRPr="0AA0DC9F" w:rsidR="0AA0DC9F">
              <w:rPr>
                <w:rFonts w:ascii="Arial" w:hAnsi="Arial" w:eastAsia="Arial" w:cs="Arial"/>
                <w:color w:val="767171" w:themeColor="background2" w:themeTint="FF" w:themeShade="80"/>
                <w:sz w:val="24"/>
                <w:szCs w:val="24"/>
              </w:rPr>
              <w:t>Glen Dorney, Chief of Police</w:t>
            </w:r>
          </w:p>
          <w:p w:rsidR="0AA0DC9F" w:rsidP="0AA0DC9F" w:rsidRDefault="0AA0DC9F" w14:paraId="3016A20E" w14:textId="3F75CD22">
            <w:pPr>
              <w:spacing w:after="120" w:afterAutospacing="off"/>
              <w:rPr/>
            </w:pPr>
            <w:r w:rsidRPr="0AA0DC9F" w:rsidR="0AA0DC9F">
              <w:rPr>
                <w:rFonts w:ascii="Arial" w:hAnsi="Arial" w:eastAsia="Arial" w:cs="Arial"/>
                <w:color w:val="767171" w:themeColor="background2" w:themeTint="FF" w:themeShade="80"/>
                <w:sz w:val="24"/>
                <w:szCs w:val="24"/>
              </w:rPr>
              <w:t>Role: Law Enforcement, Assist with EMA activities</w:t>
            </w:r>
          </w:p>
        </w:tc>
      </w:tr>
      <w:tr w:rsidR="0AA0DC9F" w:rsidTr="0AA0DC9F" w14:paraId="1BDF20FE">
        <w:trPr>
          <w:trHeight w:val="300"/>
        </w:trPr>
        <w:tc>
          <w:tcPr>
            <w:tcW w:w="4460" w:type="dxa"/>
            <w:tcBorders>
              <w:top w:val="nil"/>
              <w:left w:val="nil"/>
              <w:bottom w:val="nil"/>
              <w:right w:val="single" w:sz="12"/>
            </w:tcBorders>
            <w:tcMar>
              <w:left w:w="108" w:type="dxa"/>
              <w:right w:w="108" w:type="dxa"/>
            </w:tcMar>
            <w:vAlign w:val="center"/>
          </w:tcPr>
          <w:p w:rsidR="0AA0DC9F" w:rsidP="0AA0DC9F" w:rsidRDefault="0AA0DC9F" w14:paraId="279654F2" w14:textId="4B3035B5">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Thomas Petrucci, Township Manager</w:t>
            </w:r>
          </w:p>
          <w:p w:rsidR="0AA0DC9F" w:rsidP="0AA0DC9F" w:rsidRDefault="0AA0DC9F" w14:paraId="57CBF77E" w14:textId="35C1A05C">
            <w:pPr>
              <w:spacing w:after="120" w:afterAutospacing="off"/>
              <w:rPr/>
            </w:pPr>
            <w:r w:rsidRPr="0AA0DC9F" w:rsidR="0AA0DC9F">
              <w:rPr>
                <w:rFonts w:ascii="Arial" w:hAnsi="Arial" w:eastAsia="Arial" w:cs="Arial"/>
                <w:color w:val="767171" w:themeColor="background2" w:themeTint="FF" w:themeShade="80"/>
                <w:sz w:val="24"/>
                <w:szCs w:val="24"/>
              </w:rPr>
              <w:t xml:space="preserve">Role: Responsible for </w:t>
            </w:r>
            <w:r w:rsidRPr="0AA0DC9F" w:rsidR="0AA0DC9F">
              <w:rPr>
                <w:rFonts w:ascii="Arial" w:hAnsi="Arial" w:eastAsia="Arial" w:cs="Arial"/>
                <w:color w:val="808080" w:themeColor="background1" w:themeTint="FF" w:themeShade="80"/>
                <w:sz w:val="24"/>
                <w:szCs w:val="24"/>
              </w:rPr>
              <w:t>overall Township operations</w:t>
            </w:r>
          </w:p>
        </w:tc>
        <w:tc>
          <w:tcPr>
            <w:tcW w:w="4680" w:type="dxa"/>
            <w:tcBorders>
              <w:top w:val="nil"/>
              <w:left w:val="single" w:sz="12"/>
              <w:bottom w:val="nil"/>
              <w:right w:val="nil"/>
            </w:tcBorders>
            <w:tcMar>
              <w:left w:w="108" w:type="dxa"/>
              <w:right w:w="108" w:type="dxa"/>
            </w:tcMar>
            <w:vAlign w:val="center"/>
          </w:tcPr>
          <w:p w:rsidR="0AA0DC9F" w:rsidP="0AA0DC9F" w:rsidRDefault="0AA0DC9F" w14:paraId="1FAD5950" w14:textId="7B4FAAF5">
            <w:pPr>
              <w:spacing w:before="0" w:beforeAutospacing="off" w:after="0" w:afterAutospacing="off"/>
              <w:rPr/>
            </w:pPr>
            <w:r w:rsidRPr="0AA0DC9F" w:rsidR="0AA0DC9F">
              <w:rPr>
                <w:rFonts w:ascii="Arial" w:hAnsi="Arial" w:eastAsia="Arial" w:cs="Arial"/>
                <w:color w:val="767171" w:themeColor="background2" w:themeTint="FF" w:themeShade="80"/>
                <w:sz w:val="24"/>
                <w:szCs w:val="24"/>
              </w:rPr>
              <w:t>Andrew Garger, Fire Chief, Greenawalds Fire Department</w:t>
            </w:r>
          </w:p>
          <w:p w:rsidR="0AA0DC9F" w:rsidP="0AA0DC9F" w:rsidRDefault="0AA0DC9F" w14:paraId="0DF9F555" w14:textId="05045C54">
            <w:pPr>
              <w:spacing w:after="120" w:afterAutospacing="off"/>
              <w:rPr/>
            </w:pPr>
            <w:r w:rsidRPr="0AA0DC9F" w:rsidR="0AA0DC9F">
              <w:rPr>
                <w:rFonts w:ascii="Arial" w:hAnsi="Arial" w:eastAsia="Arial" w:cs="Arial"/>
                <w:color w:val="767171" w:themeColor="background2" w:themeTint="FF" w:themeShade="80"/>
                <w:sz w:val="24"/>
                <w:szCs w:val="24"/>
              </w:rPr>
              <w:t>Role: Fire operations</w:t>
            </w:r>
          </w:p>
        </w:tc>
      </w:tr>
      <w:tr w:rsidR="0AA0DC9F" w:rsidTr="0AA0DC9F" w14:paraId="1553DB62">
        <w:trPr>
          <w:trHeight w:val="300"/>
        </w:trPr>
        <w:tc>
          <w:tcPr>
            <w:tcW w:w="4460" w:type="dxa"/>
            <w:tcBorders>
              <w:top w:val="nil"/>
              <w:left w:val="nil"/>
              <w:bottom w:val="nil"/>
              <w:right w:val="single" w:sz="12"/>
            </w:tcBorders>
            <w:tcMar>
              <w:left w:w="108" w:type="dxa"/>
              <w:right w:w="108" w:type="dxa"/>
            </w:tcMar>
            <w:vAlign w:val="center"/>
          </w:tcPr>
          <w:p w:rsidR="0AA0DC9F" w:rsidP="0AA0DC9F" w:rsidRDefault="0AA0DC9F" w14:paraId="55CBF9BE" w14:textId="0363DBD7">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Dave Manhardt, Manager, Community Development</w:t>
            </w:r>
          </w:p>
          <w:p w:rsidR="0AA0DC9F" w:rsidP="0AA0DC9F" w:rsidRDefault="0AA0DC9F" w14:paraId="5296EBA4" w14:textId="1ABEBE10">
            <w:pPr>
              <w:spacing w:after="120" w:afterAutospacing="off"/>
              <w:rPr/>
            </w:pPr>
            <w:r w:rsidRPr="0AA0DC9F" w:rsidR="0AA0DC9F">
              <w:rPr>
                <w:rFonts w:ascii="Arial" w:hAnsi="Arial" w:eastAsia="Arial" w:cs="Arial"/>
                <w:color w:val="808080" w:themeColor="background1" w:themeTint="FF" w:themeShade="80"/>
                <w:sz w:val="24"/>
                <w:szCs w:val="24"/>
              </w:rPr>
              <w:t>Role: Responsible for planning activities</w:t>
            </w:r>
          </w:p>
        </w:tc>
        <w:tc>
          <w:tcPr>
            <w:tcW w:w="4680" w:type="dxa"/>
            <w:tcBorders>
              <w:top w:val="nil"/>
              <w:left w:val="single" w:sz="12"/>
              <w:bottom w:val="nil"/>
              <w:right w:val="nil"/>
            </w:tcBorders>
            <w:tcMar>
              <w:left w:w="108" w:type="dxa"/>
              <w:right w:w="108" w:type="dxa"/>
            </w:tcMar>
            <w:vAlign w:val="center"/>
          </w:tcPr>
          <w:p w:rsidR="0AA0DC9F" w:rsidP="0AA0DC9F" w:rsidRDefault="0AA0DC9F" w14:paraId="4F39B278" w14:textId="33315184">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Herb Bender, Director of Operations – Public Works Department</w:t>
            </w:r>
          </w:p>
          <w:p w:rsidR="0AA0DC9F" w:rsidP="0AA0DC9F" w:rsidRDefault="0AA0DC9F" w14:paraId="0EC3F028" w14:textId="784B28F8">
            <w:pPr>
              <w:spacing w:after="120" w:afterAutospacing="off"/>
              <w:rPr/>
            </w:pPr>
            <w:r w:rsidRPr="0AA0DC9F" w:rsidR="0AA0DC9F">
              <w:rPr>
                <w:rFonts w:ascii="Arial" w:hAnsi="Arial" w:eastAsia="Arial" w:cs="Arial"/>
                <w:color w:val="808080" w:themeColor="background1" w:themeTint="FF" w:themeShade="80"/>
                <w:sz w:val="24"/>
                <w:szCs w:val="24"/>
              </w:rPr>
              <w:t>Role: Responsible for water and sewer systems</w:t>
            </w:r>
          </w:p>
        </w:tc>
      </w:tr>
      <w:tr w:rsidR="0AA0DC9F" w:rsidTr="0AA0DC9F" w14:paraId="3A4F906A">
        <w:trPr>
          <w:trHeight w:val="300"/>
        </w:trPr>
        <w:tc>
          <w:tcPr>
            <w:tcW w:w="4460" w:type="dxa"/>
            <w:tcBorders>
              <w:top w:val="nil"/>
              <w:left w:val="nil"/>
              <w:bottom w:val="nil"/>
              <w:right w:val="single" w:sz="12"/>
            </w:tcBorders>
            <w:tcMar>
              <w:left w:w="108" w:type="dxa"/>
              <w:right w:w="108" w:type="dxa"/>
            </w:tcMar>
            <w:vAlign w:val="center"/>
          </w:tcPr>
          <w:p w:rsidR="0AA0DC9F" w:rsidP="0AA0DC9F" w:rsidRDefault="0AA0DC9F" w14:paraId="7D3A2D53" w14:textId="2C0819C7">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Brian Neas, Chief, Tri-Clover Fire Company</w:t>
            </w:r>
          </w:p>
          <w:p w:rsidR="0AA0DC9F" w:rsidP="0AA0DC9F" w:rsidRDefault="0AA0DC9F" w14:paraId="05901DA0" w14:textId="0A1593C6">
            <w:pPr>
              <w:spacing w:after="120" w:afterAutospacing="off"/>
              <w:rPr/>
            </w:pPr>
            <w:r w:rsidRPr="0AA0DC9F" w:rsidR="0AA0DC9F">
              <w:rPr>
                <w:rFonts w:ascii="Arial" w:hAnsi="Arial" w:eastAsia="Arial" w:cs="Arial"/>
                <w:color w:val="808080" w:themeColor="background1" w:themeTint="FF" w:themeShade="80"/>
                <w:sz w:val="24"/>
                <w:szCs w:val="24"/>
              </w:rPr>
              <w:t>Role: Fire operations</w:t>
            </w:r>
          </w:p>
        </w:tc>
        <w:tc>
          <w:tcPr>
            <w:tcW w:w="4680" w:type="dxa"/>
            <w:tcBorders>
              <w:top w:val="nil"/>
              <w:left w:val="single" w:sz="12"/>
              <w:bottom w:val="nil"/>
              <w:right w:val="nil"/>
            </w:tcBorders>
            <w:tcMar>
              <w:left w:w="108" w:type="dxa"/>
              <w:right w:w="108" w:type="dxa"/>
            </w:tcMar>
            <w:vAlign w:val="center"/>
          </w:tcPr>
          <w:p w:rsidR="0AA0DC9F" w:rsidP="0AA0DC9F" w:rsidRDefault="0AA0DC9F" w14:paraId="2BEA2574" w14:textId="349BA9A6">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Robert Mateff, Chief Executive Officer, Cetronia Ambulance Corps</w:t>
            </w:r>
          </w:p>
          <w:p w:rsidR="0AA0DC9F" w:rsidP="0AA0DC9F" w:rsidRDefault="0AA0DC9F" w14:paraId="23A9593C" w14:textId="7749BCDB">
            <w:pPr>
              <w:spacing w:after="120" w:afterAutospacing="off"/>
              <w:rPr/>
            </w:pPr>
            <w:r w:rsidRPr="0AA0DC9F" w:rsidR="0AA0DC9F">
              <w:rPr>
                <w:rFonts w:ascii="Arial" w:hAnsi="Arial" w:eastAsia="Arial" w:cs="Arial"/>
                <w:color w:val="808080" w:themeColor="background1" w:themeTint="FF" w:themeShade="80"/>
                <w:sz w:val="24"/>
                <w:szCs w:val="24"/>
              </w:rPr>
              <w:t>Role: Emergency medical service</w:t>
            </w:r>
          </w:p>
        </w:tc>
      </w:tr>
      <w:tr w:rsidR="0AA0DC9F" w:rsidTr="0AA0DC9F" w14:paraId="510FE7FC">
        <w:trPr>
          <w:trHeight w:val="300"/>
        </w:trPr>
        <w:tc>
          <w:tcPr>
            <w:tcW w:w="4460" w:type="dxa"/>
            <w:tcBorders>
              <w:top w:val="nil"/>
              <w:left w:val="nil"/>
              <w:bottom w:val="nil"/>
              <w:right w:val="single" w:sz="12"/>
            </w:tcBorders>
            <w:tcMar>
              <w:left w:w="108" w:type="dxa"/>
              <w:right w:w="108" w:type="dxa"/>
            </w:tcMar>
            <w:vAlign w:val="center"/>
          </w:tcPr>
          <w:p w:rsidR="0AA0DC9F" w:rsidP="0AA0DC9F" w:rsidRDefault="0AA0DC9F" w14:paraId="5A90453D" w14:textId="1A226484">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Barry Search, Fire Chief, Woodlawn Fire Department</w:t>
            </w:r>
          </w:p>
          <w:p w:rsidR="0AA0DC9F" w:rsidP="0AA0DC9F" w:rsidRDefault="0AA0DC9F" w14:paraId="549B80E4" w14:textId="33EE8A45">
            <w:pPr>
              <w:spacing w:before="0" w:beforeAutospacing="off" w:after="0" w:afterAutospacing="off"/>
              <w:rPr/>
            </w:pPr>
            <w:r w:rsidRPr="0AA0DC9F" w:rsidR="0AA0DC9F">
              <w:rPr>
                <w:rFonts w:ascii="Arial" w:hAnsi="Arial" w:eastAsia="Arial" w:cs="Arial"/>
                <w:color w:val="808080" w:themeColor="background1" w:themeTint="FF" w:themeShade="80"/>
                <w:sz w:val="24"/>
                <w:szCs w:val="24"/>
              </w:rPr>
              <w:t>Role: Fire operations</w:t>
            </w:r>
          </w:p>
        </w:tc>
        <w:tc>
          <w:tcPr>
            <w:tcW w:w="4680" w:type="dxa"/>
            <w:tcBorders>
              <w:top w:val="nil"/>
              <w:left w:val="single" w:sz="12"/>
              <w:bottom w:val="nil"/>
              <w:right w:val="nil"/>
            </w:tcBorders>
            <w:tcMar>
              <w:left w:w="108" w:type="dxa"/>
              <w:right w:w="108" w:type="dxa"/>
            </w:tcMar>
            <w:vAlign w:val="center"/>
          </w:tcPr>
          <w:p w:rsidR="0AA0DC9F" w:rsidP="0AA0DC9F" w:rsidRDefault="0AA0DC9F" w14:paraId="2EEE39E5" w14:textId="0A4B19EA">
            <w:pPr>
              <w:spacing w:before="0" w:beforeAutospacing="off" w:after="0" w:afterAutospacing="off"/>
              <w:rPr>
                <w:rFonts w:ascii="Arial" w:hAnsi="Arial" w:eastAsia="Arial" w:cs="Arial"/>
                <w:color w:val="767171" w:themeColor="background2" w:themeTint="FF" w:themeShade="80"/>
                <w:sz w:val="24"/>
                <w:szCs w:val="24"/>
              </w:rPr>
            </w:pPr>
          </w:p>
        </w:tc>
      </w:tr>
    </w:tbl>
    <w:p w:rsidR="0AA0DC9F" w:rsidP="0AA0DC9F" w:rsidRDefault="0AA0DC9F" w14:paraId="2196FFAE" w14:textId="36F348ED">
      <w:pPr>
        <w:pStyle w:val="Normal"/>
        <w:spacing w:after="120" w:line="240" w:lineRule="auto"/>
        <w:ind w:left="0"/>
        <w:rPr>
          <w:rFonts w:ascii="Arial" w:hAnsi="Arial" w:cs="Arial"/>
          <w:color w:val="767171" w:themeColor="background2" w:themeTint="FF" w:themeShade="80"/>
          <w:sz w:val="24"/>
          <w:szCs w:val="24"/>
        </w:rPr>
      </w:pPr>
    </w:p>
    <w:p w:rsidR="00885E19" w:rsidP="00885E19" w:rsidRDefault="0056565B" w14:paraId="4966B90B" w14:textId="7777777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AA0DC9F" w:rsidR="0056565B">
        <w:rPr>
          <w:rFonts w:ascii="Arial" w:hAnsi="Arial" w:cs="Arial"/>
          <w:color w:val="767171" w:themeColor="background2" w:themeTint="FF" w:themeShade="80"/>
          <w:sz w:val="24"/>
          <w:szCs w:val="24"/>
        </w:rPr>
        <w:t xml:space="preserve">Identify community stakeholders such </w:t>
      </w:r>
      <w:proofErr w:type="gramStart"/>
      <w:r w:rsidRPr="0AA0DC9F" w:rsidR="0056565B">
        <w:rPr>
          <w:rFonts w:ascii="Arial" w:hAnsi="Arial" w:cs="Arial"/>
          <w:color w:val="767171" w:themeColor="background2" w:themeTint="FF" w:themeShade="80"/>
          <w:sz w:val="24"/>
          <w:szCs w:val="24"/>
        </w:rPr>
        <w:t>as;</w:t>
      </w:r>
      <w:proofErr w:type="gramEnd"/>
      <w:r w:rsidRPr="0AA0DC9F" w:rsidR="0056565B">
        <w:rPr>
          <w:rFonts w:ascii="Arial" w:hAnsi="Arial" w:cs="Arial"/>
          <w:color w:val="767171" w:themeColor="background2" w:themeTint="FF" w:themeShade="80"/>
          <w:sz w:val="24"/>
          <w:szCs w:val="24"/>
        </w:rPr>
        <w:t xml:space="preserve"> neighborhood groups, religious groups, major employers / businesses, etc., that will be informed and / or involved in the planning process and describe how they will be involved.</w:t>
      </w:r>
    </w:p>
    <w:p w:rsidR="00885E19" w:rsidP="00885E19" w:rsidRDefault="00885E19" w14:paraId="14E36ECA" w14:textId="751D848B">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Red Cross – Disaster Services</w:t>
      </w:r>
    </w:p>
    <w:p w:rsidR="00885E19" w:rsidP="00885E19" w:rsidRDefault="00885E19" w14:paraId="36B56AE9" w14:textId="639B446E">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Lehigh Valley Health Network – Healthcare </w:t>
      </w:r>
    </w:p>
    <w:p w:rsidR="00885E19" w:rsidP="00885E19" w:rsidRDefault="00885E19" w14:paraId="633CFBBE" w14:textId="140BA51E">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St. Luke’s Health Network – Healthcare</w:t>
      </w:r>
    </w:p>
    <w:p w:rsidR="00885E19" w:rsidP="00885E19" w:rsidRDefault="00885E19" w14:paraId="6B86BE19" w14:textId="6762CACD">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Parkland School District – school safety and transportation management</w:t>
      </w:r>
    </w:p>
    <w:p w:rsidR="00885E19" w:rsidP="00885E19" w:rsidRDefault="00885E19" w14:paraId="47E8DD95" w14:textId="09406567">
      <w:pPr>
        <w:pStyle w:val="ListParagraph"/>
        <w:spacing w:after="0" w:line="240" w:lineRule="auto"/>
        <w:ind w:left="1440"/>
        <w:contextualSpacing w:val="0"/>
        <w:rPr>
          <w:rFonts w:ascii="Arial" w:hAnsi="Arial" w:cs="Arial"/>
          <w:color w:val="767171" w:themeColor="background2" w:themeShade="80"/>
          <w:sz w:val="24"/>
        </w:rPr>
      </w:pPr>
      <w:r w:rsidRPr="0AA0DC9F" w:rsidR="00885E19">
        <w:rPr>
          <w:rFonts w:ascii="Arial" w:hAnsi="Arial" w:cs="Arial"/>
          <w:color w:val="767171" w:themeColor="background2" w:themeTint="FF" w:themeShade="80"/>
          <w:sz w:val="24"/>
          <w:szCs w:val="24"/>
        </w:rPr>
        <w:t>Cedar Fair (Dorney park) – park safety and public vehicle access</w:t>
      </w:r>
    </w:p>
    <w:p w:rsidR="0A8AF9CA" w:rsidP="0AA0DC9F" w:rsidRDefault="0A8AF9CA" w14:paraId="5A66128B" w14:textId="2741D238">
      <w:pPr>
        <w:pStyle w:val="ListParagraph"/>
        <w:spacing w:after="0" w:line="240" w:lineRule="auto"/>
        <w:ind w:left="1440"/>
        <w:rPr>
          <w:noProof w:val="0"/>
          <w:lang w:val="en-US"/>
        </w:rPr>
      </w:pPr>
      <w:r w:rsidRPr="0AA0DC9F" w:rsidR="0A8AF9CA">
        <w:rPr>
          <w:rFonts w:ascii="Arial" w:hAnsi="Arial" w:eastAsia="Arial" w:cs="Arial"/>
          <w:noProof w:val="0"/>
          <w:color w:val="767171" w:themeColor="background2" w:themeTint="FF" w:themeShade="80"/>
          <w:sz w:val="24"/>
          <w:szCs w:val="24"/>
          <w:lang w:val="en-US"/>
        </w:rPr>
        <w:t>Cedarbrook Nursing Home – health care</w:t>
      </w:r>
    </w:p>
    <w:p w:rsidRPr="00885E19" w:rsidR="0056565B" w:rsidP="00885E19" w:rsidRDefault="0056565B" w14:paraId="753CF6A7" w14:textId="1EEB714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AA0DC9F" w:rsidR="0056565B">
        <w:rPr>
          <w:rFonts w:ascii="Arial" w:hAnsi="Arial" w:cs="Arial"/>
          <w:color w:val="767171" w:themeColor="background2" w:themeTint="FF" w:themeShade="80"/>
          <w:sz w:val="24"/>
          <w:szCs w:val="24"/>
        </w:rPr>
        <w:t xml:space="preserve">Describe how the public </w:t>
      </w:r>
      <w:r w:rsidRPr="0AA0DC9F" w:rsidR="0056565B">
        <w:rPr>
          <w:rFonts w:ascii="Arial" w:hAnsi="Arial" w:cs="Arial"/>
          <w:b w:val="1"/>
          <w:bCs w:val="1"/>
          <w:color w:val="767171" w:themeColor="background2" w:themeTint="FF" w:themeShade="80"/>
          <w:sz w:val="24"/>
          <w:szCs w:val="24"/>
        </w:rPr>
        <w:t>will be engaged</w:t>
      </w:r>
      <w:r w:rsidRPr="0AA0DC9F" w:rsidR="0056565B">
        <w:rPr>
          <w:rFonts w:ascii="Arial" w:hAnsi="Arial" w:cs="Arial"/>
          <w:color w:val="767171" w:themeColor="background2" w:themeTint="FF" w:themeShade="80"/>
          <w:sz w:val="24"/>
          <w:szCs w:val="24"/>
        </w:rPr>
        <w:t xml:space="preserve"> in the current planning process </w:t>
      </w:r>
      <w:r w:rsidRPr="0AA0DC9F" w:rsidR="00D81F73">
        <w:rPr>
          <w:rFonts w:ascii="Arial" w:hAnsi="Arial" w:cs="Arial"/>
          <w:color w:val="767171" w:themeColor="background2" w:themeTint="FF" w:themeShade="80"/>
          <w:sz w:val="24"/>
          <w:szCs w:val="24"/>
        </w:rPr>
        <w:t>(</w:t>
      </w:r>
      <w:r w:rsidRPr="0AA0DC9F" w:rsidR="0056565B">
        <w:rPr>
          <w:rFonts w:ascii="Arial" w:hAnsi="Arial" w:cs="Arial"/>
          <w:color w:val="767171" w:themeColor="background2" w:themeTint="FF" w:themeShade="80"/>
          <w:sz w:val="24"/>
          <w:szCs w:val="24"/>
        </w:rPr>
        <w:t>examples, newsletters, social media, etc.</w:t>
      </w:r>
      <w:r w:rsidRPr="0AA0DC9F" w:rsidR="00D81F73">
        <w:rPr>
          <w:rFonts w:ascii="Arial" w:hAnsi="Arial" w:cs="Arial"/>
          <w:color w:val="767171" w:themeColor="background2" w:themeTint="FF" w:themeShade="80"/>
          <w:sz w:val="24"/>
          <w:szCs w:val="24"/>
        </w:rPr>
        <w:t>)</w:t>
      </w:r>
      <w:r w:rsidRPr="0AA0DC9F" w:rsidR="0056565B">
        <w:rPr>
          <w:rFonts w:ascii="Arial" w:hAnsi="Arial" w:cs="Arial"/>
          <w:color w:val="767171" w:themeColor="background2" w:themeTint="FF" w:themeShade="80"/>
          <w:sz w:val="24"/>
          <w:szCs w:val="24"/>
        </w:rPr>
        <w:t xml:space="preserve">, </w:t>
      </w:r>
      <w:r w:rsidRPr="0AA0DC9F" w:rsidR="0056565B">
        <w:rPr>
          <w:rFonts w:ascii="Arial" w:hAnsi="Arial" w:cs="Arial"/>
          <w:b w:val="1"/>
          <w:bCs w:val="1"/>
          <w:color w:val="767171" w:themeColor="background2" w:themeTint="FF" w:themeShade="80"/>
          <w:sz w:val="24"/>
          <w:szCs w:val="24"/>
        </w:rPr>
        <w:t>and how they were engaged</w:t>
      </w:r>
      <w:r w:rsidRPr="0AA0DC9F" w:rsidR="0056565B">
        <w:rPr>
          <w:rFonts w:ascii="Arial" w:hAnsi="Arial" w:cs="Arial"/>
          <w:color w:val="767171" w:themeColor="background2" w:themeTint="FF" w:themeShade="80"/>
          <w:sz w:val="24"/>
          <w:szCs w:val="24"/>
        </w:rPr>
        <w:t xml:space="preserve"> since the 201</w:t>
      </w:r>
      <w:r w:rsidRPr="0AA0DC9F" w:rsidR="00503A6C">
        <w:rPr>
          <w:rFonts w:ascii="Arial" w:hAnsi="Arial" w:cs="Arial"/>
          <w:color w:val="767171" w:themeColor="background2" w:themeTint="FF" w:themeShade="80"/>
          <w:sz w:val="24"/>
          <w:szCs w:val="24"/>
        </w:rPr>
        <w:t>8</w:t>
      </w:r>
      <w:r w:rsidRPr="0AA0DC9F" w:rsidR="0056565B">
        <w:rPr>
          <w:rFonts w:ascii="Arial" w:hAnsi="Arial" w:cs="Arial"/>
          <w:color w:val="767171" w:themeColor="background2" w:themeTint="FF" w:themeShade="80"/>
          <w:sz w:val="24"/>
          <w:szCs w:val="24"/>
        </w:rPr>
        <w:t xml:space="preserve"> Hazard Mitigation Plan.</w:t>
      </w:r>
    </w:p>
    <w:p w:rsidRPr="00FC3CDA" w:rsidR="00DA1C9B" w:rsidP="00885E19" w:rsidRDefault="00DA1C9B" w14:paraId="3ECF4EB1" w14:textId="3EDA9CAB">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Pr="00885E19" w:rsidR="00885E19">
        <w:rPr>
          <w:rFonts w:ascii="Arial" w:hAnsi="Arial" w:cs="Arial"/>
          <w:color w:val="767171" w:themeColor="background2" w:themeShade="80"/>
          <w:sz w:val="24"/>
        </w:rPr>
        <w:t xml:space="preserve">Emergency management and disaster preparedness / recovery </w:t>
      </w:r>
      <w:r w:rsidRPr="00FC3CDA" w:rsidR="00885E19">
        <w:rPr>
          <w:rFonts w:ascii="Arial" w:hAnsi="Arial" w:cs="Arial"/>
          <w:color w:val="767171" w:themeColor="background2" w:themeShade="80"/>
          <w:sz w:val="24"/>
        </w:rPr>
        <w:t>information has been disseminated to the public at specifically planned public events. South Whitehall Township police disseminate information via Facebook and at planned public events.</w:t>
      </w:r>
    </w:p>
    <w:p w:rsidRPr="00FC3CDA" w:rsidR="00DA1C9B" w:rsidP="00D825F0" w:rsidRDefault="00DA1C9B" w14:paraId="1DC25570" w14:textId="0DF24E10">
      <w:pPr>
        <w:spacing w:after="120" w:line="240" w:lineRule="auto"/>
        <w:rPr>
          <w:rFonts w:ascii="Arial" w:hAnsi="Arial" w:cs="Arial"/>
          <w:color w:val="767171" w:themeColor="background2" w:themeShade="80"/>
          <w:sz w:val="24"/>
        </w:rPr>
      </w:pPr>
      <w:r w:rsidRPr="00FC3CDA">
        <w:rPr>
          <w:rFonts w:ascii="Arial" w:hAnsi="Arial" w:cs="Arial"/>
          <w:color w:val="767171" w:themeColor="background2" w:themeShade="80"/>
          <w:sz w:val="24"/>
        </w:rPr>
        <w:tab/>
      </w:r>
      <w:r w:rsidRPr="00FC3CDA">
        <w:rPr>
          <w:rFonts w:ascii="Arial" w:hAnsi="Arial" w:cs="Arial"/>
          <w:color w:val="767171" w:themeColor="background2" w:themeShade="80"/>
          <w:sz w:val="24"/>
        </w:rPr>
        <w:tab/>
      </w:r>
      <w:r w:rsidRPr="00FC3CDA">
        <w:rPr>
          <w:rFonts w:ascii="Arial" w:hAnsi="Arial" w:cs="Arial"/>
          <w:color w:val="767171" w:themeColor="background2" w:themeShade="80"/>
          <w:sz w:val="24"/>
        </w:rPr>
        <w:t>Past: Same</w:t>
      </w:r>
    </w:p>
    <w:p w:rsidRPr="00FC3CDA" w:rsidR="00D825F0" w:rsidP="00DA1C9B" w:rsidRDefault="005A0F6C" w14:paraId="3B78ACED" w14:textId="31B94378">
      <w:pPr>
        <w:spacing w:before="240" w:after="0" w:line="240" w:lineRule="auto"/>
        <w:rPr>
          <w:rFonts w:ascii="Arial" w:hAnsi="Arial" w:cs="Arial"/>
          <w:b/>
          <w:sz w:val="24"/>
          <w:szCs w:val="28"/>
        </w:rPr>
      </w:pPr>
      <w:r w:rsidRPr="00FC3CDA">
        <w:rPr>
          <w:rFonts w:ascii="Arial" w:hAnsi="Arial" w:cs="Arial"/>
          <w:b/>
          <w:sz w:val="28"/>
          <w:szCs w:val="28"/>
        </w:rPr>
        <w:t>Compliance with the National Flood Insurance Program</w:t>
      </w:r>
      <w:r w:rsidRPr="00FC3CDA" w:rsidR="0056565B">
        <w:rPr>
          <w:rFonts w:ascii="Arial" w:hAnsi="Arial" w:cs="Arial"/>
          <w:b/>
          <w:sz w:val="28"/>
          <w:szCs w:val="28"/>
        </w:rPr>
        <w:t xml:space="preserve"> </w:t>
      </w:r>
      <w:r w:rsidRPr="00FC3CDA"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Pr="00FC3CDA" w:rsidR="0056565B" w:rsidTr="00D825F0" w14:paraId="018E4D73" w14:textId="77777777">
        <w:trPr>
          <w:tblHeader/>
        </w:trPr>
        <w:tc>
          <w:tcPr>
            <w:tcW w:w="3702" w:type="dxa"/>
            <w:shd w:val="clear" w:color="auto" w:fill="E7E6E6" w:themeFill="background2"/>
            <w:vAlign w:val="center"/>
          </w:tcPr>
          <w:p w:rsidRPr="00FC3CDA" w:rsidR="0056565B" w:rsidP="0056565B" w:rsidRDefault="0056565B" w14:paraId="1A5839F6" w14:textId="77777777">
            <w:pPr>
              <w:jc w:val="center"/>
              <w:rPr>
                <w:rFonts w:ascii="Arial" w:hAnsi="Arial" w:cs="Arial"/>
                <w:b/>
                <w:sz w:val="20"/>
                <w:szCs w:val="28"/>
              </w:rPr>
            </w:pPr>
            <w:r w:rsidRPr="00FC3CDA">
              <w:rPr>
                <w:rFonts w:ascii="Arial" w:hAnsi="Arial" w:cs="Arial"/>
                <w:b/>
                <w:sz w:val="20"/>
                <w:szCs w:val="28"/>
              </w:rPr>
              <w:t>Topic</w:t>
            </w:r>
          </w:p>
        </w:tc>
        <w:tc>
          <w:tcPr>
            <w:tcW w:w="3685" w:type="dxa"/>
            <w:shd w:val="clear" w:color="auto" w:fill="E7E6E6" w:themeFill="background2"/>
            <w:vAlign w:val="center"/>
          </w:tcPr>
          <w:p w:rsidRPr="00FC3CDA" w:rsidR="0056565B" w:rsidP="0056565B" w:rsidRDefault="0056565B" w14:paraId="45B457AD" w14:textId="77777777">
            <w:pPr>
              <w:jc w:val="center"/>
              <w:rPr>
                <w:rFonts w:ascii="Arial" w:hAnsi="Arial" w:cs="Arial"/>
                <w:b/>
                <w:sz w:val="20"/>
                <w:szCs w:val="28"/>
              </w:rPr>
            </w:pPr>
            <w:r w:rsidRPr="00FC3CDA">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FC3CDA" w:rsidR="0056565B" w:rsidP="0056565B" w:rsidRDefault="0056565B" w14:paraId="3294625D" w14:textId="77777777">
            <w:pPr>
              <w:jc w:val="center"/>
              <w:rPr>
                <w:rFonts w:ascii="Arial" w:hAnsi="Arial" w:cs="Arial"/>
                <w:b/>
                <w:sz w:val="20"/>
                <w:szCs w:val="28"/>
              </w:rPr>
            </w:pPr>
            <w:r w:rsidRPr="00FC3CDA">
              <w:rPr>
                <w:rFonts w:ascii="Arial" w:hAnsi="Arial" w:cs="Arial"/>
                <w:b/>
                <w:sz w:val="20"/>
                <w:szCs w:val="28"/>
              </w:rPr>
              <w:t>Additional Comments</w:t>
            </w:r>
          </w:p>
        </w:tc>
      </w:tr>
      <w:tr w:rsidR="0056565B" w:rsidTr="00D825F0" w14:paraId="212375DE" w14:textId="77777777">
        <w:trPr>
          <w:trHeight w:val="288"/>
        </w:trPr>
        <w:tc>
          <w:tcPr>
            <w:tcW w:w="11250" w:type="dxa"/>
            <w:gridSpan w:val="3"/>
            <w:shd w:val="clear" w:color="auto" w:fill="F7CAAC" w:themeFill="accent2" w:themeFillTint="66"/>
            <w:vAlign w:val="center"/>
          </w:tcPr>
          <w:p w:rsidR="0056565B" w:rsidP="0056565B" w:rsidRDefault="0056565B" w14:paraId="4B3DE914" w14:textId="77777777">
            <w:pPr>
              <w:rPr>
                <w:rFonts w:ascii="Arial" w:hAnsi="Arial" w:cs="Arial"/>
                <w:b/>
                <w:sz w:val="24"/>
                <w:szCs w:val="28"/>
              </w:rPr>
            </w:pPr>
            <w:r w:rsidRPr="00FC3CDA">
              <w:rPr>
                <w:rFonts w:ascii="Arial" w:hAnsi="Arial" w:cs="Arial"/>
                <w:b/>
                <w:sz w:val="20"/>
                <w:szCs w:val="28"/>
              </w:rPr>
              <w:t>1. Staff Resources</w:t>
            </w:r>
          </w:p>
        </w:tc>
      </w:tr>
      <w:tr w:rsidR="00DA1C9B" w:rsidTr="00D825F0" w14:paraId="6E6A842C" w14:textId="77777777">
        <w:trPr>
          <w:trHeight w:val="288"/>
        </w:trPr>
        <w:tc>
          <w:tcPr>
            <w:tcW w:w="3702" w:type="dxa"/>
            <w:vAlign w:val="center"/>
          </w:tcPr>
          <w:p w:rsidRPr="0056565B" w:rsidR="00DA1C9B" w:rsidP="00DA1C9B" w:rsidRDefault="00DA1C9B"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56565B" w:rsidR="00DA1C9B" w:rsidP="00DA1C9B" w:rsidRDefault="00DA1C9B"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885E19" w14:paraId="67EF9D18" w14:textId="57AC363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rsidTr="00D825F0" w14:paraId="26E0E0C5" w14:textId="77777777">
        <w:trPr>
          <w:trHeight w:val="288"/>
        </w:trPr>
        <w:tc>
          <w:tcPr>
            <w:tcW w:w="3702" w:type="dxa"/>
            <w:vAlign w:val="center"/>
          </w:tcPr>
          <w:p w:rsidRPr="0056565B" w:rsidR="00DA1C9B" w:rsidP="00DA1C9B" w:rsidRDefault="00DA1C9B"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DA1C9B" w:rsidP="00DA1C9B" w:rsidRDefault="00DA1C9B"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885E19" w14:paraId="34F14495" w14:textId="489E1DD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Tr="00D825F0" w14:paraId="69CA1C43" w14:textId="77777777">
        <w:trPr>
          <w:trHeight w:val="432"/>
        </w:trPr>
        <w:tc>
          <w:tcPr>
            <w:tcW w:w="3702" w:type="dxa"/>
            <w:vAlign w:val="center"/>
          </w:tcPr>
          <w:p w:rsidRPr="0056565B" w:rsidR="00DA1C9B" w:rsidP="00DA1C9B" w:rsidRDefault="00DA1C9B"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 xml:space="preserve">Provide an explanation of NFIP administration services (e.g., permit </w:t>
            </w:r>
            <w:r w:rsidRPr="0056565B">
              <w:rPr>
                <w:rFonts w:ascii="Arial" w:hAnsi="Arial" w:cs="Arial"/>
                <w:color w:val="767171" w:themeColor="background2" w:themeShade="80"/>
                <w:sz w:val="20"/>
                <w:szCs w:val="20"/>
              </w:rPr>
              <w:t>review, GGIS, education or outreach, inspections, engineering capability)</w:t>
            </w:r>
          </w:p>
        </w:tc>
        <w:tc>
          <w:tcPr>
            <w:tcW w:w="3685" w:type="dxa"/>
            <w:vAlign w:val="center"/>
          </w:tcPr>
          <w:p w:rsidRPr="0056565B" w:rsidR="00DA1C9B" w:rsidP="00DA1C9B" w:rsidRDefault="00DA1C9B"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885E19" w14:paraId="73BE6232" w14:textId="7ED6A1E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Permit Review, GIS, Education (through website and availability of resources), records, and archiving.</w:t>
            </w:r>
          </w:p>
        </w:tc>
      </w:tr>
      <w:tr w:rsidR="00DA1C9B" w:rsidTr="00D825F0" w14:paraId="34D814D5" w14:textId="77777777">
        <w:trPr>
          <w:trHeight w:val="288"/>
        </w:trPr>
        <w:tc>
          <w:tcPr>
            <w:tcW w:w="3702" w:type="dxa"/>
            <w:vAlign w:val="center"/>
          </w:tcPr>
          <w:p w:rsidRPr="0056565B" w:rsidR="00DA1C9B" w:rsidP="00DA1C9B" w:rsidRDefault="00DA1C9B"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DA1C9B" w:rsidP="00DA1C9B" w:rsidRDefault="00DA1C9B"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885E19" w14:paraId="6169D9DE" w14:textId="3E9DB48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DA1C9B" w:rsidTr="00885E19" w14:paraId="59C2642F" w14:textId="77777777">
        <w:trPr>
          <w:trHeight w:val="432"/>
        </w:trPr>
        <w:tc>
          <w:tcPr>
            <w:tcW w:w="3702" w:type="dxa"/>
            <w:vAlign w:val="center"/>
          </w:tcPr>
          <w:p w:rsidRPr="00D11BC5" w:rsidR="00DA1C9B" w:rsidP="00DA1C9B" w:rsidRDefault="00DA1C9B"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DA1C9B" w:rsidP="00DA1C9B" w:rsidRDefault="00DA1C9B"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885E19" w:rsidRDefault="00885E19" w14:paraId="75D07917" w14:textId="69879C9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Pr="00D11BC5" w:rsidR="00DA1C9B" w:rsidTr="00885E19" w14:paraId="1D682840" w14:textId="77777777">
        <w:trPr>
          <w:trHeight w:val="288"/>
        </w:trPr>
        <w:tc>
          <w:tcPr>
            <w:tcW w:w="3702" w:type="dxa"/>
            <w:vAlign w:val="center"/>
          </w:tcPr>
          <w:p w:rsidRPr="00D11BC5" w:rsidR="00DA1C9B" w:rsidP="00DA1C9B" w:rsidRDefault="00DA1C9B"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DA1C9B" w:rsidP="00DA1C9B" w:rsidRDefault="00DA1C9B"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885E19" w:rsidRDefault="00885E19" w14:paraId="4EE0B40D" w14:textId="2A08A5D3">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Pr="00D11BC5" w:rsidR="00DA1C9B" w:rsidTr="00885E19" w14:paraId="7CB4B08C" w14:textId="77777777">
        <w:trPr>
          <w:trHeight w:val="432"/>
        </w:trPr>
        <w:tc>
          <w:tcPr>
            <w:tcW w:w="3702" w:type="dxa"/>
            <w:vAlign w:val="center"/>
          </w:tcPr>
          <w:p w:rsidRPr="00D11BC5" w:rsidR="00DA1C9B" w:rsidP="00DA1C9B" w:rsidRDefault="00DA1C9B"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DA1C9B" w:rsidP="00DA1C9B" w:rsidRDefault="00DA1C9B"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885E19" w:rsidRDefault="00885E19" w14:paraId="6630E456" w14:textId="77C79BF3">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Community Assistance Visit on September 23</w:t>
            </w:r>
            <w:proofErr w:type="gramStart"/>
            <w:r w:rsidRPr="00885E19">
              <w:rPr>
                <w:rFonts w:ascii="Arial" w:hAnsi="Arial" w:cs="Arial"/>
                <w:color w:val="767171" w:themeColor="background2" w:themeShade="80"/>
                <w:sz w:val="20"/>
                <w:vertAlign w:val="superscript"/>
              </w:rPr>
              <w:t>rd</w:t>
            </w:r>
            <w:r>
              <w:rPr>
                <w:rFonts w:ascii="Arial" w:hAnsi="Arial" w:cs="Arial"/>
                <w:color w:val="767171" w:themeColor="background2" w:themeShade="80"/>
                <w:sz w:val="20"/>
                <w:vertAlign w:val="superscript"/>
              </w:rPr>
              <w:t xml:space="preserve">,  </w:t>
            </w:r>
            <w:r>
              <w:rPr>
                <w:rFonts w:ascii="Arial" w:hAnsi="Arial" w:cs="Arial"/>
                <w:color w:val="767171" w:themeColor="background2" w:themeShade="80"/>
                <w:sz w:val="20"/>
              </w:rPr>
              <w:t>2014</w:t>
            </w:r>
            <w:proofErr w:type="gramEnd"/>
          </w:p>
        </w:tc>
      </w:tr>
      <w:tr w:rsidRPr="00D11BC5" w:rsidR="00DA1C9B" w:rsidTr="00885E19" w14:paraId="77AC5E99" w14:textId="77777777">
        <w:trPr>
          <w:trHeight w:val="288"/>
        </w:trPr>
        <w:tc>
          <w:tcPr>
            <w:tcW w:w="3702" w:type="dxa"/>
            <w:vAlign w:val="center"/>
          </w:tcPr>
          <w:p w:rsidRPr="00D11BC5" w:rsidR="00DA1C9B" w:rsidP="00DA1C9B" w:rsidRDefault="00DA1C9B"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DA1C9B" w:rsidP="00DA1C9B" w:rsidRDefault="00DA1C9B"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885E19" w:rsidRDefault="00885E19" w14:paraId="5094CDEA" w14:textId="5CA95B73">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885E19" w:rsidTr="00D825F0" w14:paraId="10DC6D80" w14:textId="77777777">
        <w:trPr>
          <w:trHeight w:val="292"/>
        </w:trPr>
        <w:tc>
          <w:tcPr>
            <w:tcW w:w="3702" w:type="dxa"/>
            <w:vAlign w:val="center"/>
          </w:tcPr>
          <w:p w:rsidRPr="00D11BC5" w:rsidR="00885E19" w:rsidP="00885E19" w:rsidRDefault="00885E19"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885E19" w:rsidP="00885E19" w:rsidRDefault="00885E19"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885E19" w:rsidP="00885E19" w:rsidRDefault="00885E19" w14:paraId="6BCF7585" w14:textId="02C72ED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5/19/1977</w:t>
            </w:r>
          </w:p>
        </w:tc>
      </w:tr>
      <w:tr w:rsidRPr="00D11BC5" w:rsidR="00885E19" w:rsidTr="00A2656E" w14:paraId="26818450" w14:textId="77777777">
        <w:trPr>
          <w:trHeight w:val="432"/>
        </w:trPr>
        <w:tc>
          <w:tcPr>
            <w:tcW w:w="3702" w:type="dxa"/>
            <w:vAlign w:val="center"/>
          </w:tcPr>
          <w:p w:rsidR="00885E19" w:rsidP="00885E19" w:rsidRDefault="00885E19"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885E19" w:rsidP="00885E19" w:rsidRDefault="00885E19"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885E19" w:rsidP="00885E19" w:rsidRDefault="00885E19"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885E19" w:rsidP="00885E19" w:rsidRDefault="00885E19" w14:paraId="0D58E623" w14:textId="2E5CAC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Both. Floodplain Coordinator is available for questions.</w:t>
            </w:r>
          </w:p>
        </w:tc>
      </w:tr>
      <w:tr w:rsidRPr="00D11BC5" w:rsidR="00885E19" w:rsidTr="00A2656E" w14:paraId="3DACDE2B" w14:textId="77777777">
        <w:trPr>
          <w:trHeight w:val="432"/>
        </w:trPr>
        <w:tc>
          <w:tcPr>
            <w:tcW w:w="3702" w:type="dxa"/>
            <w:vAlign w:val="center"/>
          </w:tcPr>
          <w:p w:rsidR="00885E19" w:rsidP="00885E19" w:rsidRDefault="00885E19"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885E19" w:rsidP="00885E19" w:rsidRDefault="00885E19"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885E19" w:rsidP="00885E19" w:rsidRDefault="00885E19"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885E19" w:rsidP="00885E19" w:rsidRDefault="00885E19" w14:paraId="4DCFF312" w14:textId="3450700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Exceeds. See information under this worksheet.</w:t>
            </w:r>
          </w:p>
        </w:tc>
      </w:tr>
      <w:tr w:rsidRPr="00D11BC5" w:rsidR="00885E19" w:rsidTr="00A2656E" w14:paraId="72920D06" w14:textId="77777777">
        <w:trPr>
          <w:trHeight w:val="288"/>
        </w:trPr>
        <w:tc>
          <w:tcPr>
            <w:tcW w:w="3702" w:type="dxa"/>
            <w:vAlign w:val="center"/>
          </w:tcPr>
          <w:p w:rsidRPr="00D11BC5" w:rsidR="00885E19" w:rsidP="00885E19" w:rsidRDefault="00885E19"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885E19" w:rsidP="00885E19" w:rsidRDefault="00885E19"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885E19" w:rsidP="00885E19" w:rsidRDefault="00885E19" w14:paraId="2F9141B2" w14:textId="0CE77D0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Permit is received. Reviewed for completeness. Accepted. Reviewed by Floodplain Coordinator. Forwarded to Township Engineer for further review, if necessary. Approved or </w:t>
            </w:r>
            <w:proofErr w:type="gramStart"/>
            <w:r>
              <w:rPr>
                <w:rFonts w:ascii="Arial" w:hAnsi="Arial" w:cs="Arial"/>
                <w:color w:val="767171" w:themeColor="background2" w:themeShade="80"/>
                <w:sz w:val="20"/>
                <w:szCs w:val="20"/>
              </w:rPr>
              <w:t>Denied</w:t>
            </w:r>
            <w:proofErr w:type="gramEnd"/>
            <w:r>
              <w:rPr>
                <w:rFonts w:ascii="Arial" w:hAnsi="Arial" w:cs="Arial"/>
                <w:color w:val="767171" w:themeColor="background2" w:themeShade="80"/>
                <w:sz w:val="20"/>
                <w:szCs w:val="20"/>
              </w:rPr>
              <w:t>, as applicable. Issued, if applicable.</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4. Insurance Summary</w:t>
            </w:r>
          </w:p>
        </w:tc>
      </w:tr>
      <w:tr w:rsidRPr="00D11BC5" w:rsidR="00885E19" w:rsidTr="00D825F0" w14:paraId="72A103F9" w14:textId="77777777">
        <w:trPr>
          <w:trHeight w:val="288"/>
        </w:trPr>
        <w:tc>
          <w:tcPr>
            <w:tcW w:w="3702" w:type="dxa"/>
            <w:vAlign w:val="center"/>
          </w:tcPr>
          <w:p w:rsidRPr="00D11BC5" w:rsidR="00885E19" w:rsidP="00885E19" w:rsidRDefault="00885E19"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885E19" w:rsidP="00885E19" w:rsidRDefault="00885E19"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885E19" w:rsidP="00885E19" w:rsidRDefault="00885E19"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885E19" w:rsidP="00885E19" w:rsidRDefault="00885E19"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00885E19" w:rsidP="00885E19" w:rsidRDefault="00885E19" w14:paraId="6FBB0631" w14:textId="77777777">
            <w:pPr>
              <w:rPr>
                <w:rFonts w:ascii="Arial" w:hAnsi="Arial" w:cs="Arial"/>
                <w:color w:val="767171" w:themeColor="background2" w:themeShade="80"/>
                <w:sz w:val="20"/>
                <w:szCs w:val="20"/>
              </w:rPr>
            </w:pPr>
            <w:r w:rsidRPr="00A144AF">
              <w:rPr>
                <w:rFonts w:ascii="Arial" w:hAnsi="Arial" w:cs="Arial"/>
                <w:color w:val="767171" w:themeColor="background2" w:themeShade="80"/>
                <w:sz w:val="20"/>
                <w:szCs w:val="20"/>
              </w:rPr>
              <w:t xml:space="preserve">51 policies.  </w:t>
            </w:r>
          </w:p>
          <w:p w:rsidR="00885E19" w:rsidP="00885E19" w:rsidRDefault="00885E19" w14:paraId="74E96BC6"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Total Premiums: $74,999.00</w:t>
            </w:r>
            <w:r w:rsidRPr="00A144AF">
              <w:rPr>
                <w:rFonts w:ascii="Arial" w:hAnsi="Arial" w:cs="Arial"/>
                <w:color w:val="767171" w:themeColor="background2" w:themeShade="80"/>
                <w:sz w:val="20"/>
                <w:szCs w:val="20"/>
              </w:rPr>
              <w:t xml:space="preserve"> </w:t>
            </w:r>
          </w:p>
          <w:p w:rsidRPr="00DA1C9B" w:rsidR="00885E19" w:rsidP="00885E19" w:rsidRDefault="00885E19" w14:paraId="277FF32E" w14:textId="39D89360">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Total Coverage: </w:t>
            </w:r>
            <w:r w:rsidRPr="00A144AF">
              <w:rPr>
                <w:rFonts w:ascii="Arial" w:hAnsi="Arial" w:cs="Arial"/>
                <w:color w:val="767171" w:themeColor="background2" w:themeShade="80"/>
                <w:sz w:val="20"/>
                <w:szCs w:val="20"/>
              </w:rPr>
              <w:t>$12,223,400.00</w:t>
            </w:r>
          </w:p>
        </w:tc>
      </w:tr>
      <w:tr w:rsidRPr="00D11BC5" w:rsidR="00885E19" w:rsidTr="00D825F0" w14:paraId="698E808B" w14:textId="77777777">
        <w:trPr>
          <w:trHeight w:val="288"/>
        </w:trPr>
        <w:tc>
          <w:tcPr>
            <w:tcW w:w="3702" w:type="dxa"/>
            <w:vAlign w:val="center"/>
          </w:tcPr>
          <w:p w:rsidRPr="00D11BC5" w:rsidR="00885E19" w:rsidP="00885E19" w:rsidRDefault="00885E19" w14:paraId="67E0A989" w14:textId="1AE634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885E19" w:rsidP="00885E19" w:rsidRDefault="00885E19"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885E19" w:rsidP="00885E19" w:rsidRDefault="00885E19"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A144AF" w:rsidR="00885E19" w:rsidP="00885E19" w:rsidRDefault="00885E19" w14:paraId="449A9ADF" w14:textId="77777777">
            <w:pPr>
              <w:rPr>
                <w:rFonts w:ascii="Arial" w:hAnsi="Arial" w:cs="Arial"/>
                <w:color w:val="767171" w:themeColor="background2" w:themeShade="80"/>
                <w:sz w:val="20"/>
                <w:szCs w:val="20"/>
              </w:rPr>
            </w:pPr>
            <w:r w:rsidRPr="00A144AF">
              <w:rPr>
                <w:rFonts w:ascii="Arial" w:hAnsi="Arial" w:cs="Arial"/>
                <w:color w:val="767171" w:themeColor="background2" w:themeShade="80"/>
                <w:sz w:val="20"/>
                <w:szCs w:val="20"/>
              </w:rPr>
              <w:t>Total Number of Closed Paid Losses: 46</w:t>
            </w:r>
          </w:p>
          <w:p w:rsidRPr="00A144AF" w:rsidR="00885E19" w:rsidP="00885E19" w:rsidRDefault="00885E19" w14:paraId="7A344469" w14:textId="77777777">
            <w:pPr>
              <w:rPr>
                <w:rFonts w:ascii="Arial" w:hAnsi="Arial" w:cs="Arial"/>
                <w:color w:val="767171" w:themeColor="background2" w:themeShade="80"/>
                <w:sz w:val="20"/>
                <w:szCs w:val="20"/>
              </w:rPr>
            </w:pPr>
            <w:r w:rsidRPr="00A144AF">
              <w:rPr>
                <w:rFonts w:ascii="Arial" w:hAnsi="Arial" w:cs="Arial"/>
                <w:color w:val="767171" w:themeColor="background2" w:themeShade="80"/>
                <w:sz w:val="20"/>
                <w:szCs w:val="20"/>
              </w:rPr>
              <w:t>Total Amount of Closed Paid Losses: $346,928.00</w:t>
            </w:r>
          </w:p>
          <w:p w:rsidR="00885E19" w:rsidP="00885E19" w:rsidRDefault="00885E19" w14:paraId="71D0926E" w14:textId="42316376">
            <w:pPr>
              <w:rPr>
                <w:rFonts w:ascii="Arial" w:hAnsi="Arial" w:cs="Arial"/>
                <w:color w:val="767171" w:themeColor="background2" w:themeShade="80"/>
                <w:sz w:val="20"/>
                <w:szCs w:val="20"/>
              </w:rPr>
            </w:pPr>
            <w:r w:rsidRPr="00A144AF">
              <w:rPr>
                <w:rFonts w:ascii="Arial" w:hAnsi="Arial" w:cs="Arial"/>
                <w:color w:val="767171" w:themeColor="background2" w:themeShade="80"/>
                <w:sz w:val="20"/>
                <w:szCs w:val="20"/>
              </w:rPr>
              <w:t>Total Substantial Damage Claims Paid: 3</w:t>
            </w:r>
          </w:p>
        </w:tc>
      </w:tr>
      <w:tr w:rsidRPr="00D11BC5" w:rsidR="00885E19" w:rsidTr="00D825F0" w14:paraId="05576589" w14:textId="77777777">
        <w:trPr>
          <w:trHeight w:val="288"/>
        </w:trPr>
        <w:tc>
          <w:tcPr>
            <w:tcW w:w="3702" w:type="dxa"/>
            <w:vAlign w:val="center"/>
          </w:tcPr>
          <w:p w:rsidRPr="00D11BC5" w:rsidR="00885E19" w:rsidP="00885E19" w:rsidRDefault="00885E19"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885E19" w:rsidP="00885E19" w:rsidRDefault="00885E19"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00885E19" w:rsidP="00885E19" w:rsidRDefault="00885E19" w14:paraId="2AF7F3F9" w14:textId="7BC16E52">
            <w:pPr>
              <w:rPr>
                <w:rFonts w:ascii="Arial" w:hAnsi="Arial" w:cs="Arial"/>
                <w:color w:val="767171" w:themeColor="background2" w:themeShade="80"/>
                <w:sz w:val="20"/>
                <w:szCs w:val="20"/>
              </w:rPr>
            </w:pPr>
            <w:r>
              <w:rPr>
                <w:rFonts w:ascii="Arial" w:hAnsi="Arial" w:cs="Arial"/>
                <w:color w:val="767171" w:themeColor="background2" w:themeShade="80"/>
                <w:sz w:val="20"/>
                <w:szCs w:val="20"/>
              </w:rPr>
              <w:t>Estimated approximately 200 structures</w:t>
            </w:r>
          </w:p>
        </w:tc>
      </w:tr>
      <w:tr w:rsidRPr="00D11BC5" w:rsidR="00885E19" w:rsidTr="00D825F0" w14:paraId="1B0F6167" w14:textId="77777777">
        <w:trPr>
          <w:trHeight w:val="288"/>
        </w:trPr>
        <w:tc>
          <w:tcPr>
            <w:tcW w:w="3702" w:type="dxa"/>
            <w:vAlign w:val="center"/>
          </w:tcPr>
          <w:p w:rsidRPr="00D11BC5" w:rsidR="00885E19" w:rsidP="00885E19" w:rsidRDefault="00885E19"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rsidR="00885E19" w:rsidP="00885E19" w:rsidRDefault="00885E19"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885E19" w:rsidP="00885E19" w:rsidRDefault="00885E19"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00885E19" w:rsidP="00885E19" w:rsidRDefault="00885E19" w14:paraId="313A0CF2" w14:textId="46B2326E">
            <w:pPr>
              <w:rPr>
                <w:rFonts w:ascii="Arial" w:hAnsi="Arial" w:cs="Arial"/>
                <w:color w:val="767171" w:themeColor="background2" w:themeShade="80"/>
                <w:sz w:val="20"/>
                <w:szCs w:val="20"/>
              </w:rPr>
            </w:pPr>
            <w:r>
              <w:rPr>
                <w:rFonts w:ascii="Arial" w:hAnsi="Arial" w:cs="Arial"/>
                <w:color w:val="767171" w:themeColor="background2" w:themeShade="80"/>
                <w:sz w:val="20"/>
                <w:szCs w:val="20"/>
              </w:rPr>
              <w:t>King George Inn area</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00D825F0" w:rsidP="00D825F0" w:rsidRDefault="00D825F0" w14:paraId="15C65B7A" w14:textId="3075D01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Pr="00D11BC5" w:rsidR="00D825F0" w:rsidTr="00D825F0" w14:paraId="02B7A9AD" w14:textId="77777777">
        <w:trPr>
          <w:trHeight w:val="288"/>
        </w:trPr>
        <w:tc>
          <w:tcPr>
            <w:tcW w:w="3702" w:type="dxa"/>
            <w:vAlign w:val="center"/>
          </w:tcPr>
          <w:p w:rsidR="00D825F0" w:rsidP="00D825F0" w:rsidRDefault="00D825F0"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D825F0" w:rsidP="00D825F0" w:rsidRDefault="00D825F0"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5F20A71B" w14:textId="1B277992">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D825F0" w:rsidTr="00D825F0" w14:paraId="6D95C75D" w14:textId="77777777">
        <w:trPr>
          <w:trHeight w:val="288"/>
        </w:trPr>
        <w:tc>
          <w:tcPr>
            <w:tcW w:w="3702" w:type="dxa"/>
            <w:vAlign w:val="center"/>
          </w:tcPr>
          <w:p w:rsidRPr="00D11BC5" w:rsidR="00D825F0" w:rsidP="00D825F0" w:rsidRDefault="00D825F0"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D825F0" w:rsidP="00D825F0" w:rsidRDefault="00D825F0"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0BEBBBF1" w14:textId="73CCF11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6BE2A5AB" w14:textId="77777777">
        <w:trPr>
          <w:trHeight w:val="288"/>
        </w:trPr>
        <w:tc>
          <w:tcPr>
            <w:tcW w:w="3702" w:type="dxa"/>
            <w:vAlign w:val="center"/>
          </w:tcPr>
          <w:p w:rsidRPr="00D11BC5" w:rsidR="00D825F0" w:rsidP="00D825F0" w:rsidRDefault="00D825F0"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D825F0" w:rsidP="00D825F0" w:rsidRDefault="00D825F0"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5F2A1132" w14:textId="578C0FF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18E9DD9A" w14:textId="77777777">
        <w:trPr>
          <w:trHeight w:val="288"/>
        </w:trPr>
        <w:tc>
          <w:tcPr>
            <w:tcW w:w="3702" w:type="dxa"/>
            <w:vAlign w:val="center"/>
          </w:tcPr>
          <w:p w:rsidRPr="00D11BC5" w:rsidR="00D825F0" w:rsidP="00D825F0" w:rsidRDefault="00D825F0"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D825F0" w:rsidP="00D825F0" w:rsidRDefault="00D825F0"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D825F0" w14:paraId="0AAFE4D1" w14:textId="412D7DF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885E19" w:rsidP="0051450F" w:rsidRDefault="0051450F" w14:paraId="135C245B"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Pr="00885E19" w:rsidR="00885E19" w:rsidP="00885E19" w:rsidRDefault="00885E19" w14:paraId="1D9B5786" w14:textId="77777777">
      <w:pPr>
        <w:pStyle w:val="ListParagraph"/>
        <w:spacing w:after="120" w:line="240" w:lineRule="auto"/>
        <w:ind w:left="2160"/>
        <w:rPr>
          <w:rFonts w:ascii="Arial" w:hAnsi="Arial" w:cs="Arial"/>
          <w:color w:val="767171" w:themeColor="background2" w:themeShade="80"/>
          <w:sz w:val="24"/>
          <w:szCs w:val="24"/>
        </w:rPr>
      </w:pPr>
      <w:r w:rsidRPr="00885E19">
        <w:rPr>
          <w:rFonts w:ascii="Arial" w:hAnsi="Arial" w:cs="Arial"/>
          <w:color w:val="767171" w:themeColor="background2" w:themeShade="80"/>
          <w:sz w:val="24"/>
          <w:szCs w:val="24"/>
        </w:rPr>
        <w:t>Cedarbrook County Home (Nursing Home)</w:t>
      </w:r>
    </w:p>
    <w:p w:rsidRPr="00885E19" w:rsidR="00885E19" w:rsidP="00885E19" w:rsidRDefault="00885E19" w14:paraId="6B797CC7" w14:textId="476142C8">
      <w:pPr>
        <w:pStyle w:val="ListParagraph"/>
        <w:spacing w:after="120" w:line="240" w:lineRule="auto"/>
        <w:ind w:left="2160"/>
        <w:rPr>
          <w:rFonts w:ascii="Arial" w:hAnsi="Arial" w:cs="Arial"/>
          <w:color w:val="767171" w:themeColor="background2" w:themeShade="80"/>
          <w:sz w:val="24"/>
          <w:szCs w:val="24"/>
        </w:rPr>
      </w:pPr>
      <w:proofErr w:type="spellStart"/>
      <w:r w:rsidRPr="00885E19">
        <w:rPr>
          <w:rFonts w:ascii="Arial" w:hAnsi="Arial" w:cs="Arial"/>
          <w:color w:val="767171" w:themeColor="background2" w:themeShade="80"/>
          <w:sz w:val="24"/>
          <w:szCs w:val="24"/>
        </w:rPr>
        <w:t>Luthercrest</w:t>
      </w:r>
      <w:proofErr w:type="spellEnd"/>
      <w:r w:rsidRPr="00885E19">
        <w:rPr>
          <w:rFonts w:ascii="Arial" w:hAnsi="Arial" w:cs="Arial"/>
          <w:color w:val="767171" w:themeColor="background2" w:themeShade="80"/>
          <w:sz w:val="24"/>
          <w:szCs w:val="24"/>
        </w:rPr>
        <w:t xml:space="preserve"> Retirement Community (Nursing Home)</w:t>
      </w:r>
    </w:p>
    <w:p w:rsidRPr="00885E19" w:rsidR="00885E19" w:rsidP="00885E19" w:rsidRDefault="00885E19" w14:paraId="2EB4DAFA" w14:textId="6A084BCB">
      <w:pPr>
        <w:pStyle w:val="ListParagraph"/>
        <w:spacing w:after="120" w:line="240" w:lineRule="auto"/>
        <w:ind w:left="2160"/>
        <w:rPr>
          <w:rFonts w:ascii="Arial" w:hAnsi="Arial" w:cs="Arial"/>
          <w:color w:val="767171" w:themeColor="background2" w:themeShade="80"/>
          <w:sz w:val="24"/>
          <w:szCs w:val="24"/>
        </w:rPr>
      </w:pPr>
      <w:r w:rsidRPr="00885E19">
        <w:rPr>
          <w:rFonts w:ascii="Arial" w:hAnsi="Arial" w:cs="Arial"/>
          <w:color w:val="767171" w:themeColor="background2" w:themeShade="80"/>
          <w:sz w:val="24"/>
          <w:szCs w:val="24"/>
        </w:rPr>
        <w:t>Lehigh Valley Health Network Tilghman (short-stay surgery)</w:t>
      </w:r>
    </w:p>
    <w:p w:rsidRPr="00885E19" w:rsidR="00885E19" w:rsidP="00885E19" w:rsidRDefault="00885E19" w14:paraId="6B4165E2" w14:textId="3C6B2F9C">
      <w:pPr>
        <w:pStyle w:val="ListParagraph"/>
        <w:spacing w:after="120" w:line="240" w:lineRule="auto"/>
        <w:ind w:left="2160"/>
        <w:rPr>
          <w:rFonts w:ascii="Arial" w:hAnsi="Arial" w:cs="Arial"/>
          <w:color w:val="767171" w:themeColor="background2" w:themeShade="80"/>
          <w:sz w:val="24"/>
          <w:szCs w:val="24"/>
        </w:rPr>
      </w:pPr>
      <w:r w:rsidRPr="00885E19">
        <w:rPr>
          <w:rFonts w:ascii="Arial" w:hAnsi="Arial" w:cs="Arial"/>
          <w:color w:val="767171" w:themeColor="background2" w:themeShade="80"/>
          <w:sz w:val="24"/>
          <w:szCs w:val="24"/>
        </w:rPr>
        <w:t>Lehigh Valley Health Network (Coordinated Health) Allentown (short-stay surgery)</w:t>
      </w:r>
    </w:p>
    <w:p w:rsidR="0051450F" w:rsidP="00885E19" w:rsidRDefault="00885E19" w14:paraId="41F2BB21" w14:textId="7C1F1C7B">
      <w:pPr>
        <w:pStyle w:val="ListParagraph"/>
        <w:spacing w:after="120" w:line="240" w:lineRule="auto"/>
        <w:ind w:left="2160"/>
        <w:contextualSpacing w:val="0"/>
        <w:rPr>
          <w:rFonts w:ascii="Arial" w:hAnsi="Arial" w:cs="Arial"/>
          <w:color w:val="767171" w:themeColor="background2" w:themeShade="80"/>
          <w:sz w:val="24"/>
          <w:szCs w:val="24"/>
        </w:rPr>
      </w:pPr>
      <w:r w:rsidRPr="00885E19">
        <w:rPr>
          <w:rFonts w:ascii="Arial" w:hAnsi="Arial" w:cs="Arial"/>
          <w:color w:val="767171" w:themeColor="background2" w:themeShade="80"/>
          <w:sz w:val="24"/>
          <w:szCs w:val="24"/>
        </w:rPr>
        <w:t>Fresenius Kidney Care Center (in-patient dialysis)</w:t>
      </w:r>
      <w:r w:rsidR="0051450F">
        <w:rPr>
          <w:rFonts w:ascii="Arial" w:hAnsi="Arial" w:cs="Arial"/>
          <w:color w:val="767171" w:themeColor="background2" w:themeShade="80"/>
          <w:sz w:val="24"/>
          <w:szCs w:val="24"/>
        </w:rPr>
        <w:t xml:space="preserve"> </w:t>
      </w:r>
    </w:p>
    <w:p w:rsidR="0051450F" w:rsidP="0051450F" w:rsidRDefault="0051450F" w14:paraId="1801C5FF"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rsidR="00DA1C9B" w:rsidP="00885E19" w:rsidRDefault="00DA1C9B" w14:paraId="1715756C" w14:textId="5004EA6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85E19">
        <w:rPr>
          <w:rFonts w:ascii="Arial" w:hAnsi="Arial" w:cs="Arial"/>
          <w:color w:val="767171" w:themeColor="background2" w:themeShade="80"/>
          <w:sz w:val="24"/>
          <w:szCs w:val="24"/>
        </w:rPr>
        <w:t xml:space="preserve">Jewish Day School </w:t>
      </w:r>
    </w:p>
    <w:p w:rsidR="00885E19" w:rsidP="00885E19" w:rsidRDefault="00885E19" w14:paraId="296515A5" w14:textId="747C5E39">
      <w:pPr>
        <w:spacing w:after="0" w:line="240" w:lineRule="auto"/>
        <w:ind w:left="1440" w:firstLine="72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Datzyk</w:t>
      </w:r>
      <w:proofErr w:type="spellEnd"/>
      <w:r>
        <w:rPr>
          <w:rFonts w:ascii="Arial" w:hAnsi="Arial" w:cs="Arial"/>
          <w:color w:val="767171" w:themeColor="background2" w:themeShade="80"/>
          <w:sz w:val="24"/>
          <w:szCs w:val="24"/>
        </w:rPr>
        <w:t xml:space="preserve"> Montessori School</w:t>
      </w:r>
    </w:p>
    <w:p w:rsidR="00A55545" w:rsidP="00885E19" w:rsidRDefault="00A55545" w14:paraId="3A9103CF" w14:textId="5C9F4529">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St. Joseph the Worker School</w:t>
      </w:r>
    </w:p>
    <w:p w:rsidR="00A55545" w:rsidP="00885E19" w:rsidRDefault="00B66D1F" w14:paraId="106A86D0" w14:textId="4D61176B">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Dorney Park and </w:t>
      </w:r>
      <w:proofErr w:type="spellStart"/>
      <w:r>
        <w:rPr>
          <w:rFonts w:ascii="Arial" w:hAnsi="Arial" w:cs="Arial"/>
          <w:color w:val="767171" w:themeColor="background2" w:themeShade="80"/>
          <w:sz w:val="24"/>
          <w:szCs w:val="24"/>
        </w:rPr>
        <w:t>Wildwater</w:t>
      </w:r>
      <w:proofErr w:type="spellEnd"/>
      <w:r>
        <w:rPr>
          <w:rFonts w:ascii="Arial" w:hAnsi="Arial" w:cs="Arial"/>
          <w:color w:val="767171" w:themeColor="background2" w:themeShade="80"/>
          <w:sz w:val="24"/>
          <w:szCs w:val="24"/>
        </w:rPr>
        <w:t xml:space="preserve"> Kingdom (Amusement Park)</w:t>
      </w:r>
    </w:p>
    <w:p w:rsidRPr="00DA1C9B" w:rsidR="00885E19" w:rsidP="00885E19" w:rsidRDefault="00885E19" w14:paraId="0E510365" w14:textId="1DAC0AD9">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Parkland School District – Parkland High School, Orefield Middle School, Springhouse Middle, Kratzer Elementary School, </w:t>
      </w:r>
      <w:proofErr w:type="spellStart"/>
      <w:r>
        <w:rPr>
          <w:rFonts w:ascii="Arial" w:hAnsi="Arial" w:cs="Arial"/>
          <w:color w:val="767171" w:themeColor="background2" w:themeShade="80"/>
          <w:sz w:val="24"/>
          <w:szCs w:val="24"/>
        </w:rPr>
        <w:t>Cetronia</w:t>
      </w:r>
      <w:proofErr w:type="spellEnd"/>
      <w:r>
        <w:rPr>
          <w:rFonts w:ascii="Arial" w:hAnsi="Arial" w:cs="Arial"/>
          <w:color w:val="767171" w:themeColor="background2" w:themeShade="80"/>
          <w:sz w:val="24"/>
          <w:szCs w:val="24"/>
        </w:rPr>
        <w:t xml:space="preserve"> Elementary School, Parkway Manor Elementary School, Parkland School District Stadium</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885E19"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DA1C9B" w:rsidP="00885E19" w:rsidRDefault="00885E19" w14:paraId="6C067BC1" w14:textId="27621C8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Dorney Park and </w:t>
      </w:r>
      <w:proofErr w:type="spellStart"/>
      <w:r>
        <w:rPr>
          <w:rFonts w:ascii="Arial" w:hAnsi="Arial" w:cs="Arial"/>
          <w:color w:val="767171" w:themeColor="background2" w:themeShade="80"/>
          <w:sz w:val="24"/>
          <w:szCs w:val="24"/>
        </w:rPr>
        <w:t>Wildwater</w:t>
      </w:r>
      <w:proofErr w:type="spellEnd"/>
      <w:r>
        <w:rPr>
          <w:rFonts w:ascii="Arial" w:hAnsi="Arial" w:cs="Arial"/>
          <w:color w:val="767171" w:themeColor="background2" w:themeShade="80"/>
          <w:sz w:val="24"/>
          <w:szCs w:val="24"/>
        </w:rPr>
        <w:t xml:space="preserve"> Kingdom</w:t>
      </w:r>
    </w:p>
    <w:p w:rsidR="00885E19" w:rsidP="00885E19" w:rsidRDefault="00885E19" w14:paraId="49675A60" w14:textId="72A3911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Nestle Purnia Pet Care</w:t>
      </w:r>
    </w:p>
    <w:p w:rsidR="00885E19" w:rsidP="00885E19" w:rsidRDefault="00885E19" w14:paraId="60403B6B" w14:textId="48EBB1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PPL Electric Utilities Lehigh Service Center</w:t>
      </w:r>
    </w:p>
    <w:p w:rsidRPr="000953E1" w:rsidR="0051450F" w:rsidP="00885E19"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431859"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Pr="00DA1C9B" w:rsidR="003B2F7E" w:rsidP="00DA1C9B" w:rsidRDefault="003B2F7E" w14:paraId="4F06EC69" w14:textId="29008351">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885E19">
        <w:rPr>
          <w:rFonts w:ascii="Arial" w:hAnsi="Arial" w:cs="Arial"/>
          <w:color w:val="767171" w:themeColor="background2" w:themeShade="80"/>
          <w:sz w:val="24"/>
          <w:szCs w:val="24"/>
        </w:rPr>
        <w:tab/>
      </w:r>
      <w:r w:rsidR="00885E19">
        <w:rPr>
          <w:rFonts w:ascii="Arial" w:hAnsi="Arial" w:cs="Arial"/>
          <w:color w:val="767171" w:themeColor="background2" w:themeShade="80"/>
          <w:sz w:val="24"/>
          <w:szCs w:val="24"/>
        </w:rPr>
        <w:t>Protection of floodplain and floodway</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431859" w:rsidP="00431859" w:rsidRDefault="00431859" w14:paraId="2436DC5F" w14:textId="023F67EC">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B66D1F">
        <w:rPr>
          <w:rFonts w:ascii="Arial" w:hAnsi="Arial" w:cs="Arial"/>
          <w:color w:val="767171" w:themeColor="background2" w:themeShade="80"/>
          <w:sz w:val="24"/>
          <w:szCs w:val="24"/>
        </w:rPr>
        <w:t>one</w:t>
      </w:r>
    </w:p>
    <w:p w:rsidR="00DA1C9B" w:rsidP="00DA1C9B" w:rsidRDefault="0051450F" w14:paraId="23B833D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00431859" w:rsidP="0061784E" w:rsidRDefault="00F20F4E" w14:paraId="6937DD5C" w14:textId="6398045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Aqua Pennsylvania Water Facilities</w:t>
      </w:r>
    </w:p>
    <w:p w:rsidR="00F20F4E" w:rsidP="0061784E" w:rsidRDefault="00F20F4E" w14:paraId="2BC466F6" w14:textId="37AAEEE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PPL Electric Utilities Substation</w:t>
      </w:r>
    </w:p>
    <w:p w:rsidR="00F20F4E" w:rsidP="0061784E" w:rsidRDefault="00F20F4E" w14:paraId="68F28686" w14:textId="5F15CEC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County Authority Water Facilities</w:t>
      </w:r>
    </w:p>
    <w:p w:rsidR="00F20F4E" w:rsidP="0061784E" w:rsidRDefault="00F20F4E" w14:paraId="52B6C714" w14:textId="3607CC7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Norfolk Southern – C&amp;F Secondary</w:t>
      </w:r>
    </w:p>
    <w:p w:rsidR="00F20F4E" w:rsidP="0061784E" w:rsidRDefault="00F20F4E" w14:paraId="530FD0D7" w14:textId="79EC435B">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Cellular Towers (numerous) </w:t>
      </w:r>
    </w:p>
    <w:p w:rsidR="00AF152C" w:rsidP="0061784E" w:rsidRDefault="00AF152C" w14:paraId="33AC0FF4" w14:textId="46E9187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PJM Interconnection – 500 KV Transmission Line</w:t>
      </w:r>
    </w:p>
    <w:p w:rsidR="00AF152C" w:rsidP="0061784E" w:rsidRDefault="00AF152C" w14:paraId="3E052145" w14:textId="0ADE737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Pennsylvania Turnpike </w:t>
      </w:r>
      <w:proofErr w:type="spellStart"/>
      <w:r>
        <w:rPr>
          <w:rFonts w:ascii="Arial" w:hAnsi="Arial" w:cs="Arial"/>
          <w:color w:val="767171" w:themeColor="background2" w:themeShade="80"/>
          <w:sz w:val="24"/>
          <w:szCs w:val="24"/>
        </w:rPr>
        <w:t>Comission</w:t>
      </w:r>
      <w:proofErr w:type="spellEnd"/>
      <w:r>
        <w:rPr>
          <w:rFonts w:ascii="Arial" w:hAnsi="Arial" w:cs="Arial"/>
          <w:color w:val="767171" w:themeColor="background2" w:themeShade="80"/>
          <w:sz w:val="24"/>
          <w:szCs w:val="24"/>
        </w:rPr>
        <w:t xml:space="preserve"> – Northeast Extension </w:t>
      </w:r>
      <w:r w:rsidR="0061784E">
        <w:rPr>
          <w:rFonts w:ascii="Arial" w:hAnsi="Arial" w:cs="Arial"/>
          <w:color w:val="767171" w:themeColor="background2" w:themeShade="80"/>
          <w:sz w:val="24"/>
          <w:szCs w:val="24"/>
        </w:rPr>
        <w:t>/ I-476</w:t>
      </w:r>
    </w:p>
    <w:p w:rsidR="0061784E" w:rsidP="0061784E" w:rsidRDefault="0061784E" w14:paraId="751CC302" w14:textId="2477F50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Pennsylvania Department of Transportation – US Route 22</w:t>
      </w:r>
    </w:p>
    <w:p w:rsidR="0061784E" w:rsidP="0061784E" w:rsidRDefault="0061784E" w14:paraId="21C63D5D" w14:textId="5690434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LANTA – Public Transportation</w:t>
      </w:r>
    </w:p>
    <w:p w:rsidR="0061784E" w:rsidP="0061784E" w:rsidRDefault="0061784E" w14:paraId="6FDB5F13" w14:textId="20218A43">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Buckeye Partners also Energy Partners – Pipelines (2)</w:t>
      </w:r>
    </w:p>
    <w:p w:rsidRPr="00DA1C9B" w:rsidR="00F20F4E" w:rsidP="0061784E" w:rsidRDefault="00F20F4E" w14:paraId="0CE22E9B" w14:textId="4C17BAFA">
      <w:pPr>
        <w:pStyle w:val="ListParagraph"/>
        <w:spacing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South Whitehall Township Water Facilities – Storage _ Water Tower, Huckleberry Reservoir</w:t>
      </w:r>
      <w:r w:rsidR="00755E5D">
        <w:rPr>
          <w:rFonts w:ascii="Arial" w:hAnsi="Arial" w:cs="Arial"/>
          <w:color w:val="767171" w:themeColor="background2" w:themeShade="80"/>
          <w:sz w:val="24"/>
          <w:szCs w:val="24"/>
        </w:rPr>
        <w:t xml:space="preserve">, Control – Auto Con Production Wells – K-Mart, </w:t>
      </w:r>
      <w:proofErr w:type="spellStart"/>
      <w:r w:rsidR="00755E5D">
        <w:rPr>
          <w:rFonts w:ascii="Arial" w:hAnsi="Arial" w:cs="Arial"/>
          <w:color w:val="767171" w:themeColor="background2" w:themeShade="80"/>
          <w:sz w:val="24"/>
          <w:szCs w:val="24"/>
        </w:rPr>
        <w:t>Luthercrest</w:t>
      </w:r>
      <w:proofErr w:type="spellEnd"/>
      <w:r w:rsidR="00755E5D">
        <w:rPr>
          <w:rFonts w:ascii="Arial" w:hAnsi="Arial" w:cs="Arial"/>
          <w:color w:val="767171" w:themeColor="background2" w:themeShade="80"/>
          <w:sz w:val="24"/>
          <w:szCs w:val="24"/>
        </w:rPr>
        <w:t>, Dorney, Cornerstone</w:t>
      </w:r>
      <w:r w:rsidR="0064217B">
        <w:rPr>
          <w:rFonts w:ascii="Arial" w:hAnsi="Arial" w:cs="Arial"/>
          <w:color w:val="767171" w:themeColor="background2" w:themeShade="80"/>
          <w:sz w:val="24"/>
          <w:szCs w:val="24"/>
        </w:rPr>
        <w:t xml:space="preserve">, Cedarbrook and others. Booster/Chlorination – Springhouse West, Winchester Heights, Pheasant Hill, Winchester West, and other locations. </w:t>
      </w:r>
    </w:p>
    <w:p w:rsidR="00431859" w:rsidP="00431859" w:rsidRDefault="0051450F" w14:paraId="742816CD"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00431859" w:rsidP="00431859" w:rsidRDefault="00431859" w14:paraId="29F6804A" w14:textId="541DEA37">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GEO Specialty Chemicals </w:t>
      </w:r>
    </w:p>
    <w:p w:rsidR="00431859" w:rsidP="00431859" w:rsidRDefault="00431859" w14:paraId="4DE837A5" w14:textId="4E43D9C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Nestle Purina Pet Care</w:t>
      </w:r>
    </w:p>
    <w:p w:rsidR="00431859" w:rsidP="00431859" w:rsidRDefault="00431859" w14:paraId="4F6CDC0E" w14:textId="1FB98E4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Ach Street Dam</w:t>
      </w:r>
    </w:p>
    <w:p w:rsidR="00DA1C9B" w:rsidP="00E77A3E" w:rsidRDefault="0051450F" w14:paraId="28CE0E91" w14:textId="046D677F">
      <w:pPr>
        <w:pStyle w:val="ListParagraph"/>
        <w:numPr>
          <w:ilvl w:val="0"/>
          <w:numId w:val="5"/>
        </w:numPr>
        <w:spacing w:before="120" w:line="240" w:lineRule="auto"/>
        <w:contextualSpacing w:val="0"/>
        <w:rPr>
          <w:rFonts w:ascii="Arial" w:hAnsi="Arial" w:cs="Arial"/>
          <w:color w:val="767171" w:themeColor="background2" w:themeShade="80"/>
          <w:sz w:val="24"/>
          <w:szCs w:val="24"/>
        </w:rPr>
      </w:pPr>
      <w:r w:rsidRPr="00431859">
        <w:rPr>
          <w:rFonts w:ascii="Arial" w:hAnsi="Arial" w:cs="Arial"/>
          <w:color w:val="767171" w:themeColor="background2" w:themeShade="80"/>
          <w:sz w:val="24"/>
          <w:szCs w:val="24"/>
        </w:rPr>
        <w:t xml:space="preserve">Critical facilities such </w:t>
      </w:r>
      <w:proofErr w:type="gramStart"/>
      <w:r w:rsidRPr="00431859">
        <w:rPr>
          <w:rFonts w:ascii="Arial" w:hAnsi="Arial" w:cs="Arial"/>
          <w:color w:val="767171" w:themeColor="background2" w:themeShade="80"/>
          <w:sz w:val="24"/>
          <w:szCs w:val="24"/>
        </w:rPr>
        <w:t>as,</w:t>
      </w:r>
      <w:proofErr w:type="gramEnd"/>
      <w:r w:rsidRPr="0043185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431859">
        <w:rPr>
          <w:rFonts w:ascii="Arial" w:hAnsi="Arial" w:cs="Arial"/>
          <w:color w:val="767171" w:themeColor="background2" w:themeShade="80"/>
          <w:sz w:val="24"/>
          <w:szCs w:val="24"/>
        </w:rPr>
        <w:t>schools</w:t>
      </w:r>
      <w:proofErr w:type="gramEnd"/>
      <w:r w:rsidRPr="00431859">
        <w:rPr>
          <w:rFonts w:ascii="Arial" w:hAnsi="Arial" w:cs="Arial"/>
          <w:color w:val="767171" w:themeColor="background2" w:themeShade="80"/>
          <w:sz w:val="24"/>
          <w:szCs w:val="24"/>
        </w:rPr>
        <w:t xml:space="preserve"> and airports / heliports. </w:t>
      </w:r>
      <w:r w:rsidRPr="00431859" w:rsidR="00DA1C9B">
        <w:rPr>
          <w:rFonts w:ascii="Arial" w:hAnsi="Arial" w:cs="Arial"/>
          <w:color w:val="767171" w:themeColor="background2" w:themeShade="80"/>
          <w:sz w:val="24"/>
          <w:szCs w:val="24"/>
        </w:rPr>
        <w:tab/>
      </w:r>
    </w:p>
    <w:p w:rsidR="00431859" w:rsidP="00EC4C29" w:rsidRDefault="00F94FF2" w14:paraId="6F939BFF" w14:textId="60780DB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Valley Health Network Tilghman</w:t>
      </w:r>
    </w:p>
    <w:p w:rsidR="00F94FF2" w:rsidP="00EC4C29" w:rsidRDefault="00F94FF2" w14:paraId="2D8E5697" w14:textId="5F308EB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Fresenius Kidney Care Center</w:t>
      </w:r>
    </w:p>
    <w:p w:rsidR="00F94FF2" w:rsidP="00EC4C29" w:rsidRDefault="00F94FF2" w14:paraId="035A8827" w14:textId="114675F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Joseph the Worker School</w:t>
      </w:r>
    </w:p>
    <w:p w:rsidR="00F94FF2" w:rsidP="00EC4C29" w:rsidRDefault="00F94FF2" w14:paraId="35027702" w14:textId="1ADDD418">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Dat</w:t>
      </w:r>
      <w:r w:rsidR="00042B45">
        <w:rPr>
          <w:rFonts w:ascii="Arial" w:hAnsi="Arial" w:cs="Arial"/>
          <w:color w:val="767171" w:themeColor="background2" w:themeShade="80"/>
          <w:sz w:val="24"/>
          <w:szCs w:val="24"/>
        </w:rPr>
        <w:t>zyk</w:t>
      </w:r>
      <w:proofErr w:type="spellEnd"/>
      <w:r w:rsidR="00042B45">
        <w:rPr>
          <w:rFonts w:ascii="Arial" w:hAnsi="Arial" w:cs="Arial"/>
          <w:color w:val="767171" w:themeColor="background2" w:themeShade="80"/>
          <w:sz w:val="24"/>
          <w:szCs w:val="24"/>
        </w:rPr>
        <w:t xml:space="preserve"> Montessori School</w:t>
      </w:r>
    </w:p>
    <w:p w:rsidR="00042B45" w:rsidP="00EC4C29" w:rsidRDefault="00042B45" w14:paraId="66E2E9B8" w14:textId="54DEC2D1">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Valley Health Network (Coordinated Health)</w:t>
      </w:r>
    </w:p>
    <w:p w:rsidR="00042B45" w:rsidP="00EC4C29" w:rsidRDefault="00042B45" w14:paraId="5F05BE62" w14:textId="7E8BCAF0">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 Luke’s Health System</w:t>
      </w:r>
    </w:p>
    <w:p w:rsidR="003A2962" w:rsidP="00EC4C29" w:rsidRDefault="003A2962" w14:paraId="7865F4D4" w14:textId="0A6E934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South Whitehall Township Police Department</w:t>
      </w:r>
    </w:p>
    <w:p w:rsidR="00042B45" w:rsidP="00EC4C29" w:rsidRDefault="00042B45" w14:paraId="06A9C0B2" w14:textId="4690A0E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Jewish Day School</w:t>
      </w:r>
    </w:p>
    <w:p w:rsidR="00042B45" w:rsidP="00EC4C29" w:rsidRDefault="00042B45" w14:paraId="3189F38F" w14:textId="0ABD23B3">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Ce</w:t>
      </w:r>
      <w:r w:rsidR="006F4FD0">
        <w:rPr>
          <w:rFonts w:ascii="Arial" w:hAnsi="Arial" w:cs="Arial"/>
          <w:color w:val="767171" w:themeColor="background2" w:themeShade="80"/>
          <w:sz w:val="24"/>
          <w:szCs w:val="24"/>
        </w:rPr>
        <w:t>tronia</w:t>
      </w:r>
      <w:proofErr w:type="spellEnd"/>
      <w:r w:rsidR="006F4FD0">
        <w:rPr>
          <w:rFonts w:ascii="Arial" w:hAnsi="Arial" w:cs="Arial"/>
          <w:color w:val="767171" w:themeColor="background2" w:themeShade="80"/>
          <w:sz w:val="24"/>
          <w:szCs w:val="24"/>
        </w:rPr>
        <w:t xml:space="preserve"> Fire Company Fire Company, Greenawalds Fire Company, Woodlawn Fire Department</w:t>
      </w:r>
    </w:p>
    <w:p w:rsidR="00033ABE" w:rsidP="00EC4C29" w:rsidRDefault="00033ABE" w14:paraId="440DC192" w14:textId="4795F3C7">
      <w:pPr>
        <w:pStyle w:val="ListParagraph"/>
        <w:spacing w:after="0" w:line="240" w:lineRule="auto"/>
        <w:ind w:left="2160"/>
        <w:contextualSpacing w:val="0"/>
        <w:rPr>
          <w:rFonts w:ascii="Arial" w:hAnsi="Arial" w:cs="Arial"/>
          <w:color w:val="767171" w:themeColor="background2" w:themeShade="80"/>
          <w:sz w:val="24"/>
          <w:szCs w:val="24"/>
        </w:rPr>
      </w:pPr>
      <w:r w:rsidRPr="00033ABE">
        <w:rPr>
          <w:rFonts w:ascii="Arial" w:hAnsi="Arial" w:cs="Arial"/>
          <w:color w:val="767171" w:themeColor="background2" w:themeShade="80"/>
          <w:sz w:val="24"/>
          <w:szCs w:val="24"/>
        </w:rPr>
        <w:t xml:space="preserve">Joint Operations Center – </w:t>
      </w:r>
      <w:proofErr w:type="spellStart"/>
      <w:r w:rsidRPr="00033ABE">
        <w:rPr>
          <w:rFonts w:ascii="Arial" w:hAnsi="Arial" w:cs="Arial"/>
          <w:color w:val="767171" w:themeColor="background2" w:themeShade="80"/>
          <w:sz w:val="24"/>
          <w:szCs w:val="24"/>
        </w:rPr>
        <w:t>Cetronia</w:t>
      </w:r>
      <w:proofErr w:type="spellEnd"/>
      <w:r w:rsidRPr="00033ABE">
        <w:rPr>
          <w:rFonts w:ascii="Arial" w:hAnsi="Arial" w:cs="Arial"/>
          <w:color w:val="767171" w:themeColor="background2" w:themeShade="80"/>
          <w:sz w:val="24"/>
          <w:szCs w:val="24"/>
        </w:rPr>
        <w:t xml:space="preserve"> Ambulance Corps/Lehigh County</w:t>
      </w:r>
      <w:r>
        <w:rPr>
          <w:rFonts w:ascii="Arial" w:hAnsi="Arial" w:cs="Arial"/>
          <w:color w:val="767171" w:themeColor="background2" w:themeShade="80"/>
          <w:sz w:val="24"/>
          <w:szCs w:val="24"/>
        </w:rPr>
        <w:t xml:space="preserve"> Special Operations and Coroner/South Whitehall Township EOC</w:t>
      </w:r>
    </w:p>
    <w:p w:rsidRPr="00033ABE" w:rsidR="00033ABE" w:rsidP="00EC4C29" w:rsidRDefault="00033ABE" w14:paraId="03FB3F83" w14:textId="0F642F5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Parkland School District – Parkland High School, Orefield Middle School, Springhouse Middle School, Kratzer Elementary School, Parkway Manor Elementary School</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000614BE" w:rsidP="00176F8E" w:rsidRDefault="00DA1C9B" w14:paraId="51B60EBC" w14:textId="30C7C6E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EC4C29">
        <w:rPr>
          <w:rFonts w:ascii="Arial" w:hAnsi="Arial" w:cs="Arial"/>
          <w:color w:val="767171" w:themeColor="background2" w:themeShade="80"/>
          <w:sz w:val="24"/>
          <w:szCs w:val="24"/>
        </w:rPr>
        <w:t>Lehigh County Soccer Field</w:t>
      </w:r>
    </w:p>
    <w:p w:rsidR="000614BE" w:rsidP="00176F8E" w:rsidRDefault="000614BE" w14:paraId="1E68D3D9" w14:textId="2DE322E2">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Parkland School District Stadium</w:t>
      </w:r>
    </w:p>
    <w:p w:rsidR="000614BE" w:rsidP="00176F8E" w:rsidRDefault="000614BE" w14:paraId="336EFE72" w14:textId="7AB433E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Sieger’s Covered Bridge</w:t>
      </w:r>
    </w:p>
    <w:p w:rsidR="00C4681C" w:rsidP="00176F8E" w:rsidRDefault="000614BE" w14:paraId="3AED7351" w14:textId="5E222CF8">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C4681C">
        <w:rPr>
          <w:rFonts w:ascii="Arial" w:hAnsi="Arial" w:cs="Arial"/>
          <w:color w:val="767171" w:themeColor="background2" w:themeShade="80"/>
          <w:sz w:val="24"/>
          <w:szCs w:val="24"/>
        </w:rPr>
        <w:t>Peter Troxell House</w:t>
      </w:r>
    </w:p>
    <w:p w:rsidR="00C4681C" w:rsidP="00176F8E" w:rsidRDefault="00C4681C" w14:paraId="2245FE1F" w14:textId="463FE218">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 xml:space="preserve">Romig’s Mill </w:t>
      </w:r>
    </w:p>
    <w:p w:rsidR="00C4681C" w:rsidP="00176F8E" w:rsidRDefault="00C4681C" w14:paraId="52077F7A" w14:textId="58792CA6">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Iron Bridge</w:t>
      </w:r>
    </w:p>
    <w:p w:rsidR="00C4681C" w:rsidP="00176F8E" w:rsidRDefault="00C4681C" w14:paraId="02766732" w14:textId="364FA33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Blumer House</w:t>
      </w:r>
    </w:p>
    <w:p w:rsidR="003972DC" w:rsidP="00176F8E" w:rsidRDefault="00C4681C" w14:paraId="0C5F06F8" w14:textId="4EC1B9A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 xml:space="preserve">South </w:t>
      </w:r>
      <w:r w:rsidR="003972DC">
        <w:rPr>
          <w:rFonts w:ascii="Arial" w:hAnsi="Arial" w:cs="Arial"/>
          <w:color w:val="767171" w:themeColor="background2" w:themeShade="80"/>
          <w:sz w:val="24"/>
          <w:szCs w:val="24"/>
        </w:rPr>
        <w:t xml:space="preserve">Whitehall Township Covered Bridge Park </w:t>
      </w:r>
    </w:p>
    <w:p w:rsidR="003972DC" w:rsidP="00176F8E" w:rsidRDefault="003972DC" w14:paraId="3CBE3EB3" w14:textId="3DE1EBA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 xml:space="preserve">Guth’s Covered Bridge </w:t>
      </w:r>
    </w:p>
    <w:p w:rsidR="003972DC" w:rsidP="00176F8E" w:rsidRDefault="003972DC" w14:paraId="2803BA07" w14:textId="533BE02C">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Dorney</w:t>
      </w:r>
      <w:r w:rsidR="00697A5D">
        <w:rPr>
          <w:rFonts w:ascii="Arial" w:hAnsi="Arial" w:cs="Arial"/>
          <w:color w:val="767171" w:themeColor="background2" w:themeShade="80"/>
          <w:sz w:val="24"/>
          <w:szCs w:val="24"/>
        </w:rPr>
        <w:t xml:space="preserve"> Crossroads Settlement</w:t>
      </w:r>
    </w:p>
    <w:p w:rsidR="00697A5D" w:rsidP="00176F8E" w:rsidRDefault="00697A5D" w14:paraId="05A417F4" w14:textId="483D4645">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Lime Kilns (multiple)</w:t>
      </w:r>
    </w:p>
    <w:p w:rsidR="00697A5D" w:rsidP="00176F8E" w:rsidRDefault="00697A5D" w14:paraId="1135AB16" w14:textId="5D65A74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Guth House</w:t>
      </w:r>
    </w:p>
    <w:p w:rsidR="00697A5D" w:rsidP="00176F8E" w:rsidRDefault="00697A5D" w14:paraId="5A0E7089" w14:textId="0EB849AA">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Daniel Troxell House and Blacksmith Shop</w:t>
      </w:r>
    </w:p>
    <w:p w:rsidR="003972DC" w:rsidP="00176F8E" w:rsidRDefault="003972DC" w14:paraId="7991B5C6" w14:textId="2E2C2A23">
      <w:pPr>
        <w:spacing w:after="0" w:line="240" w:lineRule="auto"/>
        <w:rPr>
          <w:rFonts w:ascii="Arial" w:hAnsi="Arial" w:cs="Arial"/>
          <w:color w:val="767171" w:themeColor="background2" w:themeShade="80"/>
          <w:sz w:val="24"/>
          <w:szCs w:val="24"/>
        </w:rPr>
        <w:sectPr w:rsidR="003972DC" w:rsidSect="00D825F0">
          <w:headerReference w:type="default" r:id="rId11"/>
          <w:footerReference w:type="default" r:id="rId12"/>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0AA0DC9F" w14:paraId="6B07D58B" w14:textId="77777777">
        <w:trPr>
          <w:trHeight w:val="386"/>
          <w:tblHeader/>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00B61C8B" w:rsidP="00B61C8B" w:rsidRDefault="00176F8E" w14:paraId="2B805FA7" w14:textId="77777777">
            <w:pPr>
              <w:spacing w:after="120"/>
              <w:jc w:val="center"/>
              <w:rPr>
                <w:rFonts w:ascii="Arial" w:hAnsi="Arial" w:cs="Arial"/>
                <w:b/>
                <w:sz w:val="20"/>
                <w:szCs w:val="24"/>
              </w:rPr>
            </w:pPr>
            <w:r>
              <w:rPr>
                <w:rFonts w:ascii="Arial" w:hAnsi="Arial" w:cs="Arial"/>
                <w:b/>
                <w:sz w:val="20"/>
                <w:szCs w:val="24"/>
              </w:rPr>
              <w:t xml:space="preserve">Effect on Hazard Loss Reduction: </w:t>
            </w:r>
          </w:p>
          <w:p w:rsidR="00176F8E" w:rsidP="00B61C8B" w:rsidRDefault="00176F8E" w14:paraId="76E25498"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rsidR="00176F8E" w:rsidP="00B61C8B" w:rsidRDefault="00176F8E" w14:paraId="63D43DA2"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rsidRPr="00176F8E" w:rsidR="00176F8E" w:rsidP="00B61C8B" w:rsidRDefault="00176F8E" w14:paraId="604D57C7"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tcMar/>
            <w:vAlign w:val="center"/>
          </w:tcPr>
          <w:p w:rsidRPr="00FC3CDA" w:rsidR="00176F8E" w:rsidP="00B61C8B" w:rsidRDefault="00176F8E" w14:paraId="122D44AA" w14:textId="2D098CCD">
            <w:pPr>
              <w:spacing w:after="120"/>
              <w:jc w:val="center"/>
              <w:rPr>
                <w:rFonts w:ascii="Arial" w:hAnsi="Arial" w:cs="Arial"/>
                <w:b/>
                <w:sz w:val="20"/>
                <w:szCs w:val="24"/>
              </w:rPr>
            </w:pPr>
            <w:r w:rsidRPr="00FC3CDA">
              <w:rPr>
                <w:rFonts w:ascii="Arial" w:hAnsi="Arial" w:cs="Arial"/>
                <w:b/>
                <w:sz w:val="20"/>
                <w:szCs w:val="24"/>
              </w:rPr>
              <w:t>Change since 201</w:t>
            </w:r>
            <w:r w:rsidRPr="00FC3CDA" w:rsidR="00503A6C">
              <w:rPr>
                <w:rFonts w:ascii="Arial" w:hAnsi="Arial" w:cs="Arial"/>
                <w:b/>
                <w:sz w:val="20"/>
                <w:szCs w:val="24"/>
              </w:rPr>
              <w:t>8</w:t>
            </w:r>
            <w:r w:rsidRPr="00FC3CDA">
              <w:rPr>
                <w:rFonts w:ascii="Arial" w:hAnsi="Arial" w:cs="Arial"/>
                <w:b/>
                <w:sz w:val="20"/>
                <w:szCs w:val="24"/>
              </w:rPr>
              <w:t xml:space="preserve"> Plan?</w:t>
            </w:r>
          </w:p>
          <w:p w:rsidRPr="00FC3CDA" w:rsidR="00176F8E" w:rsidP="00B61C8B" w:rsidRDefault="00176F8E" w14:paraId="6DAFD94A" w14:textId="77777777">
            <w:pPr>
              <w:spacing w:after="120"/>
              <w:jc w:val="center"/>
              <w:rPr>
                <w:rFonts w:ascii="Arial" w:hAnsi="Arial" w:cs="Arial"/>
                <w:b/>
                <w:sz w:val="20"/>
                <w:szCs w:val="24"/>
              </w:rPr>
            </w:pPr>
            <w:r w:rsidRPr="00FC3CDA">
              <w:rPr>
                <w:rFonts w:ascii="Arial" w:hAnsi="Arial" w:cs="Arial"/>
                <w:b/>
                <w:sz w:val="20"/>
                <w:szCs w:val="24"/>
              </w:rPr>
              <w:t>+ Positive</w:t>
            </w:r>
          </w:p>
          <w:p w:rsidRPr="00FC3CDA" w:rsidR="00176F8E" w:rsidP="00B61C8B" w:rsidRDefault="00176F8E" w14:paraId="0E2FDA2E" w14:textId="77777777">
            <w:pPr>
              <w:spacing w:after="120"/>
              <w:jc w:val="center"/>
              <w:rPr>
                <w:rFonts w:ascii="Arial" w:hAnsi="Arial" w:cs="Arial"/>
                <w:b/>
                <w:sz w:val="20"/>
                <w:szCs w:val="24"/>
              </w:rPr>
            </w:pPr>
            <w:r w:rsidRPr="00FC3CDA">
              <w:rPr>
                <w:rFonts w:ascii="Arial" w:hAnsi="Arial" w:cs="Arial"/>
                <w:b/>
                <w:sz w:val="20"/>
                <w:szCs w:val="24"/>
              </w:rPr>
              <w:t>- Negative</w:t>
            </w:r>
          </w:p>
        </w:tc>
        <w:tc>
          <w:tcPr>
            <w:tcW w:w="1530" w:type="dxa"/>
            <w:vMerge w:val="restart"/>
            <w:shd w:val="clear" w:color="auto" w:fill="D0CECE" w:themeFill="background2" w:themeFillShade="E6"/>
            <w:tcMar/>
            <w:vAlign w:val="center"/>
          </w:tcPr>
          <w:p w:rsidRPr="00FC3CDA" w:rsidR="00176F8E" w:rsidP="00B61C8B" w:rsidRDefault="00B61C8B" w14:paraId="5CD1D892" w14:textId="4C48FDB2">
            <w:pPr>
              <w:jc w:val="center"/>
              <w:rPr>
                <w:rFonts w:ascii="Arial" w:hAnsi="Arial" w:cs="Arial"/>
                <w:b/>
                <w:sz w:val="20"/>
                <w:szCs w:val="24"/>
              </w:rPr>
            </w:pPr>
            <w:r w:rsidRPr="00FC3CDA">
              <w:rPr>
                <w:rFonts w:ascii="Arial" w:hAnsi="Arial" w:cs="Arial"/>
                <w:b/>
                <w:sz w:val="20"/>
                <w:szCs w:val="24"/>
              </w:rPr>
              <w:t>Has the 201</w:t>
            </w:r>
            <w:r w:rsidRPr="00FC3CDA" w:rsidR="00503A6C">
              <w:rPr>
                <w:rFonts w:ascii="Arial" w:hAnsi="Arial" w:cs="Arial"/>
                <w:b/>
                <w:sz w:val="20"/>
                <w:szCs w:val="24"/>
              </w:rPr>
              <w:t>8</w:t>
            </w:r>
            <w:r w:rsidRPr="00FC3CDA" w:rsidR="00176F8E">
              <w:rPr>
                <w:rFonts w:ascii="Arial" w:hAnsi="Arial" w:cs="Arial"/>
                <w:b/>
                <w:sz w:val="20"/>
                <w:szCs w:val="24"/>
              </w:rPr>
              <w:t xml:space="preserve"> Plan been integrated into the </w:t>
            </w:r>
            <w:r w:rsidRPr="00FC3CDA">
              <w:rPr>
                <w:rFonts w:ascii="Arial" w:hAnsi="Arial" w:cs="Arial"/>
                <w:b/>
                <w:sz w:val="20"/>
                <w:szCs w:val="24"/>
              </w:rPr>
              <w:t>Regulatory Tool/</w:t>
            </w:r>
            <w:r w:rsidRPr="00FC3CDA"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FC3CDA" w:rsidR="00176F8E" w:rsidP="00B61C8B" w:rsidRDefault="00B61C8B" w14:paraId="796E4C47" w14:textId="77777777">
            <w:pPr>
              <w:jc w:val="center"/>
              <w:rPr>
                <w:rFonts w:ascii="Arial" w:hAnsi="Arial" w:cs="Arial"/>
                <w:b/>
                <w:sz w:val="20"/>
                <w:szCs w:val="24"/>
              </w:rPr>
            </w:pPr>
            <w:r w:rsidRPr="00FC3CDA">
              <w:rPr>
                <w:rFonts w:ascii="Arial" w:hAnsi="Arial" w:cs="Arial"/>
                <w:b/>
                <w:sz w:val="20"/>
                <w:szCs w:val="24"/>
              </w:rPr>
              <w:t xml:space="preserve">How can </w:t>
            </w:r>
            <w:r w:rsidRPr="00FC3CDA"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0AA0DC9F" w14:paraId="486A36D5" w14:textId="77777777">
        <w:trPr>
          <w:cantSplit/>
          <w:trHeight w:val="1610"/>
          <w:tblHeader/>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D514C3" w:rsidTr="0AA0DC9F" w14:paraId="134EE798" w14:textId="77777777">
        <w:trPr>
          <w:cantSplit/>
          <w:trHeight w:val="288"/>
        </w:trPr>
        <w:tc>
          <w:tcPr>
            <w:tcW w:w="451" w:type="dxa"/>
            <w:vMerge w:val="restart"/>
            <w:shd w:val="clear" w:color="auto" w:fill="F7CAAC" w:themeFill="accent2" w:themeFillTint="66"/>
            <w:tcMar/>
            <w:textDirection w:val="btLr"/>
            <w:vAlign w:val="center"/>
          </w:tcPr>
          <w:p w:rsidR="00D514C3" w:rsidP="00D514C3" w:rsidRDefault="00D514C3"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D514C3" w:rsidP="00D514C3" w:rsidRDefault="00D514C3" w14:paraId="2D15ECC9" w14:textId="77777777">
            <w:pPr>
              <w:ind w:left="113" w:right="113"/>
              <w:jc w:val="center"/>
              <w:rPr>
                <w:rFonts w:ascii="Arial" w:hAnsi="Arial" w:cs="Arial"/>
                <w:b/>
                <w:sz w:val="20"/>
                <w:szCs w:val="24"/>
              </w:rPr>
            </w:pPr>
          </w:p>
          <w:p w:rsidRPr="00C317DF" w:rsidR="00D514C3" w:rsidP="00D514C3" w:rsidRDefault="00D514C3" w14:paraId="3D29A739" w14:textId="77777777">
            <w:pPr>
              <w:ind w:left="113" w:right="113"/>
              <w:jc w:val="center"/>
              <w:rPr>
                <w:rFonts w:ascii="Arial" w:hAnsi="Arial" w:cs="Arial"/>
                <w:b/>
                <w:sz w:val="20"/>
                <w:szCs w:val="24"/>
              </w:rPr>
            </w:pPr>
          </w:p>
        </w:tc>
        <w:tc>
          <w:tcPr>
            <w:tcW w:w="3217" w:type="dxa"/>
            <w:tcMar/>
            <w:vAlign w:val="center"/>
          </w:tcPr>
          <w:p w:rsidRPr="00B61C8B" w:rsidR="00D514C3" w:rsidP="00D514C3" w:rsidRDefault="00D514C3"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7C2EB181" w14:textId="2F7E436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E77A3E" w14:paraId="265C9EFF" w14:textId="0E8FDBA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3/15/23</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A4C743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7213BBDF" w14:textId="2DB9397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Township, </w:t>
            </w:r>
            <w:r w:rsidR="00A43032">
              <w:rPr>
                <w:rFonts w:ascii="Arial" w:hAnsi="Arial" w:cs="Arial"/>
                <w:color w:val="767171" w:themeColor="background2" w:themeShade="80"/>
                <w:sz w:val="20"/>
                <w:szCs w:val="20"/>
              </w:rPr>
              <w:t>LVPC</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7A1B3BF1" w14:textId="01E5AD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372607" w14:paraId="01D775FB" w14:textId="157B64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1D5C12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060AE8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814069F" w14:textId="3FEB8F88">
            <w:pPr>
              <w:jc w:val="center"/>
              <w:rPr>
                <w:rFonts w:ascii="Arial" w:hAnsi="Arial" w:cs="Arial"/>
                <w:color w:val="767171" w:themeColor="background2" w:themeShade="80"/>
                <w:sz w:val="20"/>
                <w:szCs w:val="20"/>
              </w:rPr>
            </w:pPr>
          </w:p>
        </w:tc>
      </w:tr>
      <w:tr w:rsidR="00D514C3" w:rsidTr="0AA0DC9F" w14:paraId="3B5666F5" w14:textId="77777777">
        <w:trPr>
          <w:trHeight w:val="288"/>
        </w:trPr>
        <w:tc>
          <w:tcPr>
            <w:tcW w:w="451" w:type="dxa"/>
            <w:vMerge/>
            <w:tcMar/>
          </w:tcPr>
          <w:p w:rsidR="00D514C3" w:rsidP="00D514C3" w:rsidRDefault="00D514C3"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514C3" w:rsidP="00D514C3" w:rsidRDefault="00D514C3"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9E7F60E"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2D72876"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3382B9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CEDB32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5FE8A7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11343B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B196B5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937DAB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ECEB72F" w14:textId="77777777">
            <w:pPr>
              <w:jc w:val="center"/>
              <w:rPr>
                <w:rFonts w:ascii="Arial" w:hAnsi="Arial" w:cs="Arial"/>
                <w:color w:val="767171" w:themeColor="background2" w:themeShade="80"/>
                <w:sz w:val="20"/>
                <w:szCs w:val="20"/>
              </w:rPr>
            </w:pPr>
          </w:p>
        </w:tc>
      </w:tr>
      <w:tr w:rsidR="00D514C3" w:rsidTr="0AA0DC9F" w14:paraId="149ECF86" w14:textId="77777777">
        <w:trPr>
          <w:trHeight w:val="288"/>
        </w:trPr>
        <w:tc>
          <w:tcPr>
            <w:tcW w:w="451" w:type="dxa"/>
            <w:vMerge/>
            <w:tcMar/>
          </w:tcPr>
          <w:p w:rsidR="00D514C3" w:rsidP="00D514C3" w:rsidRDefault="00D514C3"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514C3" w:rsidP="00D514C3" w:rsidRDefault="00D514C3"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5AF5E4E" w14:textId="494718C0">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9A193B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6AD64D2" w14:textId="66C5B1E9">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650197B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9272A7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E95EEC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482AFCB" w14:textId="77777777">
            <w:pPr>
              <w:jc w:val="center"/>
              <w:rPr>
                <w:rFonts w:ascii="Arial" w:hAnsi="Arial" w:cs="Arial"/>
                <w:color w:val="767171" w:themeColor="background2" w:themeShade="80"/>
                <w:sz w:val="20"/>
                <w:szCs w:val="20"/>
              </w:rPr>
            </w:pPr>
          </w:p>
        </w:tc>
      </w:tr>
      <w:tr w:rsidR="00D514C3" w:rsidTr="0AA0DC9F" w14:paraId="73A5F709" w14:textId="77777777">
        <w:trPr>
          <w:trHeight w:val="288"/>
        </w:trPr>
        <w:tc>
          <w:tcPr>
            <w:tcW w:w="451" w:type="dxa"/>
            <w:vMerge/>
            <w:tcMar/>
          </w:tcPr>
          <w:p w:rsidR="00D514C3" w:rsidP="00D514C3" w:rsidRDefault="00D514C3"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514C3" w:rsidP="00D514C3" w:rsidRDefault="00D514C3"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530CBDFF" w14:textId="0661CA9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2AE1AF83" w14:textId="4217106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4/20/16</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F17003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206F3C35" w14:textId="62F7202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66658003" w14:textId="3D9A9E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372607" w14:paraId="5EECED39" w14:textId="2DF648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255806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652B709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4E8C33A4" w14:textId="53023BF9">
            <w:pPr>
              <w:jc w:val="center"/>
              <w:rPr>
                <w:rFonts w:ascii="Arial" w:hAnsi="Arial" w:cs="Arial"/>
                <w:color w:val="767171" w:themeColor="background2" w:themeShade="80"/>
                <w:sz w:val="20"/>
                <w:szCs w:val="20"/>
              </w:rPr>
            </w:pPr>
            <w:r w:rsidRPr="002F7BD5">
              <w:rPr>
                <w:rFonts w:ascii="Arial" w:hAnsi="Arial" w:cs="Arial"/>
                <w:color w:val="767171" w:themeColor="background2" w:themeShade="80"/>
                <w:sz w:val="20"/>
                <w:szCs w:val="20"/>
              </w:rPr>
              <w:t>Functional checklist &amp; logistics contained in Emergency Operations Plan</w:t>
            </w:r>
          </w:p>
        </w:tc>
      </w:tr>
      <w:tr w:rsidR="00D514C3" w:rsidTr="0AA0DC9F" w14:paraId="489754EA" w14:textId="77777777">
        <w:trPr>
          <w:trHeight w:val="432"/>
        </w:trPr>
        <w:tc>
          <w:tcPr>
            <w:tcW w:w="451" w:type="dxa"/>
            <w:vMerge/>
            <w:tcMar/>
          </w:tcPr>
          <w:p w:rsidR="00D514C3" w:rsidP="00D514C3" w:rsidRDefault="00D514C3"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514C3" w:rsidP="00D514C3" w:rsidRDefault="00D514C3"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2B0170A9" w14:textId="7082473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714BC2DB" w14:textId="61A9353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4/18/07</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27F45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67ACF39E" w14:textId="0E4FCC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710AE624" w14:textId="2673B18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372607" w14:paraId="4A2BD994" w14:textId="6A2786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F46EF3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F52D7E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831C676" w14:textId="77777777">
            <w:pPr>
              <w:jc w:val="center"/>
              <w:rPr>
                <w:rFonts w:ascii="Arial" w:hAnsi="Arial" w:cs="Arial"/>
                <w:color w:val="767171" w:themeColor="background2" w:themeShade="80"/>
                <w:sz w:val="20"/>
                <w:szCs w:val="20"/>
              </w:rPr>
            </w:pPr>
          </w:p>
        </w:tc>
      </w:tr>
      <w:tr w:rsidR="00D514C3" w:rsidTr="0AA0DC9F" w14:paraId="693848E3" w14:textId="77777777">
        <w:trPr>
          <w:trHeight w:val="432"/>
        </w:trPr>
        <w:tc>
          <w:tcPr>
            <w:tcW w:w="451" w:type="dxa"/>
            <w:vMerge/>
            <w:tcMar/>
          </w:tcPr>
          <w:p w:rsidR="00D514C3" w:rsidP="00D514C3" w:rsidRDefault="00D514C3"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514C3" w:rsidP="00D514C3" w:rsidRDefault="00D514C3"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199DA9D7" w14:textId="3F6F319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50895FDE" w14:textId="463F97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11/4/09</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5A6A348E" w14:textId="6E38FA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376F1FE0" w14:textId="1AFE52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372607" w14:paraId="3D26AA9E" w14:textId="2E7AEE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F6C4BD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8A7164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D0F90F1" w14:textId="77777777">
            <w:pPr>
              <w:jc w:val="center"/>
              <w:rPr>
                <w:rFonts w:ascii="Arial" w:hAnsi="Arial" w:cs="Arial"/>
                <w:color w:val="767171" w:themeColor="background2" w:themeShade="80"/>
                <w:sz w:val="20"/>
                <w:szCs w:val="20"/>
              </w:rPr>
            </w:pPr>
          </w:p>
        </w:tc>
      </w:tr>
      <w:tr w:rsidR="00D514C3" w:rsidTr="0AA0DC9F" w14:paraId="2F276BEE" w14:textId="77777777">
        <w:trPr>
          <w:trHeight w:val="288"/>
        </w:trPr>
        <w:tc>
          <w:tcPr>
            <w:tcW w:w="451" w:type="dxa"/>
            <w:vMerge/>
            <w:tcMar/>
          </w:tcPr>
          <w:p w:rsidRPr="00C317DF" w:rsidR="00D514C3" w:rsidP="00D514C3" w:rsidRDefault="00D514C3"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D514C3" w:rsidP="00D514C3" w:rsidRDefault="00D514C3"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56F049C"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F10A6B8"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CD8B6B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0E6441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6CCF671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6BB1FE4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6748A1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FE252E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893F4EA" w14:textId="77777777">
            <w:pPr>
              <w:jc w:val="center"/>
              <w:rPr>
                <w:rFonts w:ascii="Arial" w:hAnsi="Arial" w:cs="Arial"/>
                <w:color w:val="767171" w:themeColor="background2" w:themeShade="80"/>
                <w:sz w:val="20"/>
                <w:szCs w:val="20"/>
              </w:rPr>
            </w:pPr>
          </w:p>
        </w:tc>
      </w:tr>
      <w:tr w:rsidR="00D514C3" w:rsidTr="0AA0DC9F" w14:paraId="5E1645FF" w14:textId="77777777">
        <w:trPr>
          <w:trHeight w:val="288"/>
        </w:trPr>
        <w:tc>
          <w:tcPr>
            <w:tcW w:w="451" w:type="dxa"/>
            <w:vMerge/>
            <w:tcMar/>
          </w:tcPr>
          <w:p w:rsidRPr="00C317DF" w:rsidR="00D514C3" w:rsidP="00D514C3" w:rsidRDefault="00D514C3"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D514C3" w:rsidP="00D514C3" w:rsidRDefault="00D514C3"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17D8F5A"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8F132E9"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83AC57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1B7837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83B161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DCC44F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07F380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B9680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7C6BB90" w14:textId="77777777">
            <w:pPr>
              <w:jc w:val="center"/>
              <w:rPr>
                <w:rFonts w:ascii="Arial" w:hAnsi="Arial" w:cs="Arial"/>
                <w:color w:val="767171" w:themeColor="background2" w:themeShade="80"/>
                <w:sz w:val="20"/>
                <w:szCs w:val="20"/>
              </w:rPr>
            </w:pPr>
          </w:p>
        </w:tc>
      </w:tr>
      <w:tr w:rsidR="00D514C3" w:rsidTr="0AA0DC9F" w14:paraId="048ACC98" w14:textId="77777777">
        <w:trPr>
          <w:trHeight w:val="288"/>
        </w:trPr>
        <w:tc>
          <w:tcPr>
            <w:tcW w:w="451" w:type="dxa"/>
            <w:vMerge/>
            <w:tcMar/>
          </w:tcPr>
          <w:p w:rsidRPr="00C317DF" w:rsidR="00D514C3" w:rsidP="00D514C3" w:rsidRDefault="00D514C3"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514C3" w:rsidP="00D514C3" w:rsidRDefault="00D514C3"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56BB6B5" w14:textId="16BBF2A1">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04D1784"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0E8E15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119215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6C7A828" w14:textId="77777777">
            <w:pPr>
              <w:jc w:val="center"/>
              <w:rPr>
                <w:rFonts w:ascii="Arial" w:hAnsi="Arial" w:cs="Arial"/>
                <w:color w:val="767171" w:themeColor="background2" w:themeShade="80"/>
                <w:sz w:val="20"/>
                <w:szCs w:val="20"/>
              </w:rPr>
            </w:pPr>
          </w:p>
        </w:tc>
      </w:tr>
      <w:tr w:rsidR="00D514C3" w:rsidTr="0AA0DC9F" w14:paraId="2A9D50FB" w14:textId="77777777">
        <w:trPr>
          <w:trHeight w:val="288"/>
        </w:trPr>
        <w:tc>
          <w:tcPr>
            <w:tcW w:w="451" w:type="dxa"/>
            <w:vMerge/>
            <w:tcMar/>
          </w:tcPr>
          <w:p w:rsidRPr="00C317DF" w:rsidR="00D514C3" w:rsidP="00D514C3" w:rsidRDefault="00D514C3"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514C3" w:rsidP="00D514C3" w:rsidRDefault="00D514C3"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67C81FEC" w14:textId="29B399F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037D9BD8" w14:textId="1F5646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4/15/15</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4BA4F8BF" w14:textId="7314461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Community Development Department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9A1AD0" w14:paraId="12E79281" w14:textId="6BD2EB2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8EC0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2D06D8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FBE8265" w14:textId="77777777">
            <w:pPr>
              <w:jc w:val="center"/>
              <w:rPr>
                <w:rFonts w:ascii="Arial" w:hAnsi="Arial" w:cs="Arial"/>
                <w:color w:val="767171" w:themeColor="background2" w:themeShade="80"/>
                <w:sz w:val="20"/>
                <w:szCs w:val="20"/>
              </w:rPr>
            </w:pPr>
          </w:p>
        </w:tc>
      </w:tr>
      <w:tr w:rsidR="00D514C3" w:rsidTr="0AA0DC9F" w14:paraId="7A72CD3C" w14:textId="77777777">
        <w:trPr>
          <w:trHeight w:val="288"/>
        </w:trPr>
        <w:tc>
          <w:tcPr>
            <w:tcW w:w="451" w:type="dxa"/>
            <w:vMerge/>
            <w:tcMar/>
          </w:tcPr>
          <w:p w:rsidRPr="00C317DF" w:rsidR="00D514C3" w:rsidP="00D514C3" w:rsidRDefault="00D514C3"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514C3" w:rsidP="00D514C3" w:rsidRDefault="00D514C3"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C2C23FB"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46D44BA"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0459727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688BF2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71A34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359295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35362D40" w14:textId="77777777">
            <w:pPr>
              <w:jc w:val="center"/>
              <w:rPr>
                <w:rFonts w:ascii="Arial" w:hAnsi="Arial" w:cs="Arial"/>
                <w:color w:val="767171" w:themeColor="background2" w:themeShade="80"/>
                <w:sz w:val="20"/>
                <w:szCs w:val="20"/>
              </w:rPr>
            </w:pPr>
          </w:p>
        </w:tc>
      </w:tr>
      <w:tr w:rsidR="009A1AD0" w:rsidTr="0AA0DC9F" w14:paraId="3D404C7D" w14:textId="77777777">
        <w:trPr>
          <w:trHeight w:val="288"/>
        </w:trPr>
        <w:tc>
          <w:tcPr>
            <w:tcW w:w="451" w:type="dxa"/>
            <w:vMerge/>
            <w:tcMar/>
          </w:tcPr>
          <w:p w:rsidRPr="00C317DF" w:rsidR="009A1AD0" w:rsidP="009A1AD0" w:rsidRDefault="009A1AD0"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A1AD0" w:rsidP="009A1AD0" w:rsidRDefault="009A1AD0"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17C74E91" w14:textId="159413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541DE1F9" w14:textId="5654B1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4/20/16</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1972EA5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895FAF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5CCA3910" w14:textId="1D75897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54FBF8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8A09D8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74C824FF" w14:textId="653164E3">
            <w:pPr>
              <w:jc w:val="center"/>
              <w:rPr>
                <w:rFonts w:ascii="Arial" w:hAnsi="Arial" w:cs="Arial"/>
                <w:color w:val="767171" w:themeColor="background2" w:themeShade="80"/>
                <w:sz w:val="20"/>
                <w:szCs w:val="20"/>
              </w:rPr>
            </w:pPr>
            <w:r w:rsidRPr="002F7BD5">
              <w:rPr>
                <w:rFonts w:ascii="Arial" w:hAnsi="Arial" w:eastAsia="Arial" w:cs="Arial"/>
                <w:color w:val="767171" w:themeColor="background2" w:themeShade="80"/>
                <w:sz w:val="20"/>
                <w:szCs w:val="20"/>
              </w:rPr>
              <w:t>Site specific plans listed in Appendix C of Emergency Operations Plan</w:t>
            </w:r>
          </w:p>
        </w:tc>
      </w:tr>
      <w:tr w:rsidR="009A1AD0" w:rsidTr="0AA0DC9F" w14:paraId="36008314" w14:textId="77777777">
        <w:trPr>
          <w:trHeight w:val="288"/>
        </w:trPr>
        <w:tc>
          <w:tcPr>
            <w:tcW w:w="451" w:type="dxa"/>
            <w:vMerge/>
            <w:tcMar/>
          </w:tcPr>
          <w:p w:rsidRPr="00C317DF" w:rsidR="009A1AD0" w:rsidP="009A1AD0" w:rsidRDefault="009A1AD0"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A1AD0" w:rsidP="009A1AD0" w:rsidRDefault="009A1AD0"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CF0F827" w14:textId="32F844F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A43032" w14:paraId="036CBB8D" w14:textId="210B628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7D63B95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75CAC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003C4682" w14:textId="1AC1BA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2369AA3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143FFCE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75D636C8" w14:textId="77777777">
            <w:pPr>
              <w:jc w:val="center"/>
              <w:rPr>
                <w:rFonts w:ascii="Arial" w:hAnsi="Arial" w:cs="Arial"/>
                <w:color w:val="767171" w:themeColor="background2" w:themeShade="80"/>
                <w:sz w:val="20"/>
                <w:szCs w:val="20"/>
              </w:rPr>
            </w:pPr>
          </w:p>
        </w:tc>
      </w:tr>
      <w:tr w:rsidRPr="00AA337E" w:rsidR="009A1AD0" w:rsidTr="0AA0DC9F" w14:paraId="6C2380F8" w14:textId="77777777">
        <w:trPr>
          <w:cantSplit/>
          <w:trHeight w:val="288"/>
        </w:trPr>
        <w:tc>
          <w:tcPr>
            <w:tcW w:w="451" w:type="dxa"/>
            <w:vMerge/>
            <w:tcMar/>
            <w:textDirection w:val="btLr"/>
            <w:vAlign w:val="center"/>
          </w:tcPr>
          <w:p w:rsidR="009A1AD0" w:rsidP="009A1AD0" w:rsidRDefault="009A1AD0" w14:paraId="4CB169CF" w14:textId="77777777">
            <w:pPr>
              <w:ind w:left="113" w:right="113"/>
              <w:jc w:val="center"/>
              <w:rPr>
                <w:rFonts w:ascii="Arial" w:hAnsi="Arial" w:cs="Arial"/>
                <w:b/>
                <w:sz w:val="20"/>
                <w:szCs w:val="24"/>
              </w:rPr>
            </w:pPr>
          </w:p>
        </w:tc>
        <w:tc>
          <w:tcPr>
            <w:tcW w:w="3217" w:type="dxa"/>
            <w:tcMar/>
            <w:vAlign w:val="center"/>
          </w:tcPr>
          <w:p w:rsidR="009A1AD0" w:rsidP="009A1AD0" w:rsidRDefault="009A1AD0"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08F3C243" w14:textId="1521F7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C7F1A" w14:paraId="0A703319" w14:textId="5C23C8DB">
            <w:pPr>
              <w:jc w:val="center"/>
              <w:rPr>
                <w:rFonts w:ascii="Arial" w:hAnsi="Arial" w:cs="Arial"/>
                <w:color w:val="767171" w:themeColor="background2" w:themeShade="80"/>
                <w:sz w:val="20"/>
                <w:szCs w:val="20"/>
              </w:rPr>
            </w:pPr>
            <w:r w:rsidRPr="0AA0DC9F" w:rsidR="5EEFBE2A">
              <w:rPr>
                <w:rFonts w:ascii="Arial" w:hAnsi="Arial" w:cs="Arial"/>
                <w:color w:val="767171" w:themeColor="background2" w:themeTint="FF" w:themeShade="80"/>
                <w:sz w:val="20"/>
                <w:szCs w:val="20"/>
              </w:rPr>
              <w:t>2021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0D6506C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77C09DDB" w14:textId="49D0D91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374DDE9" w14:textId="6C2470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2571F72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20238643" w14:textId="4357D6B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0DE26B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424F0299" w14:textId="7BEA2F88">
            <w:pPr>
              <w:jc w:val="center"/>
              <w:rPr>
                <w:rFonts w:ascii="Arial" w:hAnsi="Arial" w:cs="Arial"/>
                <w:color w:val="767171" w:themeColor="background2" w:themeShade="80"/>
                <w:sz w:val="20"/>
                <w:szCs w:val="20"/>
              </w:rPr>
            </w:pPr>
            <w:r w:rsidRPr="009A1AD0">
              <w:rPr>
                <w:rFonts w:ascii="Arial" w:hAnsi="Arial" w:cs="Arial"/>
                <w:color w:val="767171" w:themeColor="background2" w:themeShade="80"/>
                <w:sz w:val="20"/>
                <w:szCs w:val="20"/>
              </w:rPr>
              <w:t>Site specific emergency plan referenced in Emergency Operations Plan, floodplain regulations and zoning ordinance regulations</w:t>
            </w:r>
          </w:p>
        </w:tc>
      </w:tr>
      <w:tr w:rsidRPr="00AA337E" w:rsidR="009A1AD0" w:rsidTr="0AA0DC9F" w14:paraId="132E4336" w14:textId="77777777">
        <w:trPr>
          <w:cantSplit/>
          <w:trHeight w:val="288"/>
        </w:trPr>
        <w:tc>
          <w:tcPr>
            <w:tcW w:w="451" w:type="dxa"/>
            <w:vMerge/>
            <w:tcMar/>
            <w:textDirection w:val="btLr"/>
            <w:vAlign w:val="center"/>
          </w:tcPr>
          <w:p w:rsidR="009A1AD0" w:rsidP="009A1AD0" w:rsidRDefault="009A1AD0" w14:paraId="29179EAF" w14:textId="77777777">
            <w:pPr>
              <w:ind w:left="113" w:right="113"/>
              <w:jc w:val="center"/>
              <w:rPr>
                <w:rFonts w:ascii="Arial" w:hAnsi="Arial" w:cs="Arial"/>
                <w:b/>
                <w:sz w:val="20"/>
                <w:szCs w:val="24"/>
              </w:rPr>
            </w:pPr>
          </w:p>
        </w:tc>
        <w:tc>
          <w:tcPr>
            <w:tcW w:w="3217" w:type="dxa"/>
            <w:tcMar/>
            <w:vAlign w:val="center"/>
          </w:tcPr>
          <w:p w:rsidR="009A1AD0" w:rsidP="009A1AD0" w:rsidRDefault="009A1AD0"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5835417E" w14:textId="622E6C1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9A1AD0" w:rsidP="009A1AD0" w:rsidRDefault="00E77A3E" w14:paraId="0E1E5FA9" w14:textId="6F309EBD">
            <w:pPr>
              <w:jc w:val="center"/>
              <w:rPr>
                <w:rFonts w:ascii="Arial" w:hAnsi="Arial" w:cs="Arial"/>
                <w:color w:val="767171" w:themeColor="background2" w:themeShade="80"/>
                <w:sz w:val="20"/>
                <w:szCs w:val="20"/>
              </w:rPr>
            </w:pPr>
            <w:r w:rsidRPr="00D01EDC">
              <w:rPr>
                <w:rFonts w:ascii="Arial" w:hAnsi="Arial" w:cs="Arial"/>
                <w:color w:val="767171" w:themeColor="background2" w:themeShade="80"/>
                <w:sz w:val="20"/>
                <w:szCs w:val="20"/>
              </w:rPr>
              <w:t>1/2023</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E48848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D6C11B9" w14:textId="1DF5844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5F0E6B5" w14:textId="6EDFED4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5CF9B5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88881B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E24571A" w14:textId="77777777">
            <w:pPr>
              <w:jc w:val="center"/>
              <w:rPr>
                <w:rFonts w:ascii="Arial" w:hAnsi="Arial" w:cs="Arial"/>
                <w:color w:val="767171" w:themeColor="background2" w:themeShade="80"/>
                <w:sz w:val="20"/>
                <w:szCs w:val="20"/>
              </w:rPr>
            </w:pPr>
          </w:p>
        </w:tc>
      </w:tr>
      <w:tr w:rsidRPr="00AA337E" w:rsidR="009A1AD0" w:rsidTr="0AA0DC9F" w14:paraId="541FDA98" w14:textId="77777777">
        <w:trPr>
          <w:cantSplit/>
          <w:trHeight w:val="288"/>
        </w:trPr>
        <w:tc>
          <w:tcPr>
            <w:tcW w:w="451" w:type="dxa"/>
            <w:vMerge/>
            <w:tcMar/>
            <w:textDirection w:val="btLr"/>
            <w:vAlign w:val="center"/>
          </w:tcPr>
          <w:p w:rsidRPr="00C317DF" w:rsidR="009A1AD0" w:rsidP="009A1AD0" w:rsidRDefault="009A1AD0" w14:paraId="70D51C05" w14:textId="77777777">
            <w:pPr>
              <w:ind w:left="113" w:right="113"/>
              <w:jc w:val="center"/>
              <w:rPr>
                <w:rFonts w:ascii="Arial" w:hAnsi="Arial" w:cs="Arial"/>
                <w:b/>
                <w:sz w:val="20"/>
                <w:szCs w:val="24"/>
              </w:rPr>
            </w:pPr>
          </w:p>
        </w:tc>
        <w:tc>
          <w:tcPr>
            <w:tcW w:w="3217" w:type="dxa"/>
            <w:tcMar/>
            <w:vAlign w:val="center"/>
          </w:tcPr>
          <w:p w:rsidRPr="00B61C8B" w:rsidR="009A1AD0" w:rsidP="009A1AD0" w:rsidRDefault="009A1AD0"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4AF888A6" w14:textId="1F9FC9E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9A1AD0" w:rsidP="009A1AD0" w:rsidRDefault="009A1AD0" w14:paraId="3B9F2584" w14:textId="1C044FE0">
            <w:pPr>
              <w:jc w:val="center"/>
              <w:rPr>
                <w:rFonts w:ascii="Arial" w:hAnsi="Arial" w:cs="Arial"/>
                <w:color w:val="767171" w:themeColor="background2" w:themeShade="80"/>
                <w:sz w:val="20"/>
                <w:szCs w:val="20"/>
              </w:rPr>
            </w:pPr>
            <w:r w:rsidRPr="00D01EDC">
              <w:rPr>
                <w:rFonts w:ascii="Arial" w:hAnsi="Arial" w:cs="Arial"/>
                <w:color w:val="767171" w:themeColor="background2" w:themeShade="80"/>
                <w:sz w:val="20"/>
                <w:szCs w:val="20"/>
              </w:rPr>
              <w:t>9/1/20</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36F114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6F74A01" w14:textId="1D288554">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Community Development Department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47DEE772" w14:textId="368FAAC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4D61ED8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40E1800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25FA34D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0AC8CAFC" w14:textId="77777777">
            <w:pPr>
              <w:jc w:val="center"/>
              <w:rPr>
                <w:rFonts w:ascii="Arial" w:hAnsi="Arial" w:cs="Arial"/>
                <w:color w:val="767171" w:themeColor="background2" w:themeShade="80"/>
                <w:sz w:val="20"/>
                <w:szCs w:val="20"/>
              </w:rPr>
            </w:pPr>
          </w:p>
        </w:tc>
      </w:tr>
      <w:tr w:rsidRPr="00AA337E" w:rsidR="009A1AD0" w:rsidTr="0AA0DC9F" w14:paraId="5DE53D2F" w14:textId="77777777">
        <w:trPr>
          <w:trHeight w:val="288"/>
        </w:trPr>
        <w:tc>
          <w:tcPr>
            <w:tcW w:w="451" w:type="dxa"/>
            <w:vMerge/>
            <w:tcMar/>
          </w:tcPr>
          <w:p w:rsidR="009A1AD0" w:rsidP="009A1AD0" w:rsidRDefault="009A1AD0" w14:paraId="6511EA22" w14:textId="77777777">
            <w:pPr>
              <w:rPr>
                <w:rFonts w:ascii="Arial" w:hAnsi="Arial" w:cs="Arial"/>
                <w:b/>
                <w:color w:val="767171" w:themeColor="background2" w:themeShade="80"/>
                <w:sz w:val="24"/>
                <w:szCs w:val="24"/>
              </w:rPr>
            </w:pPr>
          </w:p>
        </w:tc>
        <w:tc>
          <w:tcPr>
            <w:tcW w:w="3217" w:type="dxa"/>
            <w:tcMar/>
            <w:vAlign w:val="center"/>
          </w:tcPr>
          <w:p w:rsidRPr="00B61C8B" w:rsidR="009A1AD0" w:rsidP="009A1AD0" w:rsidRDefault="009A1AD0"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498DBCFA" w14:textId="409858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9A1AD0" w:rsidP="009A1AD0" w:rsidRDefault="009A1AD0" w14:paraId="5D97916B" w14:textId="0697D921">
            <w:pPr>
              <w:jc w:val="center"/>
              <w:rPr>
                <w:rFonts w:ascii="Arial" w:hAnsi="Arial" w:cs="Arial"/>
                <w:color w:val="767171" w:themeColor="background2" w:themeShade="80"/>
                <w:sz w:val="20"/>
                <w:szCs w:val="20"/>
              </w:rPr>
            </w:pPr>
            <w:r w:rsidRPr="00D01EDC">
              <w:rPr>
                <w:rFonts w:ascii="Arial" w:hAnsi="Arial" w:cs="Arial"/>
                <w:color w:val="767171" w:themeColor="background2" w:themeShade="80"/>
                <w:sz w:val="20"/>
                <w:szCs w:val="20"/>
              </w:rPr>
              <w:t>4/15/15</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1AB2A478" w14:textId="6D11A47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A1AD0" w:rsidP="009A1AD0" w:rsidRDefault="009A1AD0" w14:paraId="335B2E4D" w14:textId="77777777">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Community</w:t>
            </w:r>
          </w:p>
          <w:p w:rsidRPr="00D514C3" w:rsidR="009A1AD0" w:rsidP="009A1AD0" w:rsidRDefault="009A1AD0" w14:paraId="525C46F7" w14:textId="489FD945">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Development Department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91B547D" w14:textId="375F1A1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6885025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51B6E57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708F0D9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A1AD0" w:rsidP="009A1AD0" w:rsidRDefault="009A1AD0" w14:paraId="3B08DBCE" w14:textId="77777777">
            <w:pPr>
              <w:jc w:val="center"/>
              <w:rPr>
                <w:rFonts w:ascii="Arial" w:hAnsi="Arial" w:cs="Arial"/>
                <w:color w:val="767171" w:themeColor="background2" w:themeShade="80"/>
                <w:sz w:val="20"/>
                <w:szCs w:val="20"/>
              </w:rPr>
            </w:pPr>
          </w:p>
        </w:tc>
      </w:tr>
      <w:tr w:rsidRPr="00AA337E" w:rsidR="00274DE6" w:rsidTr="0AA0DC9F" w14:paraId="0E588427" w14:textId="77777777">
        <w:trPr>
          <w:trHeight w:val="288"/>
        </w:trPr>
        <w:tc>
          <w:tcPr>
            <w:tcW w:w="451" w:type="dxa"/>
            <w:vMerge/>
            <w:tcMar/>
          </w:tcPr>
          <w:p w:rsidR="00274DE6" w:rsidP="00274DE6" w:rsidRDefault="00274DE6" w14:paraId="3E691BA0" w14:textId="77777777">
            <w:pPr>
              <w:rPr>
                <w:rFonts w:ascii="Arial" w:hAnsi="Arial" w:cs="Arial"/>
                <w:b/>
                <w:color w:val="767171" w:themeColor="background2" w:themeShade="80"/>
                <w:sz w:val="24"/>
                <w:szCs w:val="24"/>
              </w:rPr>
            </w:pPr>
          </w:p>
        </w:tc>
        <w:tc>
          <w:tcPr>
            <w:tcW w:w="3217" w:type="dxa"/>
            <w:tcMar/>
            <w:vAlign w:val="center"/>
          </w:tcPr>
          <w:p w:rsidRPr="00B61C8B" w:rsidR="00274DE6" w:rsidP="00274DE6" w:rsidRDefault="00274DE6"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D81ED98" w14:textId="5677A4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274DE6" w:rsidP="00274DE6" w:rsidRDefault="00274DE6" w14:paraId="6C84A646" w14:textId="41811C49">
            <w:pPr>
              <w:jc w:val="center"/>
              <w:rPr>
                <w:rFonts w:ascii="Arial" w:hAnsi="Arial" w:cs="Arial"/>
                <w:color w:val="767171" w:themeColor="background2" w:themeShade="80"/>
                <w:sz w:val="20"/>
                <w:szCs w:val="20"/>
              </w:rPr>
            </w:pPr>
            <w:r w:rsidRPr="00D01EDC">
              <w:rPr>
                <w:rFonts w:ascii="Arial" w:hAnsi="Arial" w:eastAsia="Arial" w:cs="Arial"/>
                <w:color w:val="767171" w:themeColor="background2" w:themeShade="80"/>
                <w:sz w:val="20"/>
                <w:szCs w:val="20"/>
              </w:rPr>
              <w:t>12/7/16</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AFB82AA" w14:textId="3AEFEC03">
            <w:pPr>
              <w:jc w:val="center"/>
              <w:rPr>
                <w:rFonts w:ascii="Arial" w:hAnsi="Arial" w:cs="Arial"/>
                <w:color w:val="767171" w:themeColor="background2" w:themeShade="80"/>
                <w:sz w:val="20"/>
                <w:szCs w:val="20"/>
              </w:rPr>
            </w:pPr>
            <w:r w:rsidRPr="002F7BD5">
              <w:rPr>
                <w:rFonts w:ascii="Arial" w:hAnsi="Arial" w:eastAsia="Arial" w:cs="Arial"/>
                <w:color w:val="767171" w:themeColor="background2" w:themeShade="80"/>
                <w:sz w:val="20"/>
                <w:szCs w:val="20"/>
              </w:rPr>
              <w:t>Township</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DD0A01B" w14:textId="213DFB85">
            <w:pPr>
              <w:jc w:val="center"/>
              <w:rPr>
                <w:rFonts w:ascii="Arial" w:hAnsi="Arial" w:cs="Arial"/>
                <w:color w:val="767171" w:themeColor="background2" w:themeShade="80"/>
                <w:sz w:val="20"/>
                <w:szCs w:val="20"/>
              </w:rPr>
            </w:pPr>
            <w:r w:rsidRPr="002F7BD5">
              <w:rPr>
                <w:rFonts w:ascii="Arial" w:hAnsi="Arial" w:eastAsia="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79AF87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F3A99B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3F8E43B" w14:textId="1DF08DBC">
            <w:pPr>
              <w:jc w:val="center"/>
              <w:rPr>
                <w:rFonts w:ascii="Arial" w:hAnsi="Arial" w:cs="Arial"/>
                <w:color w:val="767171" w:themeColor="background2" w:themeShade="80"/>
                <w:sz w:val="20"/>
                <w:szCs w:val="20"/>
              </w:rPr>
            </w:pPr>
            <w:r w:rsidRPr="002F7BD5">
              <w:rPr>
                <w:rFonts w:ascii="Arial" w:hAnsi="Arial" w:eastAsia="Arial" w:cs="Arial"/>
                <w:color w:val="767171" w:themeColor="background2" w:themeShade="80"/>
                <w:sz w:val="20"/>
                <w:szCs w:val="20"/>
              </w:rPr>
              <w:t>Date indicates Adoption of re-codified Township Ordinances. Floodplain Ordinance adopted 4/15/2015.</w:t>
            </w:r>
          </w:p>
        </w:tc>
      </w:tr>
      <w:tr w:rsidRPr="00AA337E" w:rsidR="00274DE6" w:rsidTr="0AA0DC9F" w14:paraId="369EB875" w14:textId="77777777">
        <w:trPr>
          <w:trHeight w:val="288"/>
        </w:trPr>
        <w:tc>
          <w:tcPr>
            <w:tcW w:w="451" w:type="dxa"/>
            <w:vMerge/>
            <w:tcMar/>
          </w:tcPr>
          <w:p w:rsidR="00274DE6" w:rsidP="00274DE6" w:rsidRDefault="00274DE6" w14:paraId="74D2820A" w14:textId="77777777">
            <w:pPr>
              <w:rPr>
                <w:rFonts w:ascii="Arial" w:hAnsi="Arial" w:cs="Arial"/>
                <w:b/>
                <w:color w:val="767171" w:themeColor="background2" w:themeShade="80"/>
                <w:sz w:val="24"/>
                <w:szCs w:val="24"/>
              </w:rPr>
            </w:pPr>
          </w:p>
        </w:tc>
        <w:tc>
          <w:tcPr>
            <w:tcW w:w="3217" w:type="dxa"/>
            <w:tcMar/>
            <w:vAlign w:val="center"/>
          </w:tcPr>
          <w:p w:rsidRPr="00B61C8B" w:rsidR="00274DE6" w:rsidP="00274DE6" w:rsidRDefault="00274DE6"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53FD314" w14:textId="46E1BC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274DE6" w:rsidP="00274DE6" w:rsidRDefault="00E77A3E" w14:paraId="6C91680D" w14:textId="1D8D567E">
            <w:pPr>
              <w:jc w:val="center"/>
              <w:rPr>
                <w:rFonts w:ascii="Arial" w:hAnsi="Arial" w:cs="Arial"/>
                <w:color w:val="767171" w:themeColor="background2" w:themeShade="80"/>
                <w:sz w:val="20"/>
                <w:szCs w:val="20"/>
              </w:rPr>
            </w:pPr>
            <w:r w:rsidRPr="00D01EDC">
              <w:rPr>
                <w:rFonts w:ascii="Arial" w:hAnsi="Arial" w:eastAsia="Arial" w:cs="Arial"/>
                <w:color w:val="767171" w:themeColor="background2" w:themeShade="80"/>
                <w:sz w:val="20"/>
                <w:szCs w:val="20"/>
              </w:rPr>
              <w:t>2/14/22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4804A3F" w14:textId="4A5CC4D6">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 Dep</w:t>
            </w:r>
            <w:r w:rsidR="005E5EA2">
              <w:rPr>
                <w:rFonts w:ascii="Arial" w:hAnsi="Arial" w:eastAsia="Arial" w:cs="Arial"/>
                <w:color w:val="767171" w:themeColor="background2" w:themeShade="80"/>
                <w:sz w:val="20"/>
                <w:szCs w:val="20"/>
              </w:rPr>
              <w:t>artment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8AD22E9" w14:textId="292B43F5">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5211E3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28FCD3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1C160A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32A67336" w14:textId="42889D72">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2018 IBC/IRC</w:t>
            </w:r>
          </w:p>
        </w:tc>
      </w:tr>
      <w:tr w:rsidRPr="00AA337E" w:rsidR="00274DE6" w:rsidTr="0AA0DC9F" w14:paraId="652BC228" w14:textId="77777777">
        <w:trPr>
          <w:trHeight w:val="288"/>
        </w:trPr>
        <w:tc>
          <w:tcPr>
            <w:tcW w:w="451" w:type="dxa"/>
            <w:vMerge/>
            <w:tcMar/>
          </w:tcPr>
          <w:p w:rsidR="00274DE6" w:rsidP="00274DE6" w:rsidRDefault="00274DE6" w14:paraId="0217322E" w14:textId="77777777">
            <w:pPr>
              <w:rPr>
                <w:rFonts w:ascii="Arial" w:hAnsi="Arial" w:cs="Arial"/>
                <w:b/>
                <w:color w:val="767171" w:themeColor="background2" w:themeShade="80"/>
                <w:sz w:val="24"/>
                <w:szCs w:val="24"/>
              </w:rPr>
            </w:pPr>
          </w:p>
        </w:tc>
        <w:tc>
          <w:tcPr>
            <w:tcW w:w="3217" w:type="dxa"/>
            <w:tcMar/>
            <w:vAlign w:val="center"/>
          </w:tcPr>
          <w:p w:rsidRPr="00B61C8B" w:rsidR="00274DE6" w:rsidP="00274DE6" w:rsidRDefault="00274DE6"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BD13DE3" w14:textId="5D0DDF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274DE6" w:rsidP="00274DE6" w:rsidRDefault="00E77A3E" w14:paraId="55401038" w14:textId="3B547193">
            <w:pPr>
              <w:jc w:val="center"/>
              <w:rPr>
                <w:rFonts w:ascii="Arial" w:hAnsi="Arial" w:cs="Arial"/>
                <w:color w:val="767171" w:themeColor="background2" w:themeShade="80"/>
                <w:sz w:val="20"/>
                <w:szCs w:val="20"/>
              </w:rPr>
            </w:pPr>
            <w:r w:rsidRPr="00D01EDC">
              <w:rPr>
                <w:rFonts w:ascii="Arial" w:hAnsi="Arial" w:eastAsia="Arial" w:cs="Arial"/>
                <w:color w:val="767171" w:themeColor="background2" w:themeShade="80"/>
                <w:sz w:val="20"/>
                <w:szCs w:val="20"/>
              </w:rPr>
              <w:t>11/16/22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671D7D9" w14:textId="186E321B">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 Dep</w:t>
            </w:r>
            <w:r w:rsidR="005E5EA2">
              <w:rPr>
                <w:rFonts w:ascii="Arial" w:hAnsi="Arial" w:eastAsia="Arial" w:cs="Arial"/>
                <w:color w:val="767171" w:themeColor="background2" w:themeShade="80"/>
                <w:sz w:val="20"/>
                <w:szCs w:val="20"/>
              </w:rPr>
              <w:t>artment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8726C09" w14:textId="7C8D55BA">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8A764B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8CEC8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FFAF72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19E79AD6" w14:textId="7F6B218E">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2018 IFC</w:t>
            </w:r>
          </w:p>
        </w:tc>
      </w:tr>
      <w:tr w:rsidRPr="00AA337E" w:rsidR="00274DE6" w:rsidTr="0AA0DC9F" w14:paraId="506A4438" w14:textId="77777777">
        <w:trPr>
          <w:trHeight w:val="288"/>
        </w:trPr>
        <w:tc>
          <w:tcPr>
            <w:tcW w:w="451" w:type="dxa"/>
            <w:vMerge/>
            <w:tcMar/>
          </w:tcPr>
          <w:p w:rsidR="00274DE6" w:rsidP="00274DE6" w:rsidRDefault="00274DE6" w14:paraId="5AC45E22" w14:textId="77777777">
            <w:pPr>
              <w:rPr>
                <w:rFonts w:ascii="Arial" w:hAnsi="Arial" w:cs="Arial"/>
                <w:b/>
                <w:color w:val="767171" w:themeColor="background2" w:themeShade="80"/>
                <w:sz w:val="24"/>
                <w:szCs w:val="24"/>
              </w:rPr>
            </w:pPr>
          </w:p>
        </w:tc>
        <w:tc>
          <w:tcPr>
            <w:tcW w:w="3217" w:type="dxa"/>
            <w:tcMar/>
            <w:vAlign w:val="center"/>
          </w:tcPr>
          <w:p w:rsidRPr="00B61C8B" w:rsidR="00274DE6" w:rsidP="00274DE6" w:rsidRDefault="00274DE6"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BD94D4B" w14:textId="784AC7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01EDC" w:rsidR="00274DE6" w:rsidP="00274DE6" w:rsidRDefault="005E5EA2" w14:paraId="5A773F4A" w14:textId="0A86845C">
            <w:pPr>
              <w:jc w:val="center"/>
              <w:rPr>
                <w:rFonts w:ascii="Arial" w:hAnsi="Arial" w:cs="Arial"/>
                <w:color w:val="767171" w:themeColor="background2" w:themeShade="80"/>
                <w:sz w:val="20"/>
                <w:szCs w:val="20"/>
              </w:rPr>
            </w:pPr>
            <w:r w:rsidRPr="00D01EDC">
              <w:rPr>
                <w:rFonts w:ascii="Arial" w:hAnsi="Arial" w:eastAsia="Arial" w:cs="Arial"/>
                <w:color w:val="767171" w:themeColor="background2" w:themeShade="80"/>
                <w:sz w:val="20"/>
                <w:szCs w:val="20"/>
              </w:rPr>
              <w:t>6/15/22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3E5E324" w14:textId="35CBDDEF">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 Dep</w:t>
            </w:r>
            <w:r w:rsidR="005E5EA2">
              <w:rPr>
                <w:rFonts w:ascii="Arial" w:hAnsi="Arial" w:eastAsia="Arial" w:cs="Arial"/>
                <w:color w:val="767171" w:themeColor="background2" w:themeShade="80"/>
                <w:sz w:val="20"/>
                <w:szCs w:val="20"/>
              </w:rPr>
              <w:t>artment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54785A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24E06AB4" w14:textId="6C6E7D9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2018 IPMC</w:t>
            </w:r>
          </w:p>
        </w:tc>
      </w:tr>
    </w:tbl>
    <w:p w:rsidR="005F6A89" w:rsidP="00F40B48" w:rsidRDefault="005F6A89" w14:paraId="5B009951" w14:textId="08B6EA5C">
      <w:pPr>
        <w:spacing w:after="0" w:line="240" w:lineRule="auto"/>
        <w:rPr>
          <w:rFonts w:ascii="Arial" w:hAnsi="Arial" w:cs="Arial"/>
          <w:b/>
          <w:i/>
          <w:sz w:val="28"/>
          <w:szCs w:val="24"/>
        </w:rPr>
      </w:pPr>
    </w:p>
    <w:p w:rsidRPr="00D514C3" w:rsidR="00A43032" w:rsidP="005F6A89" w:rsidRDefault="005F6A89" w14:paraId="34E322B3" w14:textId="22386FD8">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Tr="0AA0DC9F" w14:paraId="44BF1478" w14:textId="77777777">
        <w:trPr>
          <w:cantSplit/>
          <w:trHeight w:val="1296"/>
        </w:trPr>
        <w:tc>
          <w:tcPr>
            <w:tcW w:w="452" w:type="dxa"/>
            <w:shd w:val="clear" w:color="auto" w:fill="D0CECE" w:themeFill="background2" w:themeFillShade="E6"/>
            <w:tcMar/>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Mar/>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tcMar/>
            <w:vAlign w:val="bottom"/>
          </w:tcPr>
          <w:p w:rsidRPr="00A47523" w:rsidR="00A47523" w:rsidP="00A47523"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tcMar/>
            <w:vAlign w:val="bottom"/>
          </w:tcPr>
          <w:p w:rsidR="00A47523" w:rsidP="00A47523" w:rsidRDefault="00A47523" w14:paraId="47DC5AE7" w14:textId="77777777">
            <w:pPr>
              <w:jc w:val="center"/>
              <w:rPr>
                <w:rFonts w:ascii="Arial" w:hAnsi="Arial" w:cs="Arial"/>
                <w:b/>
                <w:sz w:val="20"/>
                <w:szCs w:val="28"/>
              </w:rPr>
            </w:pPr>
          </w:p>
          <w:p w:rsidRPr="00A47523" w:rsidR="00A47523" w:rsidP="00A47523" w:rsidRDefault="00A47523" w14:paraId="6B9839CB" w14:textId="77777777">
            <w:pPr>
              <w:jc w:val="center"/>
              <w:rPr>
                <w:rFonts w:ascii="Arial" w:hAnsi="Arial" w:cs="Arial"/>
                <w:sz w:val="20"/>
                <w:szCs w:val="28"/>
              </w:rPr>
            </w:pPr>
          </w:p>
          <w:p w:rsidR="00A47523" w:rsidP="00A47523" w:rsidRDefault="00A47523" w14:paraId="49EE047A" w14:textId="77777777">
            <w:pPr>
              <w:jc w:val="center"/>
              <w:rPr>
                <w:rFonts w:ascii="Arial" w:hAnsi="Arial" w:cs="Arial"/>
                <w:sz w:val="20"/>
                <w:szCs w:val="28"/>
              </w:rPr>
            </w:pPr>
          </w:p>
          <w:p w:rsidR="00A47523" w:rsidP="00A47523" w:rsidRDefault="00A47523" w14:paraId="4B2E8D2B" w14:textId="77777777">
            <w:pPr>
              <w:jc w:val="center"/>
              <w:rPr>
                <w:rFonts w:ascii="Arial" w:hAnsi="Arial" w:cs="Arial"/>
                <w:sz w:val="20"/>
                <w:szCs w:val="28"/>
              </w:rPr>
            </w:pPr>
          </w:p>
          <w:p w:rsidRPr="00A47523" w:rsidR="00A47523" w:rsidP="00A47523"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tcMar/>
            <w:vAlign w:val="center"/>
          </w:tcPr>
          <w:p w:rsidRPr="00A47523" w:rsidR="00A47523" w:rsidP="00A47523" w:rsidRDefault="00A47523" w14:paraId="66DA152F" w14:textId="77777777">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tcMar/>
            <w:vAlign w:val="center"/>
          </w:tcPr>
          <w:p w:rsidRPr="00FC3CDA" w:rsidR="00A47523" w:rsidP="00F40B48" w:rsidRDefault="00A47523" w14:paraId="576B9A11" w14:textId="6657A397">
            <w:pPr>
              <w:spacing w:after="120"/>
              <w:jc w:val="center"/>
              <w:rPr>
                <w:rFonts w:ascii="Arial" w:hAnsi="Arial" w:cs="Arial"/>
                <w:b/>
                <w:sz w:val="20"/>
                <w:szCs w:val="28"/>
              </w:rPr>
            </w:pPr>
            <w:r w:rsidRPr="00FC3CDA">
              <w:rPr>
                <w:rFonts w:ascii="Arial" w:hAnsi="Arial" w:cs="Arial"/>
                <w:b/>
                <w:sz w:val="20"/>
                <w:szCs w:val="28"/>
              </w:rPr>
              <w:t>Change since 201</w:t>
            </w:r>
            <w:r w:rsidRPr="00FC3CDA" w:rsidR="00324770">
              <w:rPr>
                <w:rFonts w:ascii="Arial" w:hAnsi="Arial" w:cs="Arial"/>
                <w:b/>
                <w:sz w:val="20"/>
                <w:szCs w:val="28"/>
              </w:rPr>
              <w:t xml:space="preserve">8 </w:t>
            </w:r>
            <w:r w:rsidRPr="00FC3CDA">
              <w:rPr>
                <w:rFonts w:ascii="Arial" w:hAnsi="Arial" w:cs="Arial"/>
                <w:b/>
                <w:sz w:val="20"/>
                <w:szCs w:val="28"/>
              </w:rPr>
              <w:t>Plan?</w:t>
            </w:r>
          </w:p>
          <w:p w:rsidRPr="00FC3CDA" w:rsidR="00A47523" w:rsidP="00F40B48" w:rsidRDefault="00A47523" w14:paraId="560270E4" w14:textId="77777777">
            <w:pPr>
              <w:spacing w:after="120"/>
              <w:jc w:val="center"/>
              <w:rPr>
                <w:rFonts w:ascii="Arial" w:hAnsi="Arial" w:cs="Arial"/>
                <w:b/>
                <w:sz w:val="20"/>
                <w:szCs w:val="28"/>
              </w:rPr>
            </w:pPr>
            <w:r w:rsidRPr="00FC3CDA">
              <w:rPr>
                <w:rFonts w:ascii="Arial" w:hAnsi="Arial" w:cs="Arial"/>
                <w:b/>
                <w:sz w:val="20"/>
                <w:szCs w:val="28"/>
              </w:rPr>
              <w:t>+ Positive</w:t>
            </w:r>
          </w:p>
          <w:p w:rsidRPr="00FC3CDA" w:rsidR="00A47523" w:rsidP="00A47523" w:rsidRDefault="00A47523" w14:paraId="36B1B831" w14:textId="77777777">
            <w:pPr>
              <w:jc w:val="center"/>
              <w:rPr>
                <w:rFonts w:ascii="Arial" w:hAnsi="Arial" w:cs="Arial"/>
                <w:b/>
                <w:sz w:val="20"/>
                <w:szCs w:val="28"/>
              </w:rPr>
            </w:pPr>
            <w:r w:rsidRPr="00FC3CDA">
              <w:rPr>
                <w:rFonts w:ascii="Arial" w:hAnsi="Arial" w:cs="Arial"/>
                <w:b/>
                <w:sz w:val="20"/>
                <w:szCs w:val="28"/>
              </w:rPr>
              <w:t>- Negative</w:t>
            </w:r>
          </w:p>
        </w:tc>
        <w:tc>
          <w:tcPr>
            <w:tcW w:w="1710" w:type="dxa"/>
            <w:shd w:val="clear" w:color="auto" w:fill="D0CECE" w:themeFill="background2" w:themeFillShade="E6"/>
            <w:tcMar/>
            <w:vAlign w:val="center"/>
          </w:tcPr>
          <w:p w:rsidRPr="00FC3CDA" w:rsidR="00A47523" w:rsidP="00A47523" w:rsidRDefault="00A47523" w14:paraId="5AF3EFB7" w14:textId="77777777">
            <w:pPr>
              <w:jc w:val="center"/>
              <w:rPr>
                <w:rFonts w:ascii="Arial" w:hAnsi="Arial" w:cs="Arial"/>
                <w:b/>
                <w:sz w:val="20"/>
                <w:szCs w:val="28"/>
              </w:rPr>
            </w:pPr>
            <w:r w:rsidRPr="00FC3CDA">
              <w:rPr>
                <w:rFonts w:ascii="Arial" w:hAnsi="Arial" w:cs="Arial"/>
                <w:b/>
                <w:sz w:val="20"/>
                <w:szCs w:val="24"/>
              </w:rPr>
              <w:t>How can these capabilities be expanded and improved to reduce risk?</w:t>
            </w:r>
          </w:p>
        </w:tc>
        <w:tc>
          <w:tcPr>
            <w:tcW w:w="1710" w:type="dxa"/>
            <w:shd w:val="clear" w:color="auto" w:fill="D0CECE" w:themeFill="background2" w:themeFillShade="E6"/>
            <w:tcMar/>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274DE6" w:rsidTr="0AA0DC9F" w14:paraId="7765C2C9" w14:textId="77777777">
        <w:trPr>
          <w:cantSplit/>
          <w:trHeight w:val="288"/>
        </w:trPr>
        <w:tc>
          <w:tcPr>
            <w:tcW w:w="452" w:type="dxa"/>
            <w:vMerge w:val="restart"/>
            <w:shd w:val="clear" w:color="auto" w:fill="C5E0B3" w:themeFill="accent6" w:themeFillTint="66"/>
            <w:tcMar/>
            <w:textDirection w:val="btLr"/>
            <w:vAlign w:val="center"/>
          </w:tcPr>
          <w:p w:rsidR="00274DE6" w:rsidP="00274DE6" w:rsidRDefault="00274DE6"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tcMar/>
            <w:vAlign w:val="center"/>
          </w:tcPr>
          <w:p w:rsidRPr="00EE119E" w:rsidR="00274DE6" w:rsidP="00274DE6" w:rsidRDefault="00274DE6"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F9EE448" w14:textId="3EDA93F9">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DA863B2"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A3324" w:rsidR="00274DE6" w:rsidP="00274DE6" w:rsidRDefault="00274DE6" w14:paraId="626B915F" w14:textId="77777777">
            <w:pPr>
              <w:jc w:val="center"/>
              <w:rPr>
                <w:rFonts w:ascii="Arial" w:hAnsi="Arial" w:eastAsia="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w:t>
            </w:r>
          </w:p>
          <w:p w:rsidRPr="00D514C3" w:rsidR="00274DE6" w:rsidP="00274DE6" w:rsidRDefault="00274DE6" w14:paraId="30055D5C" w14:textId="41394362">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Dep</w:t>
            </w:r>
            <w:r w:rsidR="005E5EA2">
              <w:rPr>
                <w:rFonts w:ascii="Arial" w:hAnsi="Arial" w:eastAsia="Arial" w:cs="Arial"/>
                <w:color w:val="767171" w:themeColor="background2" w:themeShade="80"/>
                <w:sz w:val="20"/>
                <w:szCs w:val="20"/>
              </w:rPr>
              <w:t>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58DB6704" w14:textId="4CDAD3B4">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740BE110"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6C61023" w14:textId="77777777">
            <w:pPr>
              <w:jc w:val="center"/>
              <w:rPr>
                <w:rFonts w:ascii="Arial" w:hAnsi="Arial" w:cs="Arial"/>
                <w:color w:val="767171" w:themeColor="background2" w:themeShade="80"/>
                <w:sz w:val="20"/>
                <w:szCs w:val="20"/>
              </w:rPr>
            </w:pPr>
          </w:p>
        </w:tc>
      </w:tr>
      <w:tr w:rsidR="00274DE6" w:rsidTr="0AA0DC9F" w14:paraId="11C08224" w14:textId="77777777">
        <w:trPr>
          <w:trHeight w:val="432"/>
        </w:trPr>
        <w:tc>
          <w:tcPr>
            <w:tcW w:w="452" w:type="dxa"/>
            <w:vMerge/>
            <w:tcMar/>
          </w:tcPr>
          <w:p w:rsidR="00274DE6" w:rsidP="00274DE6" w:rsidRDefault="00274DE6" w14:paraId="15EEA271" w14:textId="77777777">
            <w:pPr>
              <w:spacing w:after="120"/>
              <w:rPr>
                <w:rFonts w:ascii="Arial" w:hAnsi="Arial" w:cs="Arial"/>
                <w:b/>
                <w:sz w:val="28"/>
                <w:szCs w:val="28"/>
              </w:rPr>
            </w:pPr>
          </w:p>
        </w:tc>
        <w:tc>
          <w:tcPr>
            <w:tcW w:w="6748" w:type="dxa"/>
            <w:tcMar/>
            <w:vAlign w:val="center"/>
          </w:tcPr>
          <w:p w:rsidRPr="00EE119E" w:rsidR="00274DE6" w:rsidP="00274DE6" w:rsidRDefault="00274DE6"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662F80" w14:paraId="1FAB8FEC" w14:noSpellErr="1" w14:textId="1BB2D885">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3BD1E97" w14:textId="75596416">
            <w:pPr>
              <w:jc w:val="center"/>
              <w:rPr>
                <w:rFonts w:ascii="Arial" w:hAnsi="Arial" w:cs="Arial"/>
                <w:color w:val="767171" w:themeColor="background2" w:themeShade="80"/>
                <w:sz w:val="20"/>
                <w:szCs w:val="20"/>
              </w:rPr>
            </w:pPr>
            <w:r w:rsidRPr="0AA0DC9F" w:rsidR="6B4E6D57">
              <w:rPr>
                <w:rFonts w:ascii="Arial" w:hAnsi="Arial" w:cs="Arial"/>
                <w:color w:val="767171" w:themeColor="background2" w:themeTint="FF" w:themeShade="80"/>
                <w:sz w:val="20"/>
                <w:szCs w:val="20"/>
              </w:rPr>
              <w:t>X</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662F80" w14:paraId="594B2FC4" w14:noSpellErr="1" w14:textId="3EECECD5">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347452C9"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6D98C807"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93E9AAC" w14:textId="77777777">
            <w:pPr>
              <w:jc w:val="center"/>
              <w:rPr>
                <w:rFonts w:ascii="Arial" w:hAnsi="Arial" w:cs="Arial"/>
                <w:color w:val="767171" w:themeColor="background2" w:themeShade="80"/>
                <w:sz w:val="20"/>
                <w:szCs w:val="20"/>
              </w:rPr>
            </w:pPr>
          </w:p>
        </w:tc>
      </w:tr>
      <w:tr w:rsidR="00274DE6" w:rsidTr="0AA0DC9F" w14:paraId="71638883" w14:textId="77777777">
        <w:trPr>
          <w:trHeight w:val="432"/>
        </w:trPr>
        <w:tc>
          <w:tcPr>
            <w:tcW w:w="452" w:type="dxa"/>
            <w:vMerge/>
            <w:tcMar/>
          </w:tcPr>
          <w:p w:rsidR="00274DE6" w:rsidP="00274DE6" w:rsidRDefault="00274DE6" w14:paraId="214D67C3" w14:textId="77777777">
            <w:pPr>
              <w:spacing w:after="120"/>
              <w:rPr>
                <w:rFonts w:ascii="Arial" w:hAnsi="Arial" w:cs="Arial"/>
                <w:b/>
                <w:sz w:val="28"/>
                <w:szCs w:val="28"/>
              </w:rPr>
            </w:pPr>
          </w:p>
        </w:tc>
        <w:tc>
          <w:tcPr>
            <w:tcW w:w="6748" w:type="dxa"/>
            <w:tcMar/>
            <w:vAlign w:val="center"/>
          </w:tcPr>
          <w:p w:rsidRPr="00EE119E" w:rsidR="00274DE6" w:rsidP="00274DE6" w:rsidRDefault="00274DE6"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746436C" w14:textId="37BC591D">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D9571C2"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AA3324" w:rsidR="00274DE6" w:rsidP="00274DE6" w:rsidRDefault="00274DE6" w14:paraId="4FB38B45" w14:textId="77777777">
            <w:pPr>
              <w:jc w:val="center"/>
              <w:rPr>
                <w:rFonts w:ascii="Arial" w:hAnsi="Arial" w:eastAsia="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w:t>
            </w:r>
          </w:p>
          <w:p w:rsidRPr="00D514C3" w:rsidR="00274DE6" w:rsidP="00274DE6" w:rsidRDefault="00274DE6" w14:paraId="2939EC0E" w14:textId="2C154B18">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Dep</w:t>
            </w:r>
            <w:r w:rsidR="005E5EA2">
              <w:rPr>
                <w:rFonts w:ascii="Arial" w:hAnsi="Arial" w:eastAsia="Arial" w:cs="Arial"/>
                <w:color w:val="767171" w:themeColor="background2" w:themeShade="80"/>
                <w:sz w:val="20"/>
                <w:szCs w:val="20"/>
              </w:rPr>
              <w:t>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E21A0FD" w14:textId="47EE910A">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B29E3D3"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115EE4A" w14:textId="77777777">
            <w:pPr>
              <w:jc w:val="center"/>
              <w:rPr>
                <w:rFonts w:ascii="Arial" w:hAnsi="Arial" w:cs="Arial"/>
                <w:color w:val="767171" w:themeColor="background2" w:themeShade="80"/>
                <w:sz w:val="20"/>
                <w:szCs w:val="20"/>
              </w:rPr>
            </w:pPr>
          </w:p>
        </w:tc>
      </w:tr>
      <w:tr w:rsidR="00274DE6" w:rsidTr="0AA0DC9F" w14:paraId="654C543B" w14:textId="77777777">
        <w:trPr>
          <w:trHeight w:val="288"/>
        </w:trPr>
        <w:tc>
          <w:tcPr>
            <w:tcW w:w="452" w:type="dxa"/>
            <w:vMerge/>
            <w:tcMar/>
          </w:tcPr>
          <w:p w:rsidR="00274DE6" w:rsidP="00274DE6" w:rsidRDefault="00274DE6" w14:paraId="1278FEB5" w14:textId="77777777">
            <w:pPr>
              <w:spacing w:after="120"/>
              <w:rPr>
                <w:rFonts w:ascii="Arial" w:hAnsi="Arial" w:cs="Arial"/>
                <w:b/>
                <w:sz w:val="28"/>
                <w:szCs w:val="28"/>
              </w:rPr>
            </w:pPr>
          </w:p>
        </w:tc>
        <w:tc>
          <w:tcPr>
            <w:tcW w:w="6748" w:type="dxa"/>
            <w:tcMar/>
            <w:vAlign w:val="center"/>
          </w:tcPr>
          <w:p w:rsidRPr="00EE119E" w:rsidR="00274DE6" w:rsidP="00274DE6" w:rsidRDefault="00274DE6"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7DAC450" w14:textId="3BA93990">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EAA1072"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9174328" w14:textId="66122B04">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Emergency Management Agency</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C78191E" w14:textId="263F04C0">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6686798"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E5B07EF" w14:textId="77777777">
            <w:pPr>
              <w:jc w:val="center"/>
              <w:rPr>
                <w:rFonts w:ascii="Arial" w:hAnsi="Arial" w:cs="Arial"/>
                <w:color w:val="767171" w:themeColor="background2" w:themeShade="80"/>
                <w:sz w:val="20"/>
                <w:szCs w:val="20"/>
              </w:rPr>
            </w:pPr>
          </w:p>
        </w:tc>
      </w:tr>
      <w:tr w:rsidR="00274DE6" w:rsidTr="0AA0DC9F" w14:paraId="724D5AA6" w14:textId="77777777">
        <w:trPr>
          <w:trHeight w:val="288"/>
        </w:trPr>
        <w:tc>
          <w:tcPr>
            <w:tcW w:w="452" w:type="dxa"/>
            <w:vMerge/>
            <w:tcMar/>
          </w:tcPr>
          <w:p w:rsidR="00274DE6" w:rsidP="00274DE6" w:rsidRDefault="00274DE6" w14:paraId="3C4857AA" w14:textId="77777777">
            <w:pPr>
              <w:spacing w:after="120"/>
              <w:rPr>
                <w:rFonts w:ascii="Arial" w:hAnsi="Arial" w:cs="Arial"/>
                <w:b/>
                <w:sz w:val="28"/>
                <w:szCs w:val="28"/>
              </w:rPr>
            </w:pPr>
          </w:p>
        </w:tc>
        <w:tc>
          <w:tcPr>
            <w:tcW w:w="6748" w:type="dxa"/>
            <w:tcMar/>
            <w:vAlign w:val="center"/>
          </w:tcPr>
          <w:p w:rsidRPr="00EE119E" w:rsidR="00274DE6" w:rsidP="00274DE6" w:rsidRDefault="00274DE6"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F54EAA6" w14:textId="62093342">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7BAC30A"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2D91D38" w14:textId="16006004">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E42A4DD" w14:textId="5AA6049A">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DBBA2FA"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26831DB" w14:textId="77777777">
            <w:pPr>
              <w:jc w:val="center"/>
              <w:rPr>
                <w:rFonts w:ascii="Arial" w:hAnsi="Arial" w:cs="Arial"/>
                <w:color w:val="767171" w:themeColor="background2" w:themeShade="80"/>
                <w:sz w:val="20"/>
                <w:szCs w:val="20"/>
              </w:rPr>
            </w:pPr>
          </w:p>
        </w:tc>
      </w:tr>
      <w:tr w:rsidR="00274DE6" w:rsidTr="0AA0DC9F" w14:paraId="6551F72A" w14:textId="77777777">
        <w:trPr>
          <w:trHeight w:val="288"/>
        </w:trPr>
        <w:tc>
          <w:tcPr>
            <w:tcW w:w="452" w:type="dxa"/>
            <w:vMerge/>
            <w:tcMar/>
          </w:tcPr>
          <w:p w:rsidR="00274DE6" w:rsidP="00274DE6" w:rsidRDefault="00274DE6" w14:paraId="1C9B8613" w14:textId="77777777">
            <w:pPr>
              <w:spacing w:after="120"/>
              <w:rPr>
                <w:rFonts w:ascii="Arial" w:hAnsi="Arial" w:cs="Arial"/>
                <w:b/>
                <w:sz w:val="28"/>
                <w:szCs w:val="28"/>
              </w:rPr>
            </w:pPr>
          </w:p>
        </w:tc>
        <w:tc>
          <w:tcPr>
            <w:tcW w:w="6748" w:type="dxa"/>
            <w:tcMar/>
            <w:vAlign w:val="center"/>
          </w:tcPr>
          <w:p w:rsidRPr="00EE119E" w:rsidR="00274DE6" w:rsidP="00274DE6" w:rsidRDefault="00274DE6"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1EC5D65" w14:textId="277048A7">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3C7A2E9"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CC1BFD3" w14:textId="19A00849">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Engineer</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FE90A2C" w14:textId="2E0B7365">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A381207"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4185A6D" w14:textId="77777777">
            <w:pPr>
              <w:jc w:val="center"/>
              <w:rPr>
                <w:rFonts w:ascii="Arial" w:hAnsi="Arial" w:cs="Arial"/>
                <w:color w:val="767171" w:themeColor="background2" w:themeShade="80"/>
                <w:sz w:val="20"/>
                <w:szCs w:val="20"/>
              </w:rPr>
            </w:pPr>
          </w:p>
        </w:tc>
      </w:tr>
      <w:tr w:rsidR="00274DE6" w:rsidTr="0AA0DC9F" w14:paraId="26CA8573" w14:textId="77777777">
        <w:trPr>
          <w:trHeight w:val="288"/>
        </w:trPr>
        <w:tc>
          <w:tcPr>
            <w:tcW w:w="452" w:type="dxa"/>
            <w:vMerge/>
            <w:tcMar/>
          </w:tcPr>
          <w:p w:rsidR="00274DE6" w:rsidP="00274DE6" w:rsidRDefault="00274DE6" w14:paraId="1483F1EF" w14:textId="77777777">
            <w:pPr>
              <w:spacing w:after="120"/>
              <w:rPr>
                <w:rFonts w:ascii="Arial" w:hAnsi="Arial" w:cs="Arial"/>
                <w:b/>
                <w:sz w:val="28"/>
                <w:szCs w:val="28"/>
              </w:rPr>
            </w:pPr>
          </w:p>
        </w:tc>
        <w:tc>
          <w:tcPr>
            <w:tcW w:w="6748" w:type="dxa"/>
            <w:tcMar/>
            <w:vAlign w:val="center"/>
          </w:tcPr>
          <w:p w:rsidRPr="00EE119E" w:rsidR="00274DE6" w:rsidP="00274DE6" w:rsidRDefault="00274DE6"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2EF677C" w14:textId="2B6A954A">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561B459"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0508BEF" w14:textId="32EDF746">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D1512E3" w14:textId="0856AF4E">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C8257C0"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F6D14F9" w14:textId="77777777">
            <w:pPr>
              <w:jc w:val="center"/>
              <w:rPr>
                <w:rFonts w:ascii="Arial" w:hAnsi="Arial" w:cs="Arial"/>
                <w:color w:val="767171" w:themeColor="background2" w:themeShade="80"/>
                <w:sz w:val="20"/>
                <w:szCs w:val="20"/>
              </w:rPr>
            </w:pPr>
          </w:p>
        </w:tc>
      </w:tr>
      <w:tr w:rsidR="00274DE6" w:rsidTr="0AA0DC9F" w14:paraId="7B051EAF" w14:textId="77777777">
        <w:trPr>
          <w:trHeight w:val="881"/>
        </w:trPr>
        <w:tc>
          <w:tcPr>
            <w:tcW w:w="452" w:type="dxa"/>
            <w:vMerge/>
            <w:tcMar/>
          </w:tcPr>
          <w:p w:rsidR="00274DE6" w:rsidP="00274DE6" w:rsidRDefault="00274DE6" w14:paraId="426E6352" w14:textId="77777777">
            <w:pPr>
              <w:spacing w:after="120"/>
              <w:rPr>
                <w:rFonts w:ascii="Arial" w:hAnsi="Arial" w:cs="Arial"/>
                <w:b/>
                <w:sz w:val="28"/>
                <w:szCs w:val="28"/>
              </w:rPr>
            </w:pPr>
          </w:p>
        </w:tc>
        <w:tc>
          <w:tcPr>
            <w:tcW w:w="6748" w:type="dxa"/>
            <w:tcMar/>
            <w:vAlign w:val="center"/>
          </w:tcPr>
          <w:p w:rsidRPr="00EE119E" w:rsidR="00274DE6" w:rsidP="00274DE6" w:rsidRDefault="00274DE6"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20D91BE" w14:textId="6E340587">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D9CE3C4"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6DAA375" w14:textId="5CC508B9">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 &amp; Public Works</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CBD7D65" w14:textId="008FED00">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C8066E0"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4F7A1C1" w14:textId="77777777">
            <w:pPr>
              <w:jc w:val="center"/>
              <w:rPr>
                <w:rFonts w:ascii="Arial" w:hAnsi="Arial" w:cs="Arial"/>
                <w:color w:val="767171" w:themeColor="background2" w:themeShade="80"/>
                <w:sz w:val="20"/>
                <w:szCs w:val="20"/>
              </w:rPr>
            </w:pPr>
          </w:p>
        </w:tc>
      </w:tr>
      <w:tr w:rsidR="00274DE6" w:rsidTr="0AA0DC9F" w14:paraId="157DA991" w14:textId="77777777">
        <w:trPr>
          <w:trHeight w:val="288"/>
        </w:trPr>
        <w:tc>
          <w:tcPr>
            <w:tcW w:w="452" w:type="dxa"/>
            <w:vMerge/>
            <w:tcMar/>
          </w:tcPr>
          <w:p w:rsidR="00274DE6" w:rsidP="00274DE6" w:rsidRDefault="00274DE6" w14:paraId="0E771AE9" w14:textId="77777777">
            <w:pPr>
              <w:spacing w:after="120"/>
              <w:rPr>
                <w:rFonts w:ascii="Arial" w:hAnsi="Arial" w:cs="Arial"/>
                <w:b/>
                <w:sz w:val="28"/>
                <w:szCs w:val="28"/>
              </w:rPr>
            </w:pPr>
          </w:p>
        </w:tc>
        <w:tc>
          <w:tcPr>
            <w:tcW w:w="6748" w:type="dxa"/>
            <w:tcMar/>
            <w:vAlign w:val="center"/>
          </w:tcPr>
          <w:p w:rsidRPr="00EE119E" w:rsidR="00274DE6" w:rsidP="00274DE6" w:rsidRDefault="00274DE6"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C7047F8" w14:textId="0DEC84A4">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A85C917"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9804296" w14:textId="45A93C7A">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Township</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887360F" w14:textId="2C83CC2D">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6318E74"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632CA09" w14:textId="77777777">
            <w:pPr>
              <w:jc w:val="center"/>
              <w:rPr>
                <w:rFonts w:ascii="Arial" w:hAnsi="Arial" w:cs="Arial"/>
                <w:color w:val="767171" w:themeColor="background2" w:themeShade="80"/>
                <w:sz w:val="20"/>
                <w:szCs w:val="20"/>
              </w:rPr>
            </w:pPr>
          </w:p>
        </w:tc>
      </w:tr>
      <w:tr w:rsidR="00274DE6" w:rsidTr="0AA0DC9F" w14:paraId="7391D122" w14:textId="77777777">
        <w:trPr>
          <w:trHeight w:val="288"/>
        </w:trPr>
        <w:tc>
          <w:tcPr>
            <w:tcW w:w="452" w:type="dxa"/>
            <w:vMerge/>
            <w:tcMar/>
          </w:tcPr>
          <w:p w:rsidR="00274DE6" w:rsidP="00274DE6" w:rsidRDefault="00274DE6" w14:paraId="10DEE18A" w14:textId="77777777">
            <w:pPr>
              <w:spacing w:after="120"/>
              <w:rPr>
                <w:rFonts w:ascii="Arial" w:hAnsi="Arial" w:cs="Arial"/>
                <w:b/>
                <w:sz w:val="28"/>
                <w:szCs w:val="28"/>
              </w:rPr>
            </w:pPr>
          </w:p>
        </w:tc>
        <w:tc>
          <w:tcPr>
            <w:tcW w:w="6748" w:type="dxa"/>
            <w:tcMar/>
            <w:vAlign w:val="center"/>
          </w:tcPr>
          <w:p w:rsidRPr="00EE119E" w:rsidR="00274DE6" w:rsidP="00274DE6" w:rsidRDefault="00274DE6"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8948C81" w14:textId="6195855B">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5DEFA4C"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634E963" w14:textId="4F328E9A">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6EA4225" w14:textId="573CB682">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3F874B5"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DA239D8" w14:textId="77777777">
            <w:pPr>
              <w:jc w:val="center"/>
              <w:rPr>
                <w:rFonts w:ascii="Arial" w:hAnsi="Arial" w:cs="Arial"/>
                <w:color w:val="767171" w:themeColor="background2" w:themeShade="80"/>
                <w:sz w:val="20"/>
                <w:szCs w:val="20"/>
              </w:rPr>
            </w:pPr>
          </w:p>
        </w:tc>
      </w:tr>
    </w:tbl>
    <w:p w:rsidR="005F6A89" w:rsidRDefault="005F6A89" w14:paraId="2CFDD02A" w14:textId="059309D4"/>
    <w:p w:rsidR="00A43032" w:rsidRDefault="005F6A89" w14:paraId="5FD83C6D" w14:textId="6F220BDA">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A43032" w:rsidTr="0AA0DC9F" w14:paraId="0E78FE5C" w14:textId="77777777">
        <w:trPr>
          <w:trHeight w:val="288"/>
        </w:trPr>
        <w:tc>
          <w:tcPr>
            <w:tcW w:w="452" w:type="dxa"/>
            <w:shd w:val="clear" w:color="auto" w:fill="D0CECE" w:themeFill="background2" w:themeFillShade="E6"/>
            <w:tcMar/>
            <w:textDirection w:val="btLr"/>
            <w:vAlign w:val="center"/>
          </w:tcPr>
          <w:p w:rsidR="00A43032" w:rsidP="00A43032" w:rsidRDefault="00A43032" w14:paraId="3BFAAF7E" w14:textId="44034B12">
            <w:pPr>
              <w:spacing w:after="120"/>
              <w:ind w:left="113" w:right="113"/>
              <w:jc w:val="center"/>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Mar/>
          </w:tcPr>
          <w:p w:rsidRPr="00A47523" w:rsidR="00A43032" w:rsidP="00A43032" w:rsidRDefault="00A43032" w14:paraId="4D63D75E"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A43032" w:rsidP="00A43032" w:rsidRDefault="00A43032" w14:paraId="18C6C2F4"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3032" w:rsidR="00A43032" w:rsidP="00A43032" w:rsidRDefault="00A43032" w14:paraId="1B2B3A16" w14:textId="4F2D529A">
            <w:pPr>
              <w:pStyle w:val="ListParagraph"/>
              <w:numPr>
                <w:ilvl w:val="0"/>
                <w:numId w:val="9"/>
              </w:numPr>
              <w:spacing w:after="120"/>
              <w:contextualSpacing w:val="0"/>
              <w:rPr>
                <w:rFonts w:ascii="Arial" w:hAnsi="Arial" w:cs="Arial"/>
                <w:b/>
                <w:sz w:val="24"/>
                <w:szCs w:val="28"/>
              </w:rPr>
            </w:pPr>
            <w:r w:rsidRPr="00A43032">
              <w:rPr>
                <w:rFonts w:ascii="Arial" w:hAnsi="Arial" w:cs="Arial"/>
                <w:b/>
                <w:sz w:val="24"/>
                <w:szCs w:val="28"/>
              </w:rPr>
              <w:t>Resources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Pr="00AA3324" w:rsidR="00A43032" w:rsidP="00A43032" w:rsidRDefault="00A43032" w14:paraId="64601224" w14:textId="0CA91CF1">
            <w:pPr>
              <w:jc w:val="center"/>
              <w:rPr>
                <w:rFonts w:ascii="Arial" w:hAnsi="Arial" w:eastAsia="Arial" w:cs="Arial"/>
                <w:color w:val="767171" w:themeColor="background2" w:themeShade="80"/>
                <w:sz w:val="20"/>
                <w:szCs w:val="20"/>
              </w:rPr>
            </w:pPr>
            <w:r w:rsidRPr="00A47523">
              <w:rPr>
                <w:rFonts w:ascii="Arial" w:hAnsi="Arial" w:cs="Arial"/>
                <w:b/>
                <w:sz w:val="20"/>
                <w:szCs w:val="28"/>
              </w:rPr>
              <w:t>Yes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A43032" w:rsidP="00A43032" w:rsidRDefault="00A43032" w14:paraId="4EC7FAEE" w14:textId="77777777">
            <w:pPr>
              <w:jc w:val="center"/>
              <w:rPr>
                <w:rFonts w:ascii="Arial" w:hAnsi="Arial" w:cs="Arial"/>
                <w:b/>
                <w:sz w:val="20"/>
                <w:szCs w:val="28"/>
              </w:rPr>
            </w:pPr>
          </w:p>
          <w:p w:rsidRPr="00A47523" w:rsidR="00A43032" w:rsidP="00A43032" w:rsidRDefault="00A43032" w14:paraId="68F24AD5" w14:textId="77777777">
            <w:pPr>
              <w:jc w:val="center"/>
              <w:rPr>
                <w:rFonts w:ascii="Arial" w:hAnsi="Arial" w:cs="Arial"/>
                <w:sz w:val="20"/>
                <w:szCs w:val="28"/>
              </w:rPr>
            </w:pPr>
          </w:p>
          <w:p w:rsidR="00A43032" w:rsidP="00A43032" w:rsidRDefault="00A43032" w14:paraId="322DCD6F" w14:textId="77777777">
            <w:pPr>
              <w:jc w:val="center"/>
              <w:rPr>
                <w:rFonts w:ascii="Arial" w:hAnsi="Arial" w:cs="Arial"/>
                <w:sz w:val="20"/>
                <w:szCs w:val="28"/>
              </w:rPr>
            </w:pPr>
          </w:p>
          <w:p w:rsidR="00A43032" w:rsidP="00A43032" w:rsidRDefault="00A43032" w14:paraId="222EDF10" w14:textId="77777777">
            <w:pPr>
              <w:jc w:val="center"/>
              <w:rPr>
                <w:rFonts w:ascii="Arial" w:hAnsi="Arial" w:cs="Arial"/>
                <w:sz w:val="20"/>
                <w:szCs w:val="28"/>
              </w:rPr>
            </w:pPr>
          </w:p>
          <w:p w:rsidRPr="00D514C3" w:rsidR="00A43032" w:rsidP="00A43032" w:rsidRDefault="00A43032" w14:paraId="54A4D91A" w14:textId="7B302414">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00A43032" w:rsidP="00A43032" w:rsidRDefault="00A43032" w14:paraId="5329951C" w14:textId="00E5071C">
            <w:pPr>
              <w:jc w:val="center"/>
              <w:rPr>
                <w:rFonts w:ascii="Arial" w:hAnsi="Arial" w:eastAsia="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FC3CDA" w:rsidR="00A43032" w:rsidP="00A43032" w:rsidRDefault="00A43032" w14:paraId="743BEDDF" w14:textId="68402C6B">
            <w:pPr>
              <w:spacing w:after="120"/>
              <w:jc w:val="center"/>
              <w:rPr>
                <w:rFonts w:ascii="Arial" w:hAnsi="Arial" w:cs="Arial"/>
                <w:b/>
                <w:sz w:val="20"/>
                <w:szCs w:val="28"/>
              </w:rPr>
            </w:pPr>
            <w:r w:rsidRPr="00FC3CDA">
              <w:rPr>
                <w:rFonts w:ascii="Arial" w:hAnsi="Arial" w:cs="Arial"/>
                <w:b/>
                <w:sz w:val="20"/>
                <w:szCs w:val="28"/>
              </w:rPr>
              <w:t>Change since 2018 Plan?</w:t>
            </w:r>
          </w:p>
          <w:p w:rsidRPr="00FC3CDA" w:rsidR="00A43032" w:rsidP="00A43032" w:rsidRDefault="00A43032" w14:paraId="3A218ACF" w14:textId="77777777">
            <w:pPr>
              <w:spacing w:after="120"/>
              <w:jc w:val="center"/>
              <w:rPr>
                <w:rFonts w:ascii="Arial" w:hAnsi="Arial" w:cs="Arial"/>
                <w:b/>
                <w:sz w:val="20"/>
                <w:szCs w:val="28"/>
              </w:rPr>
            </w:pPr>
            <w:r w:rsidRPr="00FC3CDA">
              <w:rPr>
                <w:rFonts w:ascii="Arial" w:hAnsi="Arial" w:cs="Arial"/>
                <w:b/>
                <w:sz w:val="20"/>
                <w:szCs w:val="28"/>
              </w:rPr>
              <w:t>+ Positive</w:t>
            </w:r>
          </w:p>
          <w:p w:rsidRPr="00FC3CDA" w:rsidR="00A43032" w:rsidP="00A43032" w:rsidRDefault="00A43032" w14:paraId="7D4A24C4" w14:textId="33D6F859">
            <w:pPr>
              <w:jc w:val="center"/>
              <w:rPr>
                <w:rFonts w:ascii="Arial" w:hAnsi="Arial" w:eastAsia="Arial" w:cs="Arial"/>
                <w:color w:val="767171" w:themeColor="background2" w:themeShade="80"/>
                <w:sz w:val="20"/>
                <w:szCs w:val="20"/>
              </w:rPr>
            </w:pPr>
            <w:r w:rsidRPr="00FC3CDA">
              <w:rPr>
                <w:rFonts w:ascii="Arial" w:hAnsi="Arial" w:cs="Arial"/>
                <w:b/>
                <w:sz w:val="20"/>
                <w:szCs w:val="28"/>
              </w:rPr>
              <w:t>- Negative</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A43032" w:rsidP="00A43032" w:rsidRDefault="00A43032" w14:paraId="20716BFD" w14:textId="45F6C469">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A43032" w:rsidP="00A43032" w:rsidRDefault="00A43032" w14:paraId="3A489B42" w14:textId="26D9B94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274DE6" w:rsidTr="0AA0DC9F" w14:paraId="33D530A6" w14:textId="77777777">
        <w:trPr>
          <w:trHeight w:val="288"/>
        </w:trPr>
        <w:tc>
          <w:tcPr>
            <w:tcW w:w="452" w:type="dxa"/>
            <w:vMerge w:val="restart"/>
            <w:shd w:val="clear" w:color="auto" w:fill="000000" w:themeFill="text1"/>
            <w:tcMar/>
            <w:textDirection w:val="btLr"/>
          </w:tcPr>
          <w:p w:rsidR="00274DE6" w:rsidP="00274DE6" w:rsidRDefault="00274DE6"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tcMar/>
            <w:vAlign w:val="center"/>
          </w:tcPr>
          <w:p w:rsidRPr="00EE119E" w:rsidR="00274DE6" w:rsidP="00274DE6" w:rsidRDefault="00274DE6"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62D8702" w14:textId="1BAF9E1B">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BA13ED3"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73F42274" w14:textId="4D44F5F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Township Staff</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77DABB71" w14:textId="323B7CC3">
            <w:pPr>
              <w:jc w:val="center"/>
              <w:rPr>
                <w:rFonts w:ascii="Arial" w:hAnsi="Arial" w:cs="Arial"/>
                <w:color w:val="767171" w:themeColor="background2" w:themeShade="80"/>
                <w:sz w:val="20"/>
                <w:szCs w:val="20"/>
              </w:rPr>
            </w:pPr>
            <w:r w:rsidRPr="00FC3CDA">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D55CF45"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FFD4F39" w14:textId="77777777">
            <w:pPr>
              <w:jc w:val="center"/>
              <w:rPr>
                <w:rFonts w:ascii="Arial" w:hAnsi="Arial" w:cs="Arial"/>
                <w:color w:val="767171" w:themeColor="background2" w:themeShade="80"/>
                <w:sz w:val="20"/>
                <w:szCs w:val="20"/>
              </w:rPr>
            </w:pPr>
          </w:p>
        </w:tc>
      </w:tr>
      <w:tr w:rsidR="00274DE6" w:rsidTr="0AA0DC9F" w14:paraId="694F3BD9" w14:textId="77777777">
        <w:trPr>
          <w:trHeight w:val="288"/>
        </w:trPr>
        <w:tc>
          <w:tcPr>
            <w:tcW w:w="452" w:type="dxa"/>
            <w:vMerge/>
            <w:tcMar/>
          </w:tcPr>
          <w:p w:rsidR="00274DE6" w:rsidP="00274DE6" w:rsidRDefault="00274DE6" w14:paraId="566D00AA" w14:textId="77777777">
            <w:pPr>
              <w:spacing w:after="120"/>
              <w:rPr>
                <w:rFonts w:ascii="Arial" w:hAnsi="Arial" w:cs="Arial"/>
                <w:b/>
                <w:sz w:val="28"/>
                <w:szCs w:val="28"/>
              </w:rPr>
            </w:pPr>
          </w:p>
        </w:tc>
        <w:tc>
          <w:tcPr>
            <w:tcW w:w="6748" w:type="dxa"/>
            <w:tcMar/>
            <w:vAlign w:val="center"/>
          </w:tcPr>
          <w:p w:rsidRPr="00EE119E" w:rsidR="00274DE6" w:rsidP="00274DE6" w:rsidRDefault="00274DE6"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BB214DD" w14:textId="2F2E1C48">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9D7675B"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57A4FEAD" w14:textId="5A6C78F1">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Human Services</w:t>
            </w:r>
            <w:r w:rsidRPr="00AA3324" w:rsidR="00274DE6">
              <w:rPr>
                <w:rFonts w:ascii="Arial" w:hAnsi="Arial" w:eastAsia="Arial" w:cs="Arial"/>
                <w:color w:val="767171" w:themeColor="background2" w:themeShade="80"/>
                <w:sz w:val="20"/>
                <w:szCs w:val="20"/>
              </w:rPr>
              <w: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6FCB0CFC" w14:textId="4F0A2505">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BBE0D17"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5091AA0" w14:textId="5629020D">
            <w:pPr>
              <w:jc w:val="center"/>
              <w:rPr>
                <w:rFonts w:ascii="Arial" w:hAnsi="Arial" w:cs="Arial"/>
                <w:color w:val="767171" w:themeColor="background2" w:themeShade="80"/>
                <w:sz w:val="20"/>
                <w:szCs w:val="20"/>
              </w:rPr>
            </w:pPr>
          </w:p>
        </w:tc>
      </w:tr>
      <w:tr w:rsidR="00274DE6" w:rsidTr="0AA0DC9F" w14:paraId="5C461281" w14:textId="77777777">
        <w:trPr>
          <w:trHeight w:val="288"/>
        </w:trPr>
        <w:tc>
          <w:tcPr>
            <w:tcW w:w="452" w:type="dxa"/>
            <w:vMerge/>
            <w:tcMar/>
          </w:tcPr>
          <w:p w:rsidR="00274DE6" w:rsidP="00274DE6" w:rsidRDefault="00274DE6" w14:paraId="25B16440" w14:textId="77777777">
            <w:pPr>
              <w:spacing w:after="120"/>
              <w:rPr>
                <w:rFonts w:ascii="Arial" w:hAnsi="Arial" w:cs="Arial"/>
                <w:b/>
                <w:sz w:val="28"/>
                <w:szCs w:val="28"/>
              </w:rPr>
            </w:pPr>
          </w:p>
        </w:tc>
        <w:tc>
          <w:tcPr>
            <w:tcW w:w="6748" w:type="dxa"/>
            <w:tcMar/>
            <w:vAlign w:val="center"/>
          </w:tcPr>
          <w:p w:rsidRPr="00EE119E" w:rsidR="00274DE6" w:rsidP="00274DE6" w:rsidRDefault="00274DE6"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71D3D821" w14:textId="5D1818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717598E" w14:textId="0E689490">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05D38843" w14:textId="79AC4D5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Finance Department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1F1F267E" w14:textId="37A18DE3">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Yes</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9147370"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709D43FC" w14:textId="7BBF8E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Service Tax</w:t>
            </w:r>
          </w:p>
        </w:tc>
      </w:tr>
      <w:tr w:rsidR="00274DE6" w:rsidTr="0AA0DC9F" w14:paraId="4B42FF0D" w14:textId="77777777">
        <w:trPr>
          <w:trHeight w:val="288"/>
        </w:trPr>
        <w:tc>
          <w:tcPr>
            <w:tcW w:w="452" w:type="dxa"/>
            <w:vMerge/>
            <w:tcMar/>
          </w:tcPr>
          <w:p w:rsidR="00274DE6" w:rsidP="00274DE6" w:rsidRDefault="00274DE6" w14:paraId="0165EE58" w14:textId="4D2C063E">
            <w:pPr>
              <w:spacing w:after="120"/>
              <w:rPr>
                <w:rFonts w:ascii="Arial" w:hAnsi="Arial" w:cs="Arial"/>
                <w:b/>
                <w:sz w:val="28"/>
                <w:szCs w:val="28"/>
              </w:rPr>
            </w:pPr>
          </w:p>
        </w:tc>
        <w:tc>
          <w:tcPr>
            <w:tcW w:w="6748" w:type="dxa"/>
            <w:tcMar/>
            <w:vAlign w:val="center"/>
          </w:tcPr>
          <w:p w:rsidRPr="00EE119E" w:rsidR="00274DE6" w:rsidP="00274DE6" w:rsidRDefault="00274DE6"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462F9B4" w14:textId="5830EC8C">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41243E2" w14:textId="161EE32F">
            <w:pPr>
              <w:jc w:val="center"/>
              <w:rPr>
                <w:rFonts w:ascii="Arial" w:hAnsi="Arial" w:cs="Arial"/>
                <w:color w:val="767171" w:themeColor="background2" w:themeShade="80"/>
                <w:sz w:val="20"/>
                <w:szCs w:val="20"/>
              </w:rPr>
            </w:pPr>
            <w:r w:rsidRPr="0AA0DC9F" w:rsidR="17F346A6">
              <w:rPr>
                <w:rFonts w:ascii="Arial" w:hAnsi="Arial" w:cs="Arial"/>
                <w:color w:val="767171" w:themeColor="background2" w:themeTint="FF" w:themeShade="80"/>
                <w:sz w:val="20"/>
                <w:szCs w:val="20"/>
              </w:rPr>
              <w:t>X</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BC3189B" w14:textId="5C551F0A">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693D48A" w14:textId="34D02653">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04D90FE"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AC03877" w14:textId="77777777">
            <w:pPr>
              <w:jc w:val="center"/>
              <w:rPr>
                <w:rFonts w:ascii="Arial" w:hAnsi="Arial" w:cs="Arial"/>
                <w:color w:val="767171" w:themeColor="background2" w:themeShade="80"/>
                <w:sz w:val="20"/>
                <w:szCs w:val="20"/>
              </w:rPr>
            </w:pPr>
          </w:p>
        </w:tc>
      </w:tr>
      <w:tr w:rsidR="00274DE6" w:rsidTr="0AA0DC9F" w14:paraId="0DCD9508" w14:textId="77777777">
        <w:trPr>
          <w:trHeight w:val="288"/>
        </w:trPr>
        <w:tc>
          <w:tcPr>
            <w:tcW w:w="452" w:type="dxa"/>
            <w:vMerge/>
            <w:tcMar/>
          </w:tcPr>
          <w:p w:rsidR="00274DE6" w:rsidP="00274DE6" w:rsidRDefault="00274DE6" w14:paraId="38990F49" w14:textId="506AC9B4">
            <w:pPr>
              <w:spacing w:after="120"/>
              <w:rPr>
                <w:rFonts w:ascii="Arial" w:hAnsi="Arial" w:cs="Arial"/>
                <w:b/>
                <w:sz w:val="28"/>
                <w:szCs w:val="28"/>
              </w:rPr>
            </w:pPr>
          </w:p>
        </w:tc>
        <w:tc>
          <w:tcPr>
            <w:tcW w:w="6748" w:type="dxa"/>
            <w:tcMar/>
            <w:vAlign w:val="center"/>
          </w:tcPr>
          <w:p w:rsidRPr="00EE119E" w:rsidR="00274DE6" w:rsidP="00274DE6" w:rsidRDefault="00274DE6"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B87C945" w14:textId="305B106D">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3411A7B"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33A1C64A" w14:textId="084E7C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Finance Department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040C40C" w14:textId="68CB2258">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FADDEEC"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C4DC00D" w14:textId="77777777">
            <w:pPr>
              <w:jc w:val="center"/>
              <w:rPr>
                <w:rFonts w:ascii="Arial" w:hAnsi="Arial" w:cs="Arial"/>
                <w:color w:val="767171" w:themeColor="background2" w:themeShade="80"/>
                <w:sz w:val="20"/>
                <w:szCs w:val="20"/>
              </w:rPr>
            </w:pPr>
          </w:p>
        </w:tc>
      </w:tr>
      <w:tr w:rsidR="00274DE6" w:rsidTr="0AA0DC9F" w14:paraId="1CF7E6E4" w14:textId="77777777">
        <w:trPr>
          <w:trHeight w:val="288"/>
        </w:trPr>
        <w:tc>
          <w:tcPr>
            <w:tcW w:w="452" w:type="dxa"/>
            <w:vMerge/>
            <w:tcMar/>
          </w:tcPr>
          <w:p w:rsidR="00274DE6" w:rsidP="00274DE6" w:rsidRDefault="00274DE6" w14:paraId="52D7DD47" w14:textId="77777777">
            <w:pPr>
              <w:spacing w:after="120"/>
              <w:rPr>
                <w:rFonts w:ascii="Arial" w:hAnsi="Arial" w:cs="Arial"/>
                <w:b/>
                <w:sz w:val="28"/>
                <w:szCs w:val="28"/>
              </w:rPr>
            </w:pPr>
          </w:p>
        </w:tc>
        <w:tc>
          <w:tcPr>
            <w:tcW w:w="6748" w:type="dxa"/>
            <w:tcMar/>
            <w:vAlign w:val="center"/>
          </w:tcPr>
          <w:p w:rsidRPr="00EE119E" w:rsidR="00274DE6" w:rsidP="00274DE6" w:rsidRDefault="00274DE6"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3C5F8C4C" w14:textId="4DE37FB9">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8961B79" w14:textId="2BA7CAE1">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1A8BEF4" w14:textId="147324F2">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Community Development Dep</w:t>
            </w:r>
            <w:r w:rsidR="005E5EA2">
              <w:rPr>
                <w:rFonts w:ascii="Arial" w:hAnsi="Arial" w:eastAsia="Arial" w:cs="Arial"/>
                <w:color w:val="767171" w:themeColor="background2" w:themeShade="80"/>
                <w:sz w:val="20"/>
                <w:szCs w:val="20"/>
              </w:rPr>
              <w:t>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1B29A36" w14:textId="439B4D9A">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BD30852"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9F311A0" w14:textId="77777777">
            <w:pPr>
              <w:jc w:val="center"/>
              <w:rPr>
                <w:rFonts w:ascii="Arial" w:hAnsi="Arial" w:cs="Arial"/>
                <w:color w:val="767171" w:themeColor="background2" w:themeShade="80"/>
                <w:sz w:val="20"/>
                <w:szCs w:val="20"/>
              </w:rPr>
            </w:pPr>
          </w:p>
        </w:tc>
      </w:tr>
      <w:tr w:rsidR="00274DE6" w:rsidTr="0AA0DC9F" w14:paraId="0787C2A3" w14:textId="77777777">
        <w:trPr>
          <w:trHeight w:val="288"/>
        </w:trPr>
        <w:tc>
          <w:tcPr>
            <w:tcW w:w="452" w:type="dxa"/>
            <w:vMerge/>
            <w:tcMar/>
          </w:tcPr>
          <w:p w:rsidR="00274DE6" w:rsidP="00274DE6" w:rsidRDefault="00274DE6" w14:paraId="4C30D3EE" w14:textId="77777777">
            <w:pPr>
              <w:spacing w:after="120"/>
              <w:rPr>
                <w:rFonts w:ascii="Arial" w:hAnsi="Arial" w:cs="Arial"/>
                <w:b/>
                <w:sz w:val="28"/>
                <w:szCs w:val="28"/>
              </w:rPr>
            </w:pPr>
          </w:p>
        </w:tc>
        <w:tc>
          <w:tcPr>
            <w:tcW w:w="6748" w:type="dxa"/>
            <w:tcMar/>
            <w:vAlign w:val="center"/>
          </w:tcPr>
          <w:p w:rsidRPr="00EE119E" w:rsidR="00274DE6" w:rsidP="00274DE6" w:rsidRDefault="00274DE6"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C3EA5B1" w14:textId="37FCF087">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A67679F"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BFEFD07" w14:textId="28481564">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Township Finance Dep</w:t>
            </w:r>
            <w:r w:rsidR="005E5EA2">
              <w:rPr>
                <w:rFonts w:ascii="Arial" w:hAnsi="Arial" w:eastAsia="Arial" w:cs="Arial"/>
                <w:color w:val="767171" w:themeColor="background2" w:themeShade="80"/>
                <w:sz w:val="20"/>
                <w:szCs w:val="20"/>
              </w:rPr>
              <w:t>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03DCD36" w14:textId="1E80EB7B">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DF65807"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E9BBBFE" w14:textId="77777777">
            <w:pPr>
              <w:jc w:val="center"/>
              <w:rPr>
                <w:rFonts w:ascii="Arial" w:hAnsi="Arial" w:cs="Arial"/>
                <w:color w:val="767171" w:themeColor="background2" w:themeShade="80"/>
                <w:sz w:val="20"/>
                <w:szCs w:val="20"/>
              </w:rPr>
            </w:pPr>
          </w:p>
        </w:tc>
      </w:tr>
      <w:tr w:rsidR="00274DE6" w:rsidTr="0AA0DC9F" w14:paraId="738C999A" w14:textId="77777777">
        <w:trPr>
          <w:trHeight w:val="288"/>
        </w:trPr>
        <w:tc>
          <w:tcPr>
            <w:tcW w:w="452" w:type="dxa"/>
            <w:vMerge/>
            <w:tcMar/>
          </w:tcPr>
          <w:p w:rsidR="00274DE6" w:rsidP="00274DE6" w:rsidRDefault="00274DE6" w14:paraId="53D3A7B4" w14:textId="77777777">
            <w:pPr>
              <w:spacing w:after="120"/>
              <w:rPr>
                <w:rFonts w:ascii="Arial" w:hAnsi="Arial" w:cs="Arial"/>
                <w:b/>
                <w:sz w:val="28"/>
                <w:szCs w:val="28"/>
              </w:rPr>
            </w:pPr>
          </w:p>
        </w:tc>
        <w:tc>
          <w:tcPr>
            <w:tcW w:w="6748" w:type="dxa"/>
            <w:tcMar/>
            <w:vAlign w:val="center"/>
          </w:tcPr>
          <w:p w:rsidRPr="00EE119E" w:rsidR="00274DE6" w:rsidP="00274DE6" w:rsidRDefault="00274DE6"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09D14FC" w14:textId="52D67FF6">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53AC61C"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5E5EA2" w14:paraId="6ACF13B6" w14:textId="682C60D7">
            <w:pPr>
              <w:jc w:val="center"/>
              <w:rPr>
                <w:rFonts w:ascii="Arial" w:hAnsi="Arial" w:cs="Arial"/>
                <w:color w:val="767171" w:themeColor="background2" w:themeShade="80"/>
                <w:sz w:val="20"/>
                <w:szCs w:val="20"/>
              </w:rPr>
            </w:pPr>
            <w:r>
              <w:rPr>
                <w:rFonts w:ascii="Arial" w:hAnsi="Arial" w:eastAsia="Arial" w:cs="Arial"/>
                <w:color w:val="767171" w:themeColor="background2" w:themeShade="80"/>
                <w:sz w:val="20"/>
                <w:szCs w:val="20"/>
              </w:rPr>
              <w:t>Township Finance Department</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5340A68" w14:textId="03CB9CD2">
            <w:pPr>
              <w:jc w:val="center"/>
              <w:rPr>
                <w:rFonts w:ascii="Arial" w:hAnsi="Arial" w:cs="Arial"/>
                <w:color w:val="767171" w:themeColor="background2" w:themeShade="80"/>
                <w:sz w:val="20"/>
                <w:szCs w:val="20"/>
              </w:rPr>
            </w:pPr>
            <w:r w:rsidRPr="00AA3324">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87FF0CD"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3F45CB14" w14:textId="77777777">
            <w:pPr>
              <w:jc w:val="center"/>
              <w:rPr>
                <w:rFonts w:ascii="Arial" w:hAnsi="Arial" w:cs="Arial"/>
                <w:color w:val="767171" w:themeColor="background2" w:themeShade="80"/>
                <w:sz w:val="20"/>
                <w:szCs w:val="20"/>
              </w:rPr>
            </w:pPr>
          </w:p>
        </w:tc>
      </w:tr>
      <w:tr w:rsidR="00274DE6" w:rsidTr="0AA0DC9F" w14:paraId="675F0641" w14:textId="77777777">
        <w:trPr>
          <w:trHeight w:val="288"/>
        </w:trPr>
        <w:tc>
          <w:tcPr>
            <w:tcW w:w="452" w:type="dxa"/>
            <w:vMerge/>
            <w:tcMar/>
          </w:tcPr>
          <w:p w:rsidR="00274DE6" w:rsidP="00274DE6" w:rsidRDefault="00274DE6" w14:paraId="28E18FFC" w14:textId="77777777">
            <w:pPr>
              <w:spacing w:after="120"/>
              <w:rPr>
                <w:rFonts w:ascii="Arial" w:hAnsi="Arial" w:cs="Arial"/>
                <w:b/>
                <w:sz w:val="28"/>
                <w:szCs w:val="28"/>
              </w:rPr>
            </w:pPr>
          </w:p>
        </w:tc>
        <w:tc>
          <w:tcPr>
            <w:tcW w:w="6748" w:type="dxa"/>
            <w:tcMar/>
            <w:vAlign w:val="center"/>
          </w:tcPr>
          <w:p w:rsidRPr="00EE119E" w:rsidR="00274DE6" w:rsidP="00274DE6" w:rsidRDefault="00274DE6"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CB32317" w14:textId="354BC628">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F560658"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23E2167" w14:textId="66C3FEFF">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 xml:space="preserve">Township </w:t>
            </w:r>
            <w:r w:rsidR="005E5EA2">
              <w:rPr>
                <w:rFonts w:ascii="Arial" w:hAnsi="Arial" w:eastAsia="Arial" w:cs="Arial"/>
                <w:color w:val="767171" w:themeColor="background2" w:themeShade="80"/>
                <w:sz w:val="20"/>
                <w:szCs w:val="20"/>
              </w:rPr>
              <w:t>Community Development Department/Police and Fire</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494588A" w14:textId="41457575">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No</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5A15842B"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67C3DE4" w14:textId="4A6CA31B">
            <w:pPr>
              <w:jc w:val="center"/>
              <w:rPr>
                <w:rFonts w:ascii="Arial" w:hAnsi="Arial" w:cs="Arial"/>
                <w:color w:val="767171" w:themeColor="background2" w:themeShade="80"/>
                <w:sz w:val="20"/>
                <w:szCs w:val="20"/>
              </w:rPr>
            </w:pPr>
          </w:p>
        </w:tc>
      </w:tr>
      <w:tr w:rsidR="003832A3" w:rsidTr="0AA0DC9F" w14:paraId="338456D2" w14:textId="77777777">
        <w:trPr>
          <w:trHeight w:val="288"/>
        </w:trPr>
        <w:tc>
          <w:tcPr>
            <w:tcW w:w="452" w:type="dxa"/>
            <w:vMerge/>
            <w:tcMar/>
          </w:tcPr>
          <w:p w:rsidR="003832A3" w:rsidP="005B62F1" w:rsidRDefault="003832A3" w14:paraId="58194550" w14:textId="77777777">
            <w:pPr>
              <w:spacing w:after="120"/>
              <w:rPr>
                <w:rFonts w:ascii="Arial" w:hAnsi="Arial" w:cs="Arial"/>
                <w:b/>
                <w:sz w:val="28"/>
                <w:szCs w:val="28"/>
              </w:rPr>
            </w:pPr>
          </w:p>
        </w:tc>
        <w:tc>
          <w:tcPr>
            <w:tcW w:w="6748" w:type="dxa"/>
            <w:tcMar/>
            <w:vAlign w:val="center"/>
          </w:tcPr>
          <w:p w:rsidRPr="00194098" w:rsidR="003832A3" w:rsidP="005B62F1" w:rsidRDefault="003832A3"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726AF2F5"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0BF793CC"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1E04A6EB" w14:textId="77777777">
            <w:pPr>
              <w:jc w:val="center"/>
              <w:rPr>
                <w:rFonts w:ascii="Arial" w:hAnsi="Arial" w:cs="Arial"/>
                <w:color w:val="767171" w:themeColor="background2" w:themeShade="80"/>
                <w:sz w:val="20"/>
                <w:szCs w:val="20"/>
              </w:rPr>
            </w:pPr>
          </w:p>
        </w:tc>
      </w:tr>
    </w:tbl>
    <w:p w:rsidR="005F6A89" w:rsidRDefault="005F6A89" w14:paraId="258B6018" w14:textId="3F49C75D"/>
    <w:p w:rsidR="00A43032" w:rsidRDefault="005F6A89" w14:paraId="21D3394B" w14:textId="78DBC669">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A43032" w:rsidTr="0AA0DC9F" w14:paraId="7137E76B" w14:textId="77777777">
        <w:trPr>
          <w:trHeight w:val="288"/>
        </w:trPr>
        <w:tc>
          <w:tcPr>
            <w:tcW w:w="452" w:type="dxa"/>
            <w:shd w:val="clear" w:color="auto" w:fill="D0CECE" w:themeFill="background2" w:themeFillShade="E6"/>
            <w:tcMar/>
            <w:textDirection w:val="btLr"/>
            <w:vAlign w:val="center"/>
          </w:tcPr>
          <w:p w:rsidR="00A43032" w:rsidP="00A43032" w:rsidRDefault="00A43032" w14:paraId="7E00BB8D" w14:textId="019BC989">
            <w:pPr>
              <w:spacing w:after="120"/>
              <w:ind w:left="113" w:right="113"/>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Mar/>
          </w:tcPr>
          <w:p w:rsidRPr="00A47523" w:rsidR="00A43032" w:rsidP="00A43032" w:rsidRDefault="00A43032" w14:paraId="508F38C0"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A43032" w:rsidP="00A43032" w:rsidRDefault="00A43032" w14:paraId="5C5890DE"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3032" w:rsidR="00A43032" w:rsidP="00A43032" w:rsidRDefault="00A43032" w14:paraId="7D2804CF" w14:textId="16EB4F94">
            <w:pPr>
              <w:pStyle w:val="ListParagraph"/>
              <w:numPr>
                <w:ilvl w:val="0"/>
                <w:numId w:val="9"/>
              </w:numPr>
              <w:spacing w:after="120"/>
              <w:contextualSpacing w:val="0"/>
              <w:rPr>
                <w:rFonts w:ascii="Arial" w:hAnsi="Arial" w:cs="Arial"/>
                <w:b/>
                <w:sz w:val="24"/>
                <w:szCs w:val="28"/>
              </w:rPr>
            </w:pPr>
            <w:r w:rsidRPr="00A43032">
              <w:rPr>
                <w:rFonts w:ascii="Arial" w:hAnsi="Arial" w:cs="Arial"/>
                <w:b/>
                <w:sz w:val="24"/>
                <w:szCs w:val="28"/>
              </w:rPr>
              <w:t>Resources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Pr="00194098" w:rsidR="00A43032" w:rsidP="00A43032" w:rsidRDefault="00A43032" w14:paraId="034D6B52" w14:textId="73002CC4">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A43032" w:rsidP="00A43032" w:rsidRDefault="00A43032" w14:paraId="68C24393" w14:textId="77777777">
            <w:pPr>
              <w:jc w:val="center"/>
              <w:rPr>
                <w:rFonts w:ascii="Arial" w:hAnsi="Arial" w:cs="Arial"/>
                <w:b/>
                <w:sz w:val="20"/>
                <w:szCs w:val="28"/>
              </w:rPr>
            </w:pPr>
          </w:p>
          <w:p w:rsidRPr="00A47523" w:rsidR="00A43032" w:rsidP="00A43032" w:rsidRDefault="00A43032" w14:paraId="7FA75FA6" w14:textId="77777777">
            <w:pPr>
              <w:jc w:val="center"/>
              <w:rPr>
                <w:rFonts w:ascii="Arial" w:hAnsi="Arial" w:cs="Arial"/>
                <w:sz w:val="20"/>
                <w:szCs w:val="28"/>
              </w:rPr>
            </w:pPr>
          </w:p>
          <w:p w:rsidR="00A43032" w:rsidP="00A43032" w:rsidRDefault="00A43032" w14:paraId="530D702B" w14:textId="77777777">
            <w:pPr>
              <w:jc w:val="center"/>
              <w:rPr>
                <w:rFonts w:ascii="Arial" w:hAnsi="Arial" w:cs="Arial"/>
                <w:sz w:val="20"/>
                <w:szCs w:val="28"/>
              </w:rPr>
            </w:pPr>
          </w:p>
          <w:p w:rsidR="00A43032" w:rsidP="00A43032" w:rsidRDefault="00A43032" w14:paraId="45950E0B" w14:textId="77777777">
            <w:pPr>
              <w:jc w:val="center"/>
              <w:rPr>
                <w:rFonts w:ascii="Arial" w:hAnsi="Arial" w:cs="Arial"/>
                <w:sz w:val="20"/>
                <w:szCs w:val="28"/>
              </w:rPr>
            </w:pPr>
          </w:p>
          <w:p w:rsidRPr="00901AF8" w:rsidR="00A43032" w:rsidP="00A43032" w:rsidRDefault="00A43032" w14:paraId="4C1ACE7A" w14:textId="02488F78">
            <w:pPr>
              <w:jc w:val="center"/>
              <w:rPr>
                <w:rFonts w:ascii="Arial" w:hAnsi="Arial" w:eastAsia="Arial" w:cs="Arial"/>
                <w:color w:val="767171" w:themeColor="background2" w:themeShade="80"/>
                <w:sz w:val="20"/>
                <w:szCs w:val="20"/>
              </w:rPr>
            </w:pPr>
            <w:r w:rsidRPr="00A47523">
              <w:rPr>
                <w:rFonts w:ascii="Arial" w:hAnsi="Arial" w:cs="Arial"/>
                <w:b/>
                <w:sz w:val="20"/>
                <w:szCs w:val="28"/>
              </w:rPr>
              <w:t>No</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194098" w:rsidR="00A43032" w:rsidP="00A43032" w:rsidRDefault="00A43032" w14:paraId="3B70062D" w14:textId="34B4AF68">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FC3CDA" w:rsidR="00A43032" w:rsidP="00A43032" w:rsidRDefault="00A43032" w14:paraId="05B2CE8D" w14:textId="52A83D62">
            <w:pPr>
              <w:spacing w:after="120"/>
              <w:jc w:val="center"/>
              <w:rPr>
                <w:rFonts w:ascii="Arial" w:hAnsi="Arial" w:cs="Arial"/>
                <w:b/>
                <w:sz w:val="20"/>
                <w:szCs w:val="28"/>
              </w:rPr>
            </w:pPr>
            <w:r w:rsidRPr="00FC3CDA">
              <w:rPr>
                <w:rFonts w:ascii="Arial" w:hAnsi="Arial" w:cs="Arial"/>
                <w:b/>
                <w:sz w:val="20"/>
                <w:szCs w:val="28"/>
              </w:rPr>
              <w:t>Change since 2018 Plan?</w:t>
            </w:r>
          </w:p>
          <w:p w:rsidRPr="00FC3CDA" w:rsidR="00A43032" w:rsidP="00A43032" w:rsidRDefault="00A43032" w14:paraId="37AAB258" w14:textId="77777777">
            <w:pPr>
              <w:spacing w:after="120"/>
              <w:jc w:val="center"/>
              <w:rPr>
                <w:rFonts w:ascii="Arial" w:hAnsi="Arial" w:cs="Arial"/>
                <w:b/>
                <w:sz w:val="20"/>
                <w:szCs w:val="28"/>
              </w:rPr>
            </w:pPr>
            <w:r w:rsidRPr="00FC3CDA">
              <w:rPr>
                <w:rFonts w:ascii="Arial" w:hAnsi="Arial" w:cs="Arial"/>
                <w:b/>
                <w:sz w:val="20"/>
                <w:szCs w:val="28"/>
              </w:rPr>
              <w:t>+ Positive</w:t>
            </w:r>
          </w:p>
          <w:p w:rsidRPr="00FC3CDA" w:rsidR="00A43032" w:rsidP="00A43032" w:rsidRDefault="00A43032" w14:paraId="53A9AD62" w14:textId="2A889982">
            <w:pPr>
              <w:jc w:val="center"/>
              <w:rPr>
                <w:rFonts w:ascii="Arial" w:hAnsi="Arial" w:cs="Arial"/>
                <w:color w:val="767171" w:themeColor="background2" w:themeShade="80"/>
                <w:sz w:val="20"/>
                <w:szCs w:val="20"/>
              </w:rPr>
            </w:pPr>
            <w:r w:rsidRPr="00FC3CDA">
              <w:rPr>
                <w:rFonts w:ascii="Arial" w:hAnsi="Arial" w:cs="Arial"/>
                <w:b/>
                <w:sz w:val="20"/>
                <w:szCs w:val="28"/>
              </w:rPr>
              <w:t>- Negative</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A43032" w:rsidP="00A43032" w:rsidRDefault="00A43032" w14:paraId="2F6D7BEB" w14:textId="27CF5DC8">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194098" w:rsidR="00A43032" w:rsidP="00A43032" w:rsidRDefault="00A43032" w14:paraId="1637AEC1" w14:textId="594D7F79">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274DE6" w:rsidTr="0AA0DC9F" w14:paraId="35DF07CF" w14:textId="77777777">
        <w:trPr>
          <w:trHeight w:val="288"/>
        </w:trPr>
        <w:tc>
          <w:tcPr>
            <w:tcW w:w="452" w:type="dxa"/>
            <w:vMerge w:val="restart"/>
            <w:shd w:val="clear" w:color="auto" w:fill="FFC000" w:themeFill="accent4"/>
            <w:tcMar/>
            <w:textDirection w:val="btLr"/>
          </w:tcPr>
          <w:p w:rsidRPr="003C62C4" w:rsidR="00274DE6" w:rsidP="00274DE6" w:rsidRDefault="00274DE6"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tcMar/>
            <w:vAlign w:val="center"/>
          </w:tcPr>
          <w:p w:rsidRPr="00EE119E" w:rsidR="00274DE6" w:rsidP="00274DE6" w:rsidRDefault="00274DE6"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24EC9E38"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247E8F21" w14:textId="0F777BE3">
            <w:pPr>
              <w:jc w:val="center"/>
              <w:rPr>
                <w:rFonts w:ascii="Arial" w:hAnsi="Arial" w:cs="Arial"/>
                <w:color w:val="767171" w:themeColor="background2" w:themeShade="80"/>
                <w:sz w:val="20"/>
                <w:szCs w:val="20"/>
              </w:rPr>
            </w:pPr>
            <w:r w:rsidRPr="0AA0DC9F" w:rsidR="407B649C">
              <w:rPr>
                <w:rFonts w:ascii="Arial" w:hAnsi="Arial" w:cs="Arial"/>
                <w:color w:val="767171" w:themeColor="background2" w:themeTint="FF" w:themeShade="80"/>
                <w:sz w:val="20"/>
                <w:szCs w:val="20"/>
              </w:rPr>
              <w:t>X</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2645B517" w14:textId="4AD297B6">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5B40ED80"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4E41F8A"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1E9ADB62" w14:textId="77777777">
            <w:pPr>
              <w:jc w:val="center"/>
              <w:rPr>
                <w:rFonts w:ascii="Arial" w:hAnsi="Arial" w:cs="Arial"/>
                <w:color w:val="767171" w:themeColor="background2" w:themeShade="80"/>
                <w:sz w:val="20"/>
                <w:szCs w:val="20"/>
              </w:rPr>
            </w:pPr>
          </w:p>
        </w:tc>
      </w:tr>
      <w:tr w:rsidR="00274DE6" w:rsidTr="0AA0DC9F" w14:paraId="138CE591" w14:textId="77777777">
        <w:trPr>
          <w:trHeight w:val="288"/>
        </w:trPr>
        <w:tc>
          <w:tcPr>
            <w:tcW w:w="452" w:type="dxa"/>
            <w:vMerge/>
            <w:tcMar/>
          </w:tcPr>
          <w:p w:rsidR="00274DE6" w:rsidP="00274DE6" w:rsidRDefault="00274DE6" w14:paraId="148A5246" w14:textId="77777777">
            <w:pPr>
              <w:spacing w:after="120"/>
              <w:rPr>
                <w:rFonts w:ascii="Arial" w:hAnsi="Arial" w:cs="Arial"/>
                <w:b/>
                <w:sz w:val="28"/>
                <w:szCs w:val="28"/>
              </w:rPr>
            </w:pPr>
          </w:p>
        </w:tc>
        <w:tc>
          <w:tcPr>
            <w:tcW w:w="6748" w:type="dxa"/>
            <w:tcMar/>
            <w:vAlign w:val="center"/>
          </w:tcPr>
          <w:p w:rsidRPr="00EE119E" w:rsidR="00274DE6" w:rsidP="00274DE6" w:rsidRDefault="00274DE6"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52BD927C" w14:textId="392004B6">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DA97EE1"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7A7563CA" w14:textId="1C6187AC">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Lehigh County Emergency Management Agency</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0482255C"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FE00055"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1F79826A" w14:textId="77777777">
            <w:pPr>
              <w:jc w:val="center"/>
              <w:rPr>
                <w:rFonts w:ascii="Arial" w:hAnsi="Arial" w:cs="Arial"/>
                <w:color w:val="767171" w:themeColor="background2" w:themeShade="80"/>
                <w:sz w:val="20"/>
                <w:szCs w:val="20"/>
              </w:rPr>
            </w:pPr>
          </w:p>
        </w:tc>
      </w:tr>
      <w:tr w:rsidR="00274DE6" w:rsidTr="0AA0DC9F" w14:paraId="3962C2AE" w14:textId="77777777">
        <w:trPr>
          <w:trHeight w:val="288"/>
        </w:trPr>
        <w:tc>
          <w:tcPr>
            <w:tcW w:w="452" w:type="dxa"/>
            <w:vMerge/>
            <w:tcMar/>
          </w:tcPr>
          <w:p w:rsidR="00274DE6" w:rsidP="00274DE6" w:rsidRDefault="00274DE6" w14:paraId="5E3D18A8" w14:textId="77777777">
            <w:pPr>
              <w:spacing w:after="120"/>
              <w:rPr>
                <w:rFonts w:ascii="Arial" w:hAnsi="Arial" w:cs="Arial"/>
                <w:b/>
                <w:sz w:val="28"/>
                <w:szCs w:val="28"/>
              </w:rPr>
            </w:pPr>
          </w:p>
        </w:tc>
        <w:tc>
          <w:tcPr>
            <w:tcW w:w="6748" w:type="dxa"/>
            <w:tcMar/>
            <w:vAlign w:val="center"/>
          </w:tcPr>
          <w:p w:rsidRPr="00EE119E" w:rsidR="00274DE6" w:rsidP="00274DE6" w:rsidRDefault="00274DE6"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218EB4C6" w14:textId="649E84E2">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AB9E425" w14:textId="50BFDED1">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487265F0" w14:textId="305CC32B">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Township</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67BD83D3"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6C77151C"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2F71BCBF" w14:textId="77777777">
            <w:pPr>
              <w:jc w:val="center"/>
              <w:rPr>
                <w:rFonts w:ascii="Arial" w:hAnsi="Arial" w:cs="Arial"/>
                <w:color w:val="767171" w:themeColor="background2" w:themeShade="80"/>
                <w:sz w:val="20"/>
                <w:szCs w:val="20"/>
              </w:rPr>
            </w:pPr>
          </w:p>
        </w:tc>
      </w:tr>
      <w:tr w:rsidR="00274DE6" w:rsidTr="0AA0DC9F" w14:paraId="4605F8CF" w14:textId="77777777">
        <w:trPr>
          <w:trHeight w:val="288"/>
        </w:trPr>
        <w:tc>
          <w:tcPr>
            <w:tcW w:w="452" w:type="dxa"/>
            <w:vMerge/>
            <w:tcMar/>
          </w:tcPr>
          <w:p w:rsidR="00274DE6" w:rsidP="00274DE6" w:rsidRDefault="00274DE6" w14:paraId="6AE0C133" w14:textId="77777777">
            <w:pPr>
              <w:spacing w:after="120"/>
              <w:rPr>
                <w:rFonts w:ascii="Arial" w:hAnsi="Arial" w:cs="Arial"/>
                <w:b/>
                <w:sz w:val="28"/>
                <w:szCs w:val="28"/>
              </w:rPr>
            </w:pPr>
          </w:p>
        </w:tc>
        <w:tc>
          <w:tcPr>
            <w:tcW w:w="6748" w:type="dxa"/>
            <w:tcMar/>
            <w:vAlign w:val="center"/>
          </w:tcPr>
          <w:p w:rsidRPr="00EE119E" w:rsidR="00274DE6" w:rsidP="00274DE6" w:rsidRDefault="00274DE6"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570C761A" w14:textId="71B82621">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41B9605" w14:textId="77777777">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0156F7BD" w14:textId="409BB434">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Township</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006AD0CD"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1CD8F25C"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49D68700" w14:textId="77777777">
            <w:pPr>
              <w:jc w:val="center"/>
              <w:rPr>
                <w:rFonts w:ascii="Arial" w:hAnsi="Arial" w:cs="Arial"/>
                <w:color w:val="767171" w:themeColor="background2" w:themeShade="80"/>
                <w:sz w:val="20"/>
                <w:szCs w:val="20"/>
              </w:rPr>
            </w:pPr>
          </w:p>
        </w:tc>
      </w:tr>
      <w:tr w:rsidR="00274DE6" w:rsidTr="0AA0DC9F" w14:paraId="5698433A" w14:textId="77777777">
        <w:trPr>
          <w:trHeight w:val="288"/>
        </w:trPr>
        <w:tc>
          <w:tcPr>
            <w:tcW w:w="452" w:type="dxa"/>
            <w:vMerge/>
            <w:tcMar/>
          </w:tcPr>
          <w:p w:rsidR="00274DE6" w:rsidP="00274DE6" w:rsidRDefault="00274DE6" w14:paraId="74147767" w14:textId="77777777">
            <w:pPr>
              <w:spacing w:after="120"/>
              <w:rPr>
                <w:rFonts w:ascii="Arial" w:hAnsi="Arial" w:cs="Arial"/>
                <w:b/>
                <w:sz w:val="28"/>
                <w:szCs w:val="28"/>
              </w:rPr>
            </w:pPr>
          </w:p>
        </w:tc>
        <w:tc>
          <w:tcPr>
            <w:tcW w:w="6748" w:type="dxa"/>
            <w:tcMar/>
            <w:vAlign w:val="center"/>
          </w:tcPr>
          <w:p w:rsidRPr="00EE119E" w:rsidR="00274DE6" w:rsidP="00274DE6" w:rsidRDefault="00274DE6"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32DA2A39" w14:textId="305CFE3E">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692A21F" w14:textId="6371CEAA">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72628229" w14:textId="7A9251B5">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Township, Parkland School District, Dorney Park</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48284552"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4BF84051"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0DC841FD" w14:textId="77777777">
            <w:pPr>
              <w:jc w:val="center"/>
              <w:rPr>
                <w:rFonts w:ascii="Arial" w:hAnsi="Arial" w:cs="Arial"/>
                <w:color w:val="767171" w:themeColor="background2" w:themeShade="80"/>
                <w:sz w:val="20"/>
                <w:szCs w:val="20"/>
              </w:rPr>
            </w:pPr>
          </w:p>
        </w:tc>
      </w:tr>
      <w:tr w:rsidR="00274DE6" w:rsidTr="0AA0DC9F" w14:paraId="2FA56E5C" w14:textId="77777777">
        <w:trPr>
          <w:trHeight w:val="288"/>
        </w:trPr>
        <w:tc>
          <w:tcPr>
            <w:tcW w:w="452" w:type="dxa"/>
            <w:vMerge/>
            <w:tcMar/>
          </w:tcPr>
          <w:p w:rsidR="00274DE6" w:rsidP="00274DE6" w:rsidRDefault="00274DE6" w14:paraId="37EEDF1D" w14:textId="77777777">
            <w:pPr>
              <w:spacing w:after="120"/>
              <w:rPr>
                <w:rFonts w:ascii="Arial" w:hAnsi="Arial" w:cs="Arial"/>
                <w:b/>
                <w:sz w:val="28"/>
                <w:szCs w:val="28"/>
              </w:rPr>
            </w:pPr>
          </w:p>
        </w:tc>
        <w:tc>
          <w:tcPr>
            <w:tcW w:w="6748" w:type="dxa"/>
            <w:tcMar/>
            <w:vAlign w:val="center"/>
          </w:tcPr>
          <w:p w:rsidRPr="00EE119E" w:rsidR="00274DE6" w:rsidP="00274DE6" w:rsidRDefault="00274DE6"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25216819" w14:textId="5A558E01">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0DA359E2" w14:textId="20123DE8">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4EBBDB90" w14:textId="1F35A2F1">
            <w:pPr>
              <w:jc w:val="center"/>
              <w:rPr>
                <w:rFonts w:ascii="Arial" w:hAnsi="Arial" w:cs="Arial"/>
                <w:color w:val="767171" w:themeColor="background2" w:themeShade="80"/>
                <w:sz w:val="20"/>
                <w:szCs w:val="20"/>
              </w:rPr>
            </w:pPr>
            <w:r w:rsidRPr="00901AF8">
              <w:rPr>
                <w:rFonts w:ascii="Arial" w:hAnsi="Arial" w:eastAsia="Arial" w:cs="Arial"/>
                <w:color w:val="767171" w:themeColor="background2" w:themeShade="80"/>
                <w:sz w:val="20"/>
                <w:szCs w:val="20"/>
              </w:rPr>
              <w:t>Township</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17E30073"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274DE6" w:rsidP="00274DE6" w:rsidRDefault="00274DE6" w14:paraId="7A950D25"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274DE6" w:rsidP="00274DE6" w:rsidRDefault="00274DE6" w14:paraId="43264EAF" w14:textId="77777777">
            <w:pPr>
              <w:jc w:val="center"/>
              <w:rPr>
                <w:rFonts w:ascii="Arial" w:hAnsi="Arial" w:cs="Arial"/>
                <w:color w:val="767171" w:themeColor="background2" w:themeShade="80"/>
                <w:sz w:val="20"/>
                <w:szCs w:val="20"/>
              </w:rPr>
            </w:pPr>
          </w:p>
        </w:tc>
      </w:tr>
      <w:tr w:rsidR="003C62C4" w:rsidTr="0AA0DC9F" w14:paraId="78BAA789" w14:textId="77777777">
        <w:trPr>
          <w:trHeight w:val="288"/>
        </w:trPr>
        <w:tc>
          <w:tcPr>
            <w:tcW w:w="452" w:type="dxa"/>
            <w:vMerge/>
            <w:tcMar/>
          </w:tcPr>
          <w:p w:rsidR="003C62C4" w:rsidP="003C62C4" w:rsidRDefault="003C62C4" w14:paraId="134734F8" w14:textId="77777777">
            <w:pPr>
              <w:spacing w:after="120"/>
              <w:rPr>
                <w:rFonts w:ascii="Arial" w:hAnsi="Arial" w:cs="Arial"/>
                <w:b/>
                <w:sz w:val="28"/>
                <w:szCs w:val="28"/>
              </w:rPr>
            </w:pPr>
          </w:p>
        </w:tc>
        <w:tc>
          <w:tcPr>
            <w:tcW w:w="6748" w:type="dxa"/>
            <w:tcMar/>
            <w:vAlign w:val="center"/>
          </w:tcPr>
          <w:p w:rsidRPr="00EE119E" w:rsidR="003C62C4" w:rsidP="003C62C4" w:rsidRDefault="003C62C4"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63CFC169"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C62C4" w:rsidP="003C62C4" w:rsidRDefault="003C62C4" w14:paraId="343BC052" w14:textId="76DDA134">
            <w:pPr>
              <w:jc w:val="center"/>
              <w:rPr>
                <w:rFonts w:ascii="Arial" w:hAnsi="Arial" w:cs="Arial"/>
                <w:color w:val="767171" w:themeColor="background2" w:themeShade="80"/>
                <w:sz w:val="20"/>
                <w:szCs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734DE832" w14:textId="77777777">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0ED1C146"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C62C4" w:rsidP="003C62C4" w:rsidRDefault="003C62C4" w14:paraId="1FF05EB1"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C62C4" w:rsidP="003C62C4" w:rsidRDefault="003C62C4" w14:paraId="636D71FB" w14:textId="77777777">
            <w:pPr>
              <w:jc w:val="center"/>
              <w:rPr>
                <w:rFonts w:ascii="Arial" w:hAnsi="Arial" w:cs="Arial"/>
                <w:color w:val="767171" w:themeColor="background2" w:themeShade="80"/>
                <w:sz w:val="20"/>
                <w:szCs w:val="20"/>
              </w:rPr>
            </w:pPr>
          </w:p>
        </w:tc>
      </w:tr>
      <w:tr w:rsidR="00707A1C" w:rsidTr="0AA0DC9F" w14:paraId="51642F23" w14:textId="77777777">
        <w:trPr>
          <w:trHeight w:val="288"/>
        </w:trPr>
        <w:tc>
          <w:tcPr>
            <w:tcW w:w="452" w:type="dxa"/>
            <w:shd w:val="clear" w:color="auto" w:fill="FFC000" w:themeFill="accent4"/>
            <w:tcMar/>
          </w:tcPr>
          <w:p w:rsidR="00707A1C" w:rsidP="003C62C4" w:rsidRDefault="00707A1C" w14:paraId="26A2B347" w14:textId="77777777">
            <w:pPr>
              <w:spacing w:after="120"/>
              <w:rPr>
                <w:rFonts w:ascii="Arial" w:hAnsi="Arial" w:cs="Arial"/>
                <w:b/>
                <w:sz w:val="28"/>
                <w:szCs w:val="28"/>
              </w:rPr>
            </w:pPr>
          </w:p>
        </w:tc>
        <w:tc>
          <w:tcPr>
            <w:tcW w:w="6748" w:type="dxa"/>
            <w:tcMar/>
            <w:vAlign w:val="center"/>
          </w:tcPr>
          <w:p w:rsidRPr="00A9764D" w:rsidR="00707A1C" w:rsidP="003C62C4" w:rsidRDefault="00707A1C" w14:paraId="4AC47BCA" w14:textId="77777777">
            <w:pP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6ECDDBC8"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07A1C" w:rsidP="003C62C4" w:rsidRDefault="00707A1C" w14:paraId="6A757AF8" w14:textId="77777777">
            <w:pPr>
              <w:jc w:val="center"/>
              <w:rPr>
                <w:rFonts w:ascii="Arial" w:hAnsi="Arial" w:cs="Arial"/>
                <w:color w:val="767171" w:themeColor="background2" w:themeShade="80"/>
                <w:sz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37FB6AEA" w14:textId="77777777">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43415F49"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07A1C" w:rsidP="003C62C4" w:rsidRDefault="00707A1C" w14:paraId="3DF149EA"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6CAD5A0A" w14:textId="77777777">
            <w:pPr>
              <w:jc w:val="center"/>
              <w:rPr>
                <w:rFonts w:ascii="Arial" w:hAnsi="Arial" w:cs="Arial"/>
                <w:color w:val="767171" w:themeColor="background2" w:themeShade="80"/>
                <w:sz w:val="20"/>
                <w:szCs w:val="20"/>
              </w:rPr>
            </w:pPr>
          </w:p>
        </w:tc>
      </w:tr>
      <w:tr w:rsidR="00707A1C" w:rsidTr="0AA0DC9F" w14:paraId="157F844C" w14:textId="77777777">
        <w:trPr>
          <w:trHeight w:val="288"/>
        </w:trPr>
        <w:tc>
          <w:tcPr>
            <w:tcW w:w="452" w:type="dxa"/>
            <w:shd w:val="clear" w:color="auto" w:fill="FFC000" w:themeFill="accent4"/>
            <w:tcMar/>
          </w:tcPr>
          <w:p w:rsidR="00707A1C" w:rsidP="003C62C4" w:rsidRDefault="00707A1C" w14:paraId="21CABEB9" w14:textId="77777777">
            <w:pPr>
              <w:spacing w:after="120"/>
              <w:rPr>
                <w:rFonts w:ascii="Arial" w:hAnsi="Arial" w:cs="Arial"/>
                <w:b/>
                <w:sz w:val="28"/>
                <w:szCs w:val="28"/>
              </w:rPr>
            </w:pPr>
          </w:p>
        </w:tc>
        <w:tc>
          <w:tcPr>
            <w:tcW w:w="6748" w:type="dxa"/>
            <w:tcMar/>
            <w:vAlign w:val="center"/>
          </w:tcPr>
          <w:p w:rsidRPr="00A9764D" w:rsidR="00707A1C" w:rsidP="003C62C4" w:rsidRDefault="00707A1C" w14:paraId="7A038FC0" w14:textId="77777777">
            <w:pP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75AEC311"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07A1C" w:rsidP="003C62C4" w:rsidRDefault="00707A1C" w14:paraId="4C7E48DA" w14:textId="77777777">
            <w:pPr>
              <w:jc w:val="center"/>
              <w:rPr>
                <w:rFonts w:ascii="Arial" w:hAnsi="Arial" w:cs="Arial"/>
                <w:color w:val="767171" w:themeColor="background2" w:themeShade="80"/>
                <w:sz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23BDBFC5" w14:textId="77777777">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4172A39C"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07A1C" w:rsidP="003C62C4" w:rsidRDefault="00707A1C" w14:paraId="65FB769B"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7B01F777" w14:textId="77777777">
            <w:pPr>
              <w:jc w:val="center"/>
              <w:rPr>
                <w:rFonts w:ascii="Arial" w:hAnsi="Arial" w:cs="Arial"/>
                <w:color w:val="767171" w:themeColor="background2" w:themeShade="80"/>
                <w:sz w:val="20"/>
                <w:szCs w:val="20"/>
              </w:rPr>
            </w:pPr>
          </w:p>
        </w:tc>
      </w:tr>
      <w:tr w:rsidR="00707A1C" w:rsidTr="0AA0DC9F" w14:paraId="026AF40E" w14:textId="77777777">
        <w:trPr>
          <w:trHeight w:val="288"/>
        </w:trPr>
        <w:tc>
          <w:tcPr>
            <w:tcW w:w="452" w:type="dxa"/>
            <w:shd w:val="clear" w:color="auto" w:fill="FFC000" w:themeFill="accent4"/>
            <w:tcMar/>
          </w:tcPr>
          <w:p w:rsidR="00707A1C" w:rsidP="003C62C4" w:rsidRDefault="00707A1C" w14:paraId="096AEA35" w14:textId="77777777">
            <w:pPr>
              <w:spacing w:after="120"/>
              <w:rPr>
                <w:rFonts w:ascii="Arial" w:hAnsi="Arial" w:cs="Arial"/>
                <w:b/>
                <w:sz w:val="28"/>
                <w:szCs w:val="28"/>
              </w:rPr>
            </w:pPr>
          </w:p>
        </w:tc>
        <w:tc>
          <w:tcPr>
            <w:tcW w:w="6748" w:type="dxa"/>
            <w:tcMar/>
            <w:vAlign w:val="center"/>
          </w:tcPr>
          <w:p w:rsidRPr="00A9764D" w:rsidR="00707A1C" w:rsidP="003C62C4" w:rsidRDefault="00707A1C" w14:paraId="65A7A18F" w14:textId="77777777">
            <w:pP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6AEDCE87" w14:textId="77777777">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07A1C" w:rsidP="003C62C4" w:rsidRDefault="00707A1C" w14:paraId="4018FA3E" w14:textId="77777777">
            <w:pPr>
              <w:jc w:val="center"/>
              <w:rPr>
                <w:rFonts w:ascii="Arial" w:hAnsi="Arial" w:cs="Arial"/>
                <w:color w:val="767171" w:themeColor="background2" w:themeShade="80"/>
                <w:sz w:val="20"/>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1944F744" w14:textId="77777777">
            <w:pPr>
              <w:jc w:val="center"/>
              <w:rPr>
                <w:rFonts w:ascii="Arial" w:hAnsi="Arial" w:cs="Arial"/>
                <w:color w:val="767171" w:themeColor="background2" w:themeShade="80"/>
                <w:sz w:val="20"/>
                <w:szCs w:val="20"/>
              </w:rPr>
            </w:pP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05CE9DE9"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07A1C" w:rsidP="003C62C4" w:rsidRDefault="00707A1C" w14:paraId="628C9B94" w14:textId="77777777">
            <w:pPr>
              <w:jc w:val="center"/>
              <w:rPr>
                <w:rFonts w:ascii="Arial" w:hAnsi="Arial" w:cs="Arial"/>
                <w:color w:val="767171" w:themeColor="background2" w:themeShade="80"/>
                <w:sz w:val="20"/>
                <w:szCs w:val="20"/>
              </w:rPr>
            </w:pP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07A1C" w:rsidP="003C62C4" w:rsidRDefault="00707A1C" w14:paraId="473975DA" w14:textId="77777777">
            <w:pPr>
              <w:jc w:val="center"/>
              <w:rPr>
                <w:rFonts w:ascii="Arial" w:hAnsi="Arial" w:cs="Arial"/>
                <w:color w:val="767171" w:themeColor="background2" w:themeShade="80"/>
                <w:sz w:val="20"/>
                <w:szCs w:val="20"/>
              </w:rPr>
            </w:pPr>
          </w:p>
        </w:tc>
      </w:tr>
    </w:tbl>
    <w:p w:rsidR="005F6A89" w:rsidP="00D514C3" w:rsidRDefault="005F6A89" w14:paraId="70545467" w14:textId="5446B557">
      <w:pPr>
        <w:spacing w:before="240" w:after="0" w:line="240" w:lineRule="auto"/>
        <w:rPr>
          <w:rFonts w:ascii="Arial" w:hAnsi="Arial" w:cs="Arial"/>
          <w:b/>
          <w:sz w:val="28"/>
          <w:szCs w:val="28"/>
        </w:rPr>
      </w:pPr>
    </w:p>
    <w:p w:rsidR="00A43032" w:rsidP="005F6A89" w:rsidRDefault="005F6A89" w14:paraId="073D432C" w14:textId="79706C04">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A47523" w:rsidR="00D20F9C" w:rsidP="00A934D5" w:rsidRDefault="00D20F9C" w14:paraId="666E612F" w14:textId="77777777">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FC3CDA" w:rsidR="00D20F9C" w:rsidP="00A934D5" w:rsidRDefault="00D20F9C" w14:paraId="33932BA8" w14:textId="3E65B3D4">
            <w:pPr>
              <w:jc w:val="center"/>
              <w:rPr>
                <w:rFonts w:ascii="Arial" w:hAnsi="Arial" w:cs="Arial"/>
                <w:b/>
                <w:sz w:val="20"/>
                <w:szCs w:val="24"/>
              </w:rPr>
            </w:pPr>
            <w:r w:rsidRPr="00FC3CDA">
              <w:rPr>
                <w:rFonts w:ascii="Arial" w:hAnsi="Arial" w:cs="Arial"/>
                <w:b/>
                <w:sz w:val="20"/>
                <w:szCs w:val="24"/>
              </w:rPr>
              <w:t>Change since the 201</w:t>
            </w:r>
            <w:r w:rsidRPr="00FC3CDA" w:rsidR="00E32335">
              <w:rPr>
                <w:rFonts w:ascii="Arial" w:hAnsi="Arial" w:cs="Arial"/>
                <w:b/>
                <w:sz w:val="20"/>
                <w:szCs w:val="24"/>
              </w:rPr>
              <w:t xml:space="preserve">8 </w:t>
            </w:r>
            <w:r w:rsidRPr="00FC3CDA">
              <w:rPr>
                <w:rFonts w:ascii="Arial" w:hAnsi="Arial" w:cs="Arial"/>
                <w:b/>
                <w:sz w:val="20"/>
                <w:szCs w:val="24"/>
              </w:rPr>
              <w:t>Hazard Mitigation Plan?</w:t>
            </w:r>
          </w:p>
          <w:p w:rsidRPr="00FC3CDA" w:rsidR="00D20F9C" w:rsidP="00A934D5" w:rsidRDefault="00D20F9C" w14:paraId="2FFE8EDE" w14:textId="77777777">
            <w:pPr>
              <w:jc w:val="center"/>
              <w:rPr>
                <w:rFonts w:ascii="Arial" w:hAnsi="Arial" w:cs="Arial"/>
                <w:b/>
                <w:sz w:val="20"/>
                <w:szCs w:val="28"/>
              </w:rPr>
            </w:pPr>
            <w:r w:rsidRPr="00FC3CDA">
              <w:rPr>
                <w:rFonts w:ascii="Arial" w:hAnsi="Arial" w:cs="Arial"/>
                <w:b/>
                <w:sz w:val="20"/>
                <w:szCs w:val="24"/>
              </w:rPr>
              <w:t>If so, how?</w:t>
            </w:r>
          </w:p>
        </w:tc>
        <w:tc>
          <w:tcPr>
            <w:tcW w:w="3600" w:type="dxa"/>
            <w:vMerge w:val="restart"/>
            <w:shd w:val="clear" w:color="auto" w:fill="D0CECE" w:themeFill="background2" w:themeFillShade="E6"/>
            <w:vAlign w:val="center"/>
          </w:tcPr>
          <w:p w:rsidRPr="00FC3CDA" w:rsidR="00D20F9C" w:rsidP="00A934D5" w:rsidRDefault="00D20F9C" w14:paraId="53BBB563" w14:textId="77777777">
            <w:pPr>
              <w:jc w:val="center"/>
              <w:rPr>
                <w:rFonts w:ascii="Arial" w:hAnsi="Arial" w:cs="Arial"/>
                <w:b/>
                <w:sz w:val="20"/>
                <w:szCs w:val="28"/>
              </w:rPr>
            </w:pPr>
            <w:r w:rsidRPr="00FC3CDA">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rsidRPr="00FC3CDA"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Pr="00FC3CDA" w:rsidR="00D20F9C" w:rsidP="00A934D5" w:rsidRDefault="00D20F9C" w14:paraId="7E30849C" w14:textId="77777777">
            <w:pPr>
              <w:jc w:val="center"/>
              <w:rPr>
                <w:rFonts w:ascii="Arial" w:hAnsi="Arial" w:cs="Arial"/>
                <w:b/>
                <w:sz w:val="20"/>
                <w:szCs w:val="28"/>
              </w:rPr>
            </w:pPr>
          </w:p>
        </w:tc>
      </w:tr>
      <w:tr w:rsidRPr="00F40B48" w:rsidR="00D20F9C" w:rsidTr="0036298B" w14:paraId="6D833F42" w14:textId="77777777">
        <w:trPr>
          <w:cantSplit/>
          <w:trHeight w:val="415"/>
        </w:trPr>
        <w:tc>
          <w:tcPr>
            <w:tcW w:w="720" w:type="dxa"/>
            <w:vMerge w:val="restart"/>
            <w:shd w:val="clear" w:color="auto" w:fill="BDD6EE" w:themeFill="accent1" w:themeFillTint="66"/>
            <w:textDirection w:val="btLr"/>
            <w:vAlign w:val="center"/>
          </w:tcPr>
          <w:p w:rsidR="00D20F9C" w:rsidP="00A934D5" w:rsidRDefault="00D20F9C"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D20F9C" w:rsidP="00A934D5" w:rsidRDefault="00D20F9C"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D20F9C" w:rsidP="0036298B" w:rsidRDefault="00D20F9C" w14:paraId="0F3F7CE0"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11A64B16" w14:textId="67B8C493">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274DE6" w14:paraId="339B36D4" w14:textId="7B86A13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FC3CDA" w:rsidR="00D20F9C" w:rsidP="0036298B" w:rsidRDefault="00D20F9C" w14:paraId="64932074" w14:textId="77777777">
            <w:pPr>
              <w:jc w:val="center"/>
              <w:rPr>
                <w:rFonts w:ascii="Arial" w:hAnsi="Arial" w:cs="Arial"/>
                <w:color w:val="767171" w:themeColor="background2" w:themeShade="80"/>
                <w:sz w:val="20"/>
                <w:szCs w:val="20"/>
              </w:rPr>
            </w:pPr>
          </w:p>
        </w:tc>
        <w:tc>
          <w:tcPr>
            <w:tcW w:w="3600" w:type="dxa"/>
            <w:vAlign w:val="center"/>
          </w:tcPr>
          <w:p w:rsidRPr="00FC3CDA" w:rsidR="00D20F9C" w:rsidP="0036298B" w:rsidRDefault="00D20F9C" w14:paraId="7B51003E" w14:textId="77777777">
            <w:pPr>
              <w:jc w:val="center"/>
              <w:rPr>
                <w:rFonts w:ascii="Arial" w:hAnsi="Arial" w:cs="Arial"/>
                <w:color w:val="767171" w:themeColor="background2" w:themeShade="80"/>
                <w:sz w:val="20"/>
                <w:szCs w:val="20"/>
              </w:rPr>
            </w:pPr>
          </w:p>
        </w:tc>
      </w:tr>
      <w:tr w:rsidRPr="00F40B48" w:rsidR="00D20F9C" w:rsidTr="0036298B" w14:paraId="17055635" w14:textId="77777777">
        <w:trPr>
          <w:trHeight w:val="415"/>
        </w:trPr>
        <w:tc>
          <w:tcPr>
            <w:tcW w:w="720" w:type="dxa"/>
            <w:vMerge/>
            <w:shd w:val="clear" w:color="auto" w:fill="BDD6EE" w:themeFill="accent1" w:themeFillTint="66"/>
          </w:tcPr>
          <w:p w:rsidR="00D20F9C" w:rsidP="00A934D5" w:rsidRDefault="00D20F9C" w14:paraId="5F1EC72D" w14:textId="77777777">
            <w:pPr>
              <w:spacing w:after="120"/>
              <w:rPr>
                <w:rFonts w:ascii="Arial" w:hAnsi="Arial" w:cs="Arial"/>
                <w:b/>
                <w:sz w:val="28"/>
                <w:szCs w:val="28"/>
              </w:rPr>
            </w:pPr>
          </w:p>
        </w:tc>
        <w:tc>
          <w:tcPr>
            <w:tcW w:w="3420" w:type="dxa"/>
            <w:vAlign w:val="center"/>
          </w:tcPr>
          <w:p w:rsidRPr="00EE119E" w:rsidR="00D20F9C" w:rsidP="00A934D5" w:rsidRDefault="00D20F9C"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D20F9C" w:rsidP="0036298B" w:rsidRDefault="00D20F9C" w14:paraId="3F60C5DD"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7E937963" w14:textId="365A311E">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274DE6" w14:paraId="7AA4BD74" w14:textId="76E48D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FC3CDA" w:rsidR="00D20F9C" w:rsidP="0036298B" w:rsidRDefault="00D20F9C" w14:paraId="1D04F9F6" w14:textId="77777777">
            <w:pPr>
              <w:jc w:val="center"/>
              <w:rPr>
                <w:rFonts w:ascii="Arial" w:hAnsi="Arial" w:cs="Arial"/>
                <w:color w:val="767171" w:themeColor="background2" w:themeShade="80"/>
                <w:sz w:val="20"/>
                <w:szCs w:val="20"/>
              </w:rPr>
            </w:pPr>
          </w:p>
        </w:tc>
        <w:tc>
          <w:tcPr>
            <w:tcW w:w="3600" w:type="dxa"/>
            <w:vAlign w:val="center"/>
          </w:tcPr>
          <w:p w:rsidRPr="00FC3CDA" w:rsidR="00D20F9C" w:rsidP="0036298B" w:rsidRDefault="00D20F9C" w14:paraId="62F61EB8" w14:textId="77777777">
            <w:pPr>
              <w:jc w:val="center"/>
              <w:rPr>
                <w:rFonts w:ascii="Arial" w:hAnsi="Arial" w:cs="Arial"/>
                <w:color w:val="767171" w:themeColor="background2" w:themeShade="80"/>
                <w:sz w:val="20"/>
                <w:szCs w:val="20"/>
              </w:rPr>
            </w:pPr>
          </w:p>
        </w:tc>
      </w:tr>
      <w:tr w:rsidRPr="00F40B48" w:rsidR="00D20F9C" w:rsidTr="0036298B" w14:paraId="4F0CB3FC" w14:textId="77777777">
        <w:trPr>
          <w:trHeight w:val="415"/>
        </w:trPr>
        <w:tc>
          <w:tcPr>
            <w:tcW w:w="720" w:type="dxa"/>
            <w:vMerge/>
            <w:shd w:val="clear" w:color="auto" w:fill="BDD6EE" w:themeFill="accent1" w:themeFillTint="66"/>
          </w:tcPr>
          <w:p w:rsidR="00D20F9C" w:rsidP="00A934D5" w:rsidRDefault="00D20F9C" w14:paraId="42C8EF2B" w14:textId="77777777">
            <w:pPr>
              <w:spacing w:after="120"/>
              <w:rPr>
                <w:rFonts w:ascii="Arial" w:hAnsi="Arial" w:cs="Arial"/>
                <w:b/>
                <w:sz w:val="28"/>
                <w:szCs w:val="28"/>
              </w:rPr>
            </w:pPr>
          </w:p>
        </w:tc>
        <w:tc>
          <w:tcPr>
            <w:tcW w:w="3420" w:type="dxa"/>
            <w:vAlign w:val="center"/>
          </w:tcPr>
          <w:p w:rsidRPr="00EE119E" w:rsidR="00D20F9C" w:rsidP="00A934D5" w:rsidRDefault="00D20F9C"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D20F9C" w:rsidP="0036298B" w:rsidRDefault="00D20F9C" w14:paraId="67204A8C" w14:textId="3D1B0D16">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5CD8C2E9"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274DE6" w14:paraId="02BA4DA0" w14:textId="391860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FC3CDA" w:rsidR="00D20F9C" w:rsidP="0036298B" w:rsidRDefault="00D20F9C" w14:paraId="40409298" w14:textId="77777777">
            <w:pPr>
              <w:jc w:val="center"/>
              <w:rPr>
                <w:rFonts w:ascii="Arial" w:hAnsi="Arial" w:cs="Arial"/>
                <w:color w:val="767171" w:themeColor="background2" w:themeShade="80"/>
                <w:sz w:val="20"/>
                <w:szCs w:val="20"/>
              </w:rPr>
            </w:pPr>
          </w:p>
        </w:tc>
        <w:tc>
          <w:tcPr>
            <w:tcW w:w="3600" w:type="dxa"/>
            <w:vAlign w:val="center"/>
          </w:tcPr>
          <w:p w:rsidRPr="00FC3CDA" w:rsidR="00D20F9C" w:rsidP="0036298B" w:rsidRDefault="00D20F9C" w14:paraId="0844B627" w14:textId="77777777">
            <w:pPr>
              <w:jc w:val="center"/>
              <w:rPr>
                <w:rFonts w:ascii="Arial" w:hAnsi="Arial" w:cs="Arial"/>
                <w:color w:val="767171" w:themeColor="background2" w:themeShade="80"/>
                <w:sz w:val="20"/>
                <w:szCs w:val="20"/>
              </w:rPr>
            </w:pPr>
          </w:p>
        </w:tc>
      </w:tr>
      <w:tr w:rsidRPr="00F40B48" w:rsidR="00D20F9C" w:rsidTr="0036298B" w14:paraId="78D73C08" w14:textId="77777777">
        <w:trPr>
          <w:trHeight w:val="415"/>
        </w:trPr>
        <w:tc>
          <w:tcPr>
            <w:tcW w:w="720" w:type="dxa"/>
            <w:vMerge/>
            <w:tcBorders>
              <w:bottom w:val="single" w:color="auto" w:sz="4" w:space="0"/>
            </w:tcBorders>
            <w:shd w:val="clear" w:color="auto" w:fill="BDD6EE" w:themeFill="accent1" w:themeFillTint="66"/>
          </w:tcPr>
          <w:p w:rsidR="00D20F9C" w:rsidP="00A934D5" w:rsidRDefault="00D20F9C" w14:paraId="35619EC4" w14:textId="77777777">
            <w:pPr>
              <w:spacing w:after="120"/>
              <w:rPr>
                <w:rFonts w:ascii="Arial" w:hAnsi="Arial" w:cs="Arial"/>
                <w:b/>
                <w:sz w:val="28"/>
                <w:szCs w:val="28"/>
              </w:rPr>
            </w:pPr>
          </w:p>
        </w:tc>
        <w:tc>
          <w:tcPr>
            <w:tcW w:w="3420" w:type="dxa"/>
            <w:vAlign w:val="center"/>
          </w:tcPr>
          <w:p w:rsidRPr="00EE119E" w:rsidR="00D20F9C" w:rsidP="00A934D5" w:rsidRDefault="00D20F9C" w14:paraId="7D14A5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rsidRPr="00AA337E" w:rsidR="00D20F9C" w:rsidP="0036298B" w:rsidRDefault="00D20F9C" w14:paraId="1C17AFCF"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53C04A7A" w14:textId="51D1DFE1">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274DE6" w14:paraId="12F5FF97" w14:textId="774194B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D20F9C" w:rsidP="0036298B" w:rsidRDefault="00D20F9C" w14:paraId="025B1276"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7ADFDABB" w14:textId="77777777">
            <w:pPr>
              <w:jc w:val="center"/>
              <w:rPr>
                <w:rFonts w:ascii="Arial" w:hAnsi="Arial" w:cs="Arial"/>
                <w:color w:val="767171" w:themeColor="background2" w:themeShade="80"/>
                <w:sz w:val="20"/>
                <w:szCs w:val="20"/>
              </w:rPr>
            </w:pPr>
          </w:p>
        </w:tc>
      </w:tr>
    </w:tbl>
    <w:p w:rsidRPr="00544708" w:rsidR="00A9764D" w:rsidP="00544708" w:rsidRDefault="00A9764D" w14:paraId="7426F8A9" w14:textId="77777777">
      <w:pPr>
        <w:pStyle w:val="ListParagraph"/>
        <w:spacing w:after="120" w:line="240" w:lineRule="auto"/>
        <w:rPr>
          <w:rFonts w:ascii="Arial" w:hAnsi="Arial" w:cs="Arial"/>
          <w:sz w:val="24"/>
        </w:rPr>
      </w:pPr>
    </w:p>
    <w:p w:rsidR="00D514C3" w:rsidP="00BC79EB" w:rsidRDefault="00D514C3" w14:paraId="78F86F78" w14:textId="77777777">
      <w:pPr>
        <w:spacing w:after="0" w:line="240" w:lineRule="auto"/>
        <w:rPr>
          <w:rFonts w:ascii="Arial" w:hAnsi="Arial" w:cs="Arial"/>
          <w:b/>
          <w:sz w:val="28"/>
        </w:rPr>
      </w:pPr>
    </w:p>
    <w:p w:rsidR="00620082" w:rsidP="00BC79EB" w:rsidRDefault="00620082" w14:paraId="4FE11B33" w14:textId="77777777">
      <w:pPr>
        <w:spacing w:after="0" w:line="240" w:lineRule="auto"/>
        <w:rPr>
          <w:rFonts w:ascii="Arial" w:hAnsi="Arial" w:cs="Arial"/>
          <w:b/>
          <w:sz w:val="28"/>
        </w:rPr>
      </w:pPr>
      <w:r>
        <w:rPr>
          <w:rFonts w:ascii="Arial" w:hAnsi="Arial" w:cs="Arial"/>
          <w:b/>
          <w:sz w:val="28"/>
        </w:rPr>
        <w:br w:type="page"/>
      </w:r>
    </w:p>
    <w:p w:rsidRPr="00FC3CDA" w:rsidR="00D20F9C" w:rsidP="00BC79EB" w:rsidRDefault="005A0F6C" w14:paraId="6DD938EA" w14:textId="0CFC8E05">
      <w:pPr>
        <w:spacing w:after="0" w:line="240" w:lineRule="auto"/>
        <w:rPr>
          <w:rFonts w:ascii="Arial" w:hAnsi="Arial" w:cs="Arial"/>
          <w:b/>
          <w:sz w:val="28"/>
        </w:rPr>
      </w:pPr>
      <w:r w:rsidRPr="0AA0DC9F" w:rsidR="005A0F6C">
        <w:rPr>
          <w:rFonts w:ascii="Arial" w:hAnsi="Arial" w:cs="Arial"/>
          <w:b w:val="1"/>
          <w:bCs w:val="1"/>
          <w:sz w:val="28"/>
          <w:szCs w:val="28"/>
        </w:rPr>
        <w:t>Known or Anticipated Future Development / Redevelopment</w:t>
      </w:r>
    </w:p>
    <w:tbl>
      <w:tblPr>
        <w:tblStyle w:val="TableGrid"/>
        <w:tblW w:w="0" w:type="auto"/>
        <w:tblLayout w:type="fixed"/>
        <w:tblLook w:val="04A0" w:firstRow="1" w:lastRow="0" w:firstColumn="1" w:lastColumn="0" w:noHBand="0" w:noVBand="1"/>
      </w:tblPr>
      <w:tblGrid>
        <w:gridCol w:w="2627"/>
        <w:gridCol w:w="2287"/>
        <w:gridCol w:w="2159"/>
        <w:gridCol w:w="2308"/>
        <w:gridCol w:w="1946"/>
        <w:gridCol w:w="2304"/>
      </w:tblGrid>
      <w:tr w:rsidR="0AA0DC9F" w:rsidTr="0AA0DC9F" w14:paraId="59685496">
        <w:trPr>
          <w:trHeight w:val="570"/>
        </w:trPr>
        <w:tc>
          <w:tcPr>
            <w:tcW w:w="2627"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559FCBCC" w14:textId="13CE40BB">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 xml:space="preserve">Development / </w:t>
            </w:r>
          </w:p>
          <w:p w:rsidR="0AA0DC9F" w:rsidP="0AA0DC9F" w:rsidRDefault="0AA0DC9F" w14:paraId="0B42B8B6" w14:textId="3BBABAEE">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Property Name</w:t>
            </w:r>
          </w:p>
        </w:tc>
        <w:tc>
          <w:tcPr>
            <w:tcW w:w="2287"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49FA83E4" w14:textId="2851C1F2">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Type of Development</w:t>
            </w:r>
          </w:p>
        </w:tc>
        <w:tc>
          <w:tcPr>
            <w:tcW w:w="2159"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205F45ED" w14:textId="2A320B61">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Number of Structures</w:t>
            </w:r>
          </w:p>
        </w:tc>
        <w:tc>
          <w:tcPr>
            <w:tcW w:w="2308"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1E16BB72" w14:textId="09D3FCFB">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Location</w:t>
            </w:r>
          </w:p>
        </w:tc>
        <w:tc>
          <w:tcPr>
            <w:tcW w:w="1946"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03177CDE" w14:textId="471B4C8F">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Known Hazard Zone</w:t>
            </w:r>
          </w:p>
        </w:tc>
        <w:tc>
          <w:tcPr>
            <w:tcW w:w="2304"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56E173A4" w14:textId="2DD02F50">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Description / Status</w:t>
            </w:r>
          </w:p>
        </w:tc>
      </w:tr>
      <w:tr w:rsidR="0AA0DC9F" w:rsidTr="0AA0DC9F" w14:paraId="30E8E595">
        <w:trPr>
          <w:trHeight w:val="435"/>
        </w:trPr>
        <w:tc>
          <w:tcPr>
            <w:tcW w:w="2627" w:type="dxa"/>
            <w:tcBorders>
              <w:top w:val="single"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CF4F0A1" w14:textId="037665F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Blue Barn Meadows (2002-114)</w:t>
            </w:r>
          </w:p>
        </w:tc>
        <w:tc>
          <w:tcPr>
            <w:tcW w:w="2287" w:type="dxa"/>
            <w:tcBorders>
              <w:top w:val="single"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A2D07C9" w14:textId="18F2F29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Residential</w:t>
            </w:r>
          </w:p>
        </w:tc>
        <w:tc>
          <w:tcPr>
            <w:tcW w:w="2159" w:type="dxa"/>
            <w:tcBorders>
              <w:top w:val="single"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366D446" w14:textId="6792A4E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213 Townhomes</w:t>
            </w:r>
          </w:p>
        </w:tc>
        <w:tc>
          <w:tcPr>
            <w:tcW w:w="2308" w:type="dxa"/>
            <w:tcBorders>
              <w:top w:val="single"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8A80F8D" w14:textId="7F9BC06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1400 Block of Blue Barn Road</w:t>
            </w:r>
          </w:p>
        </w:tc>
        <w:tc>
          <w:tcPr>
            <w:tcW w:w="1946" w:type="dxa"/>
            <w:tcBorders>
              <w:top w:val="single"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8EDE7FB" w14:textId="2303138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F7D532E" w14:textId="509FA58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r w:rsidR="0AA0DC9F" w:rsidTr="0AA0DC9F" w14:paraId="1DA40AE9">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D0E7F8F" w14:textId="5BFDA16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Estates at Pheasant Hills II (2006-101)</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4D45700" w14:textId="29DABA0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Residential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55FFEA2" w14:textId="2CD2E38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12 Singles</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04F8D1E" w14:textId="041DB7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Orefield Road at Ritter Road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CFEEC5D" w14:textId="7AA4725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583937F" w14:textId="59DEF7E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r w:rsidR="0AA0DC9F" w:rsidTr="0AA0DC9F" w14:paraId="1EDBD367">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908D68E" w14:textId="471198C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Cedarpointe 1641 North Cedar Crest Boulevard (2007-101)</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BEA47EE" w14:textId="6821DCC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C6074B0" w14:textId="048B12E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Construct a four-story 91,200 ft² office building</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58BB2A6" w14:textId="349E334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1641 North Cedar Crest Boulevard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A58E9FF" w14:textId="10ABACC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FD4FC15" w14:textId="2556F4A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Phase 1 (parking) completed, Phase 2 (building) not started</w:t>
            </w:r>
          </w:p>
        </w:tc>
      </w:tr>
      <w:tr w:rsidR="0AA0DC9F" w:rsidTr="0AA0DC9F" w14:paraId="072EEA09">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D510CD7" w14:textId="4E8183F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The Hills at Winchester (2011-103)</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51C8280" w14:textId="0DC28B8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Mixed-use – Residential/Commercial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EDE7C82" w14:textId="6E425FE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43 singles, 118 over-55 singles, 88 over-55 twins, 1 restaurant</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75DCE76" w14:textId="273523D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3951 Walbert Avenue</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B3B1ACE" w14:textId="0D57D6A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2406ACF" w14:textId="6923E14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r w:rsidR="0AA0DC9F" w:rsidTr="0AA0DC9F" w14:paraId="2A71F567">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ACE5329" w14:textId="667E3CE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KRE/Springview (2012-103)</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5137775" w14:textId="35268AD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Mixed-use – Residential/Commercial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E3E03D3" w14:textId="16D463F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3 commercial pads, ten 45-unit apartment buildings, 1 clubhouse</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3719F7E" w14:textId="7732128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500 Block of Cetronia Road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CD62C37" w14:textId="134BBBF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CA388F0" w14:textId="02238B7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r w:rsidR="0AA0DC9F" w:rsidTr="0AA0DC9F" w14:paraId="2E3C1707">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7000D7C" w14:textId="74E9994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Rhue Subdivision (2013-201)</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5470EAA" w14:textId="0B2B77F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Residential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D8FAFCA" w14:textId="7A517ED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4 singles</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05DC4E6" w14:textId="660F7E1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2400 Block of Huckleberry Road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46BCBE7" w14:textId="36638A9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CB85896" w14:textId="6A7F0F5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Review</w:t>
            </w:r>
          </w:p>
        </w:tc>
      </w:tr>
      <w:tr w:rsidR="0AA0DC9F" w:rsidTr="0AA0DC9F" w14:paraId="5BBAEFC0">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8F0B9E4" w14:textId="172C6EF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30 West Twins (2015-103)</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C6E2131" w14:textId="55E2E51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Residential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B417AF3" w14:textId="3F6C53B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16 twins</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0A4DA32" w14:textId="639ACBD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3000 Block of Washington Street</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2F9667F" w14:textId="269336E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3741114" w14:textId="4FE66C5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r w:rsidR="0AA0DC9F" w:rsidTr="0AA0DC9F" w14:paraId="334BF58E">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7D18CFE" w14:textId="3D46E19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Tilghman Square Shopping Center Improvements (2015-106</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E379A03" w14:textId="1C089BF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76605FC" w14:textId="74ED29D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1 commercial pad, 3 tenants</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8F0812E" w14:textId="7DC5454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4600 Block of Broadway</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498FA09" w14:textId="6518DB5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7A83350" w14:textId="0DC5252D">
            <w:pPr>
              <w:spacing w:before="0" w:beforeAutospacing="off" w:after="0" w:afterAutospacing="off"/>
              <w:jc w:val="center"/>
              <w:rPr/>
            </w:pPr>
            <w:r w:rsidRPr="0AA0DC9F" w:rsidR="0AA0DC9F">
              <w:rPr>
                <w:rFonts w:ascii="Arial" w:hAnsi="Arial" w:eastAsia="Arial" w:cs="Arial"/>
                <w:color w:val="808080" w:themeColor="background1" w:themeTint="FF" w:themeShade="80"/>
                <w:sz w:val="20"/>
                <w:szCs w:val="20"/>
              </w:rPr>
              <w:t>Complete</w:t>
            </w:r>
          </w:p>
        </w:tc>
      </w:tr>
      <w:tr w:rsidR="0AA0DC9F" w:rsidTr="0AA0DC9F" w14:paraId="5C343969">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4CE0137" w14:textId="507960B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Hotel Hamilton (2015-107)</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0393D53" w14:textId="6DE1F5D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94A9735" w14:textId="7D5DF05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2 commercial pads, 1 hotel</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15E0BE7" w14:textId="0243667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Northeast corner of Hamilton Boulevard and North Cedar crest Boulevard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99701D9" w14:textId="64BB93E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A21CFAF" w14:textId="4748FF5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Review</w:t>
            </w:r>
          </w:p>
        </w:tc>
      </w:tr>
      <w:tr w:rsidR="0AA0DC9F" w:rsidTr="0AA0DC9F" w14:paraId="24C92F98">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C097B49" w14:textId="68FDB50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Hamilton Animal Care (2016-102)</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58DB302" w14:textId="7A78070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F03D745" w14:textId="44EA99B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1 commercial pad</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49CC0F2" w14:textId="4898586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4500 Block of Tilghman Street</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CAF4F83" w14:textId="2CC2F77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EE64931" w14:textId="457F0AB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r w:rsidR="0AA0DC9F" w:rsidTr="0AA0DC9F" w14:paraId="1721CEE0">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FBCB31A" w14:textId="34E00F8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 George’s Orthodox Church (2016-106)</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0F3A91D" w14:textId="587180E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Institutional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0EBE531" w14:textId="1D03F5B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6 new buildings</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1812516" w14:textId="667068C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Southwest corner of Orefield Road and North Cedar Crest Boulevard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4E62D1A" w14:textId="416E797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50EB09D" w14:textId="5EEE52F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Review</w:t>
            </w:r>
          </w:p>
        </w:tc>
      </w:tr>
      <w:tr w:rsidR="0AA0DC9F" w:rsidTr="0AA0DC9F" w14:paraId="68109FB8">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EC967E5" w14:textId="34F3DEA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Ridge Farm (2017-101)</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7F5061B" w14:textId="7C8F2F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Mixed-use – residential/commercial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6FE0130" w14:textId="41A46A2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80 singles, 124 twins, 350 apartment units, 70 over-55 singles, 120 over-55 twins, 6 commercial pads, 3 clubhouses</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283C7DA" w14:textId="59E26CE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North Cedar Crest Boulevard and Walbert Avenue</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67EDDD6" w14:textId="0A1BC66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F1C5CA5" w14:textId="1682DA7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Under Review </w:t>
            </w:r>
            <w:r w:rsidRPr="0AA0DC9F" w:rsidR="0AA0DC9F">
              <w:rPr>
                <w:rFonts w:ascii="Arial" w:hAnsi="Arial" w:eastAsia="Arial" w:cs="Arial"/>
                <w:color w:val="808080" w:themeColor="background1" w:themeTint="FF" w:themeShade="80"/>
                <w:sz w:val="20"/>
                <w:szCs w:val="20"/>
              </w:rPr>
              <w:t>and Construction</w:t>
            </w:r>
          </w:p>
        </w:tc>
      </w:tr>
      <w:tr w:rsidR="0AA0DC9F" w:rsidTr="0AA0DC9F" w14:paraId="024D24FB">
        <w:trPr>
          <w:trHeight w:val="435"/>
        </w:trPr>
        <w:tc>
          <w:tcPr>
            <w:tcW w:w="262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EC6EBF3" w14:textId="0725CD8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Dorney Park Project 2018 (2017-102)</w:t>
            </w:r>
          </w:p>
        </w:tc>
        <w:tc>
          <w:tcPr>
            <w:tcW w:w="2287"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AEE3143" w14:textId="1D458FC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Commercial</w:t>
            </w:r>
          </w:p>
        </w:tc>
        <w:tc>
          <w:tcPr>
            <w:tcW w:w="215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A4A0BF6" w14:textId="73AD809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Replacement of existing building</w:t>
            </w:r>
          </w:p>
        </w:tc>
        <w:tc>
          <w:tcPr>
            <w:tcW w:w="230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8287846" w14:textId="4502074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3830 Dorney Park Road</w:t>
            </w:r>
          </w:p>
        </w:tc>
        <w:tc>
          <w:tcPr>
            <w:tcW w:w="1946"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15610E59" w14:textId="541D4EA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Karst Geology</w:t>
            </w:r>
          </w:p>
        </w:tc>
        <w:tc>
          <w:tcPr>
            <w:tcW w:w="230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759BE57" w14:textId="749EF31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Under Construction</w:t>
            </w:r>
          </w:p>
        </w:tc>
      </w:tr>
    </w:tbl>
    <w:p w:rsidR="005B29C7" w:rsidP="0AA0DC9F" w:rsidRDefault="005B29C7" w14:paraId="3897D98A" w14:textId="773AE8FD">
      <w:pPr>
        <w:pStyle w:val="Normal"/>
        <w:spacing w:after="0" w:line="240" w:lineRule="auto"/>
        <w:rPr>
          <w:rFonts w:ascii="Arial" w:hAnsi="Arial" w:cs="Arial"/>
          <w:b w:val="1"/>
          <w:bCs w:val="1"/>
          <w:sz w:val="28"/>
          <w:szCs w:val="28"/>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1471BA28">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A43032">
        <w:rPr>
          <w:rFonts w:ascii="Arial" w:hAnsi="Arial" w:cs="Arial"/>
          <w:b/>
          <w:sz w:val="28"/>
        </w:rPr>
        <w:t>South Whitehall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274DE6" w:rsidTr="00D514C3" w14:paraId="36E4B288"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274DE6" w:rsidP="00D514C3" w:rsidRDefault="00274DE6" w14:paraId="328F853A" w14:textId="78A47F15">
            <w:pPr>
              <w:rPr>
                <w:rFonts w:ascii="Arial" w:hAnsi="Arial" w:cs="Arial"/>
                <w:color w:val="767171" w:themeColor="background2" w:themeShade="80"/>
                <w:sz w:val="20"/>
              </w:rPr>
            </w:pPr>
            <w:r>
              <w:rPr>
                <w:rFonts w:ascii="Arial" w:hAnsi="Arial" w:cs="Arial"/>
                <w:color w:val="767171" w:themeColor="background2" w:themeShade="80"/>
                <w:sz w:val="20"/>
              </w:rPr>
              <w:t>Winter Storm Stella – 3/2017</w:t>
            </w:r>
          </w:p>
        </w:tc>
        <w:tc>
          <w:tcPr>
            <w:tcW w:w="2340" w:type="dxa"/>
            <w:tcBorders>
              <w:top w:val="single" w:color="000000" w:sz="4" w:space="0"/>
              <w:left w:val="single" w:color="000000" w:sz="4" w:space="0"/>
              <w:bottom w:val="single" w:color="000000" w:sz="4" w:space="0"/>
              <w:right w:val="single" w:color="000000" w:sz="4" w:space="0"/>
            </w:tcBorders>
            <w:vAlign w:val="center"/>
          </w:tcPr>
          <w:p w:rsidRPr="00D514C3" w:rsidR="00274DE6" w:rsidP="00D514C3" w:rsidRDefault="00274DE6" w14:paraId="46F6D491" w14:textId="55F8625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color="000000" w:sz="4" w:space="0"/>
              <w:left w:val="single" w:color="000000" w:sz="4" w:space="0"/>
              <w:bottom w:val="single" w:color="000000" w:sz="4" w:space="0"/>
              <w:right w:val="single" w:color="000000" w:sz="4" w:space="0"/>
            </w:tcBorders>
            <w:vAlign w:val="center"/>
          </w:tcPr>
          <w:p w:rsidRPr="00D514C3" w:rsidR="00274DE6" w:rsidP="00D514C3" w:rsidRDefault="00A43032" w14:paraId="064597FF" w14:textId="7D06A195">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514C3" w:rsidTr="00D514C3" w14:paraId="014D75ED"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AB14168" w14:textId="77777777">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D26FF81" w14:textId="77777777">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274DE6" w14:paraId="0C24F812" w14:textId="13DA6241">
            <w:pPr>
              <w:rPr>
                <w:rFonts w:ascii="Arial" w:hAnsi="Arial" w:cs="Arial"/>
                <w:color w:val="767171" w:themeColor="background2" w:themeShade="80"/>
                <w:sz w:val="20"/>
              </w:rPr>
            </w:pPr>
            <w:r>
              <w:rPr>
                <w:rFonts w:ascii="Arial" w:hAnsi="Arial" w:cs="Arial"/>
                <w:color w:val="767171" w:themeColor="background2" w:themeShade="80"/>
                <w:sz w:val="20"/>
              </w:rPr>
              <w:t>S</w:t>
            </w:r>
            <w:r w:rsidRPr="00D514C3" w:rsidR="00D514C3">
              <w:rPr>
                <w:rFonts w:ascii="Arial" w:hAnsi="Arial" w:cs="Arial"/>
                <w:color w:val="767171" w:themeColor="background2" w:themeShade="80"/>
                <w:sz w:val="20"/>
              </w:rPr>
              <w:t>nowstorm</w:t>
            </w:r>
          </w:p>
        </w:tc>
      </w:tr>
      <w:tr w:rsidR="00D514C3" w:rsidTr="00D514C3"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3B1BF18"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24FCC5D3" w14:textId="77777777">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03E0749"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r w:rsidR="00274DE6" w:rsidTr="00D514C3" w14:paraId="767C7E1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274DE6" w:rsidP="00274DE6" w:rsidRDefault="00274DE6" w14:paraId="7ABA22BB" w14:textId="5E850A0C">
            <w:pPr>
              <w:rPr>
                <w:rFonts w:ascii="Arial" w:hAnsi="Arial" w:cs="Arial"/>
                <w:color w:val="767171" w:themeColor="background2" w:themeShade="80"/>
                <w:sz w:val="20"/>
              </w:rPr>
            </w:pPr>
            <w:r w:rsidRPr="00F278F6">
              <w:rPr>
                <w:rFonts w:ascii="Arial" w:hAnsi="Arial" w:cs="Arial"/>
                <w:color w:val="767171" w:themeColor="background2" w:themeShade="80"/>
                <w:sz w:val="20"/>
              </w:rPr>
              <w:t>Tropical Storm Isaias – 8/2020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274DE6" w:rsidP="00274DE6" w:rsidRDefault="00A43032" w14:paraId="51D355F2" w14:textId="67911F3D">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274DE6" w:rsidP="00274DE6" w:rsidRDefault="00274DE6" w14:paraId="3395020D" w14:textId="30DF662C">
            <w:pPr>
              <w:rPr>
                <w:rFonts w:ascii="Arial" w:hAnsi="Arial" w:cs="Arial"/>
                <w:color w:val="767171" w:themeColor="background2" w:themeShade="80"/>
                <w:sz w:val="20"/>
              </w:rPr>
            </w:pPr>
            <w:r w:rsidRPr="00F278F6">
              <w:rPr>
                <w:rFonts w:ascii="Arial" w:hAnsi="Arial" w:cs="Arial"/>
                <w:color w:val="767171" w:themeColor="background2" w:themeShade="80"/>
                <w:sz w:val="20"/>
              </w:rPr>
              <w:t>Flooding</w:t>
            </w:r>
          </w:p>
        </w:tc>
      </w:tr>
      <w:tr w:rsidR="00274DE6" w:rsidTr="00D514C3" w14:paraId="7E2895D0"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274DE6" w:rsidP="00274DE6" w:rsidRDefault="00274DE6" w14:paraId="11697375" w14:textId="055F6A79">
            <w:pPr>
              <w:rPr>
                <w:rFonts w:ascii="Arial" w:hAnsi="Arial" w:cs="Arial"/>
                <w:color w:val="767171" w:themeColor="background2" w:themeShade="80"/>
                <w:sz w:val="20"/>
              </w:rPr>
            </w:pPr>
            <w:r w:rsidRPr="00AA3324">
              <w:rPr>
                <w:rFonts w:ascii="Arial" w:hAnsi="Arial" w:cs="Arial"/>
                <w:color w:val="767171" w:themeColor="background2" w:themeShade="80"/>
                <w:sz w:val="20"/>
              </w:rPr>
              <w:t>Tropical Storm Ida – 9/2021</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274DE6" w:rsidP="00274DE6" w:rsidRDefault="00274DE6" w14:paraId="157F1018" w14:textId="3884582F">
            <w:pPr>
              <w:jc w:val="center"/>
              <w:rPr>
                <w:rFonts w:ascii="Arial" w:hAnsi="Arial" w:cs="Arial"/>
                <w:color w:val="767171" w:themeColor="background2" w:themeShade="80"/>
                <w:sz w:val="20"/>
              </w:rPr>
            </w:pPr>
            <w:r w:rsidRPr="00AA3324">
              <w:rPr>
                <w:rFonts w:ascii="Arial" w:hAnsi="Arial" w:cs="Arial"/>
                <w:color w:val="767171" w:themeColor="background2" w:themeShade="80"/>
                <w:sz w:val="20"/>
              </w:rPr>
              <w:t>DR-4618</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274DE6" w:rsidP="00274DE6" w:rsidRDefault="00274DE6" w14:paraId="46993239" w14:textId="4837CDB4">
            <w:pPr>
              <w:rPr>
                <w:rFonts w:ascii="Arial" w:hAnsi="Arial" w:cs="Arial"/>
                <w:color w:val="767171" w:themeColor="background2" w:themeShade="80"/>
                <w:sz w:val="20"/>
              </w:rPr>
            </w:pPr>
            <w:r w:rsidRPr="00AA3324">
              <w:rPr>
                <w:rFonts w:ascii="Arial" w:hAnsi="Arial" w:cs="Arial"/>
                <w:color w:val="767171" w:themeColor="background2" w:themeShade="80"/>
                <w:sz w:val="20"/>
              </w:rPr>
              <w:t>Flooding</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3"/>
          <w:pgSz w:w="15840" w:h="12240" w:orient="landscape"/>
          <w:pgMar w:top="1008" w:right="1008" w:bottom="1008" w:left="1008" w:header="720" w:footer="720" w:gutter="0"/>
          <w:cols w:space="720"/>
          <w:titlePg/>
          <w:docGrid w:linePitch="360"/>
        </w:sectPr>
      </w:pPr>
    </w:p>
    <w:p w:rsidRPr="00FC3CDA" w:rsidR="00A934D5" w:rsidP="00A934D5" w:rsidRDefault="00A934D5" w14:paraId="225173AC" w14:textId="30D7FB3C">
      <w:pPr>
        <w:spacing w:after="0" w:line="240" w:lineRule="auto"/>
        <w:rPr>
          <w:rFonts w:ascii="Arial" w:hAnsi="Arial" w:cs="Arial"/>
          <w:b/>
          <w:sz w:val="28"/>
        </w:rPr>
      </w:pPr>
      <w:r w:rsidRPr="00FC3CDA">
        <w:rPr>
          <w:rFonts w:ascii="Arial" w:hAnsi="Arial" w:cs="Arial"/>
          <w:b/>
          <w:sz w:val="28"/>
        </w:rPr>
        <w:t>201</w:t>
      </w:r>
      <w:r w:rsidRPr="00FC3CDA" w:rsidR="00757135">
        <w:rPr>
          <w:rFonts w:ascii="Arial" w:hAnsi="Arial" w:cs="Arial"/>
          <w:b/>
          <w:sz w:val="28"/>
        </w:rPr>
        <w:t>8</w:t>
      </w:r>
      <w:r w:rsidRPr="00FC3CDA">
        <w:rPr>
          <w:rFonts w:ascii="Arial" w:hAnsi="Arial" w:cs="Arial"/>
          <w:b/>
          <w:sz w:val="28"/>
        </w:rPr>
        <w:t xml:space="preserve"> </w:t>
      </w:r>
      <w:r w:rsidRPr="00FC3CDA"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Pr="00FC3CDA" w:rsidR="00A934D5" w:rsidTr="0AA0DC9F" w14:paraId="3FCCC86D" w14:textId="77777777">
        <w:trPr>
          <w:trHeight w:val="386"/>
          <w:tblHeader/>
        </w:trPr>
        <w:tc>
          <w:tcPr>
            <w:tcW w:w="4500" w:type="dxa"/>
            <w:gridSpan w:val="2"/>
            <w:vMerge w:val="restart"/>
            <w:shd w:val="clear" w:color="auto" w:fill="D0CECE" w:themeFill="background2" w:themeFillShade="E6"/>
            <w:tcMar/>
            <w:vAlign w:val="center"/>
          </w:tcPr>
          <w:p w:rsidRPr="00FC3CDA" w:rsidR="00A934D5" w:rsidP="00A934D5" w:rsidRDefault="00A934D5" w14:paraId="29CF550B" w14:textId="77777777">
            <w:pPr>
              <w:jc w:val="center"/>
              <w:rPr>
                <w:rFonts w:ascii="Arial" w:hAnsi="Arial" w:cs="Arial"/>
                <w:b/>
                <w:sz w:val="20"/>
              </w:rPr>
            </w:pPr>
            <w:r w:rsidRPr="00FC3CDA">
              <w:rPr>
                <w:rFonts w:ascii="Arial" w:hAnsi="Arial" w:cs="Arial"/>
                <w:b/>
                <w:sz w:val="20"/>
              </w:rPr>
              <w:t>Existing Mitigation Action</w:t>
            </w:r>
          </w:p>
          <w:p w:rsidRPr="00FC3CDA" w:rsidR="00A934D5" w:rsidP="00FD3B2A" w:rsidRDefault="00A934D5" w14:paraId="11FE4C62" w14:textId="3A58EE69">
            <w:pPr>
              <w:jc w:val="center"/>
              <w:rPr>
                <w:rFonts w:ascii="Arial" w:hAnsi="Arial" w:cs="Arial"/>
                <w:b/>
                <w:sz w:val="20"/>
              </w:rPr>
            </w:pPr>
            <w:r w:rsidRPr="00FC3CDA">
              <w:rPr>
                <w:rFonts w:ascii="Arial" w:hAnsi="Arial" w:cs="Arial"/>
                <w:b/>
                <w:sz w:val="20"/>
              </w:rPr>
              <w:t>(from 201</w:t>
            </w:r>
            <w:r w:rsidRPr="00FC3CDA" w:rsidR="00E32335">
              <w:rPr>
                <w:rFonts w:ascii="Arial" w:hAnsi="Arial" w:cs="Arial"/>
                <w:b/>
                <w:sz w:val="20"/>
              </w:rPr>
              <w:t>8</w:t>
            </w:r>
            <w:r w:rsidRPr="00FC3CDA">
              <w:rPr>
                <w:rFonts w:ascii="Arial" w:hAnsi="Arial" w:cs="Arial"/>
                <w:b/>
                <w:sz w:val="20"/>
              </w:rPr>
              <w:t xml:space="preserve"> Hazard Mitigation Plan)</w:t>
            </w:r>
          </w:p>
        </w:tc>
        <w:tc>
          <w:tcPr>
            <w:tcW w:w="3420" w:type="dxa"/>
            <w:gridSpan w:val="5"/>
            <w:shd w:val="clear" w:color="auto" w:fill="D0CECE" w:themeFill="background2" w:themeFillShade="E6"/>
            <w:tcMar/>
            <w:vAlign w:val="center"/>
          </w:tcPr>
          <w:p w:rsidRPr="00FC3CDA" w:rsidR="00A934D5" w:rsidP="00A934D5" w:rsidRDefault="00A934D5" w14:paraId="63C506B8" w14:textId="77777777">
            <w:pPr>
              <w:jc w:val="center"/>
              <w:rPr>
                <w:rFonts w:ascii="Arial" w:hAnsi="Arial" w:cs="Arial"/>
                <w:b/>
                <w:sz w:val="20"/>
              </w:rPr>
            </w:pPr>
            <w:r w:rsidRPr="00FC3CDA">
              <w:rPr>
                <w:rFonts w:ascii="Arial" w:hAnsi="Arial" w:cs="Arial"/>
                <w:b/>
                <w:sz w:val="20"/>
              </w:rPr>
              <w:t>Status</w:t>
            </w:r>
          </w:p>
        </w:tc>
        <w:tc>
          <w:tcPr>
            <w:tcW w:w="7110" w:type="dxa"/>
            <w:vMerge w:val="restart"/>
            <w:shd w:val="clear" w:color="auto" w:fill="D0CECE" w:themeFill="background2" w:themeFillShade="E6"/>
            <w:tcMar/>
            <w:vAlign w:val="center"/>
          </w:tcPr>
          <w:p w:rsidRPr="00FC3CDA" w:rsidR="00A934D5" w:rsidP="00A934D5" w:rsidRDefault="00A934D5" w14:paraId="189FA6C0" w14:textId="77777777">
            <w:pPr>
              <w:jc w:val="center"/>
              <w:rPr>
                <w:rFonts w:ascii="Arial" w:hAnsi="Arial" w:cs="Arial"/>
                <w:b/>
                <w:sz w:val="20"/>
              </w:rPr>
            </w:pPr>
            <w:r w:rsidRPr="00FC3CDA">
              <w:rPr>
                <w:rFonts w:ascii="Arial" w:hAnsi="Arial" w:cs="Arial"/>
                <w:b/>
                <w:sz w:val="20"/>
              </w:rPr>
              <w:t>Additional Comments</w:t>
            </w:r>
          </w:p>
        </w:tc>
      </w:tr>
      <w:tr w:rsidRPr="00FC3CDA" w:rsidR="00A934D5" w:rsidTr="0AA0DC9F" w14:paraId="02FFDDE7" w14:textId="77777777">
        <w:trPr>
          <w:cantSplit/>
          <w:trHeight w:val="1556"/>
          <w:tblHeader/>
        </w:trPr>
        <w:tc>
          <w:tcPr>
            <w:tcW w:w="4500" w:type="dxa"/>
            <w:gridSpan w:val="2"/>
            <w:vMerge/>
            <w:tcMar/>
          </w:tcPr>
          <w:p w:rsidRPr="00FC3CDA"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Pr="00FC3CDA" w:rsidR="00A934D5" w:rsidP="00FD3B2A" w:rsidRDefault="00A934D5" w14:paraId="475F69AA" w14:textId="77777777">
            <w:pPr>
              <w:ind w:left="115" w:right="115"/>
              <w:jc w:val="both"/>
              <w:rPr>
                <w:rFonts w:ascii="Arial" w:hAnsi="Arial" w:cs="Arial"/>
                <w:b/>
                <w:sz w:val="20"/>
              </w:rPr>
            </w:pPr>
            <w:r w:rsidRPr="00FC3CDA">
              <w:rPr>
                <w:rFonts w:ascii="Arial" w:hAnsi="Arial" w:cs="Arial"/>
                <w:b/>
                <w:sz w:val="20"/>
              </w:rPr>
              <w:t xml:space="preserve">No Progress / </w:t>
            </w:r>
          </w:p>
          <w:p w:rsidRPr="00FC3CDA" w:rsidR="00A934D5" w:rsidP="00A934D5" w:rsidRDefault="00A934D5" w14:paraId="326572FA" w14:textId="77777777">
            <w:pPr>
              <w:ind w:left="113" w:right="113"/>
              <w:rPr>
                <w:rFonts w:ascii="Arial" w:hAnsi="Arial" w:cs="Arial"/>
                <w:b/>
                <w:sz w:val="20"/>
              </w:rPr>
            </w:pPr>
            <w:r w:rsidRPr="00FC3CDA">
              <w:rPr>
                <w:rFonts w:ascii="Arial" w:hAnsi="Arial" w:cs="Arial"/>
                <w:b/>
                <w:sz w:val="20"/>
              </w:rPr>
              <w:t>Unknown</w:t>
            </w:r>
          </w:p>
        </w:tc>
        <w:tc>
          <w:tcPr>
            <w:tcW w:w="630" w:type="dxa"/>
            <w:shd w:val="clear" w:color="auto" w:fill="D0CECE" w:themeFill="background2" w:themeFillShade="E6"/>
            <w:tcMar/>
            <w:textDirection w:val="btLr"/>
            <w:vAlign w:val="center"/>
          </w:tcPr>
          <w:p w:rsidRPr="00FC3CDA" w:rsidR="00A934D5" w:rsidP="00A934D5" w:rsidRDefault="00A934D5" w14:paraId="78F8C0F3" w14:textId="77777777">
            <w:pPr>
              <w:ind w:left="113" w:right="113"/>
              <w:rPr>
                <w:rFonts w:ascii="Arial" w:hAnsi="Arial" w:cs="Arial"/>
                <w:b/>
                <w:sz w:val="20"/>
              </w:rPr>
            </w:pPr>
            <w:r w:rsidRPr="00FC3CDA">
              <w:rPr>
                <w:rFonts w:ascii="Arial" w:hAnsi="Arial" w:cs="Arial"/>
                <w:b/>
                <w:sz w:val="20"/>
              </w:rPr>
              <w:t>In Progress</w:t>
            </w:r>
          </w:p>
        </w:tc>
        <w:tc>
          <w:tcPr>
            <w:tcW w:w="720" w:type="dxa"/>
            <w:shd w:val="clear" w:color="auto" w:fill="D0CECE" w:themeFill="background2" w:themeFillShade="E6"/>
            <w:tcMar/>
            <w:textDirection w:val="btLr"/>
            <w:vAlign w:val="center"/>
          </w:tcPr>
          <w:p w:rsidRPr="00FC3CDA" w:rsidR="00A934D5" w:rsidP="00A934D5" w:rsidRDefault="00A934D5" w14:paraId="7A0F2C33" w14:textId="77777777">
            <w:pPr>
              <w:ind w:left="113" w:right="113"/>
              <w:rPr>
                <w:rFonts w:ascii="Arial" w:hAnsi="Arial" w:cs="Arial"/>
                <w:b/>
                <w:sz w:val="20"/>
              </w:rPr>
            </w:pPr>
            <w:r w:rsidRPr="00FC3CDA">
              <w:rPr>
                <w:rFonts w:ascii="Arial" w:hAnsi="Arial" w:cs="Arial"/>
                <w:b/>
                <w:sz w:val="20"/>
              </w:rPr>
              <w:t>Continuous</w:t>
            </w:r>
          </w:p>
        </w:tc>
        <w:tc>
          <w:tcPr>
            <w:tcW w:w="630" w:type="dxa"/>
            <w:shd w:val="clear" w:color="auto" w:fill="D0CECE" w:themeFill="background2" w:themeFillShade="E6"/>
            <w:tcMar/>
            <w:textDirection w:val="btLr"/>
            <w:vAlign w:val="center"/>
          </w:tcPr>
          <w:p w:rsidRPr="00FC3CDA" w:rsidR="00A934D5" w:rsidP="00A934D5" w:rsidRDefault="00A934D5" w14:paraId="331F9F88" w14:textId="77777777">
            <w:pPr>
              <w:ind w:left="113" w:right="113"/>
              <w:rPr>
                <w:rFonts w:ascii="Arial" w:hAnsi="Arial" w:cs="Arial"/>
                <w:b/>
                <w:sz w:val="20"/>
              </w:rPr>
            </w:pPr>
            <w:r w:rsidRPr="00FC3CDA">
              <w:rPr>
                <w:rFonts w:ascii="Arial" w:hAnsi="Arial" w:cs="Arial"/>
                <w:b/>
                <w:sz w:val="20"/>
              </w:rPr>
              <w:t>Completed</w:t>
            </w:r>
          </w:p>
        </w:tc>
        <w:tc>
          <w:tcPr>
            <w:tcW w:w="720" w:type="dxa"/>
            <w:shd w:val="clear" w:color="auto" w:fill="D0CECE" w:themeFill="background2" w:themeFillShade="E6"/>
            <w:tcMar/>
            <w:textDirection w:val="btLr"/>
            <w:vAlign w:val="center"/>
          </w:tcPr>
          <w:p w:rsidRPr="00FC3CDA" w:rsidR="00A934D5" w:rsidP="00A934D5" w:rsidRDefault="00A934D5" w14:paraId="5F37F9BF" w14:textId="77777777">
            <w:pPr>
              <w:ind w:left="113" w:right="113"/>
              <w:rPr>
                <w:rFonts w:ascii="Arial" w:hAnsi="Arial" w:cs="Arial"/>
                <w:b/>
                <w:sz w:val="20"/>
              </w:rPr>
            </w:pPr>
            <w:r w:rsidRPr="00FC3CDA">
              <w:rPr>
                <w:rFonts w:ascii="Arial" w:hAnsi="Arial" w:cs="Arial"/>
                <w:b/>
                <w:sz w:val="20"/>
              </w:rPr>
              <w:t>Discontinued</w:t>
            </w:r>
          </w:p>
        </w:tc>
        <w:tc>
          <w:tcPr>
            <w:tcW w:w="7110" w:type="dxa"/>
            <w:vMerge/>
            <w:tcMar/>
          </w:tcPr>
          <w:p w:rsidRPr="00FC3CDA" w:rsidR="00A934D5" w:rsidP="00A934D5" w:rsidRDefault="00A934D5" w14:paraId="01751052" w14:textId="77777777">
            <w:pPr>
              <w:rPr>
                <w:rFonts w:ascii="Arial" w:hAnsi="Arial" w:cs="Arial"/>
                <w:b/>
                <w:sz w:val="20"/>
              </w:rPr>
            </w:pPr>
          </w:p>
        </w:tc>
      </w:tr>
      <w:tr w:rsidR="00274DE6" w:rsidTr="0AA0DC9F" w14:paraId="33C16C62" w14:textId="77777777">
        <w:tc>
          <w:tcPr>
            <w:tcW w:w="450" w:type="dxa"/>
            <w:tcMar/>
            <w:vAlign w:val="center"/>
          </w:tcPr>
          <w:p w:rsidRPr="00FC3CDA" w:rsidR="00274DE6" w:rsidP="00274DE6" w:rsidRDefault="00274DE6" w14:paraId="2CF09EAB" w14:textId="77777777">
            <w:pPr>
              <w:jc w:val="center"/>
              <w:rPr>
                <w:rFonts w:ascii="Arial" w:hAnsi="Arial" w:cs="Arial"/>
                <w:b/>
                <w:sz w:val="20"/>
              </w:rPr>
            </w:pPr>
            <w:r w:rsidRPr="00FC3CD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C3CDA" w:rsidR="00274DE6" w:rsidP="00274DE6" w:rsidRDefault="00274DE6" w14:paraId="7CCE68FA" w14:textId="77777777">
            <w:pPr>
              <w:rPr>
                <w:rFonts w:ascii="Arial" w:hAnsi="Arial" w:cs="Arial"/>
                <w:color w:val="767171" w:themeColor="background2" w:themeShade="80"/>
                <w:sz w:val="20"/>
                <w:szCs w:val="20"/>
              </w:rPr>
            </w:pPr>
            <w:r w:rsidRPr="00FC3CDA">
              <w:rPr>
                <w:rFonts w:ascii="Arial" w:hAnsi="Arial" w:cs="Arial"/>
                <w:color w:val="767171" w:themeColor="background2" w:themeShade="80"/>
                <w:sz w:val="20"/>
                <w:szCs w:val="20"/>
              </w:rPr>
              <w:t xml:space="preserve">Flooding Cedar Crest and </w:t>
            </w:r>
            <w:proofErr w:type="gramStart"/>
            <w:r w:rsidRPr="00FC3CDA">
              <w:rPr>
                <w:rFonts w:ascii="Arial" w:hAnsi="Arial" w:cs="Arial"/>
                <w:color w:val="767171" w:themeColor="background2" w:themeShade="80"/>
                <w:sz w:val="20"/>
                <w:szCs w:val="20"/>
              </w:rPr>
              <w:t>Hamilton;</w:t>
            </w:r>
            <w:proofErr w:type="gramEnd"/>
          </w:p>
          <w:p w:rsidRPr="00FC3CDA" w:rsidR="00274DE6" w:rsidP="00274DE6" w:rsidRDefault="00274DE6" w14:paraId="2603CA7E" w14:textId="456863B1">
            <w:pPr>
              <w:spacing w:line="259" w:lineRule="auto"/>
              <w:rPr>
                <w:rFonts w:ascii="Arial" w:hAnsi="Arial" w:cs="Arial"/>
                <w:color w:val="767171" w:themeColor="background2" w:themeShade="80"/>
                <w:sz w:val="20"/>
              </w:rPr>
            </w:pPr>
            <w:r w:rsidRPr="00FC3CDA">
              <w:rPr>
                <w:rFonts w:ascii="Arial" w:hAnsi="Arial" w:cs="Arial"/>
                <w:color w:val="767171" w:themeColor="background2" w:themeShade="80"/>
                <w:sz w:val="20"/>
                <w:szCs w:val="20"/>
              </w:rPr>
              <w:t>Major route to area Trauma Center LVHN</w:t>
            </w:r>
            <w:r w:rsidRPr="00FC3CDA" w:rsidR="00A43032">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02D5C9AC" w14:textId="5AF731F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29F6BD5C" w14:textId="3D82BD9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284DE9FB" w14:textId="7C4124C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018A8FE9" w14:textId="04A9BC5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273025AC" w14:textId="121DA75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1B8B13DF" w14:textId="18BC386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Awaiting pending adjacent property development</w:t>
            </w:r>
          </w:p>
        </w:tc>
      </w:tr>
      <w:tr w:rsidR="00274DE6" w:rsidTr="0AA0DC9F" w14:paraId="028F4C22" w14:textId="77777777">
        <w:tc>
          <w:tcPr>
            <w:tcW w:w="450" w:type="dxa"/>
            <w:shd w:val="clear" w:color="auto" w:fill="E7E6E6" w:themeFill="background2"/>
            <w:tcMar/>
            <w:vAlign w:val="center"/>
          </w:tcPr>
          <w:p w:rsidRPr="00FD3B2A" w:rsidR="00274DE6" w:rsidP="00274DE6" w:rsidRDefault="00274DE6"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E6B49" w:rsidR="00274DE6" w:rsidP="00274DE6" w:rsidRDefault="00274DE6" w14:paraId="5E677BA6" w14:textId="77777777">
            <w:pPr>
              <w:rPr>
                <w:rFonts w:ascii="Arial" w:hAnsi="Arial" w:cs="Arial"/>
                <w:color w:val="767171" w:themeColor="background2" w:themeShade="80"/>
                <w:sz w:val="20"/>
                <w:szCs w:val="20"/>
              </w:rPr>
            </w:pPr>
            <w:r w:rsidRPr="003E6B49">
              <w:rPr>
                <w:rFonts w:ascii="Arial" w:hAnsi="Arial" w:cs="Arial"/>
                <w:color w:val="767171" w:themeColor="background2" w:themeShade="80"/>
                <w:sz w:val="20"/>
                <w:szCs w:val="20"/>
              </w:rPr>
              <w:t>Flood control - roadway flooding:  Cedar</w:t>
            </w:r>
          </w:p>
          <w:p w:rsidRPr="003E6B49" w:rsidR="00274DE6" w:rsidP="00274DE6" w:rsidRDefault="00274DE6" w14:paraId="0DB535BC" w14:textId="50C552CB">
            <w:pPr>
              <w:spacing w:line="259" w:lineRule="auto"/>
              <w:ind w:right="48"/>
              <w:rPr>
                <w:rFonts w:ascii="Arial" w:hAnsi="Arial" w:cs="Arial"/>
                <w:color w:val="767171" w:themeColor="background2" w:themeShade="80"/>
                <w:sz w:val="20"/>
              </w:rPr>
            </w:pPr>
            <w:r w:rsidRPr="003E6B49">
              <w:rPr>
                <w:rFonts w:ascii="Arial" w:hAnsi="Arial" w:cs="Arial"/>
                <w:color w:val="767171" w:themeColor="background2" w:themeShade="80"/>
                <w:sz w:val="20"/>
                <w:szCs w:val="20"/>
              </w:rPr>
              <w:t>Crest Blvd (0-100) &amp; Broadway Rd (3100-3300)</w:t>
            </w:r>
            <w:r w:rsidR="00A43032">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37EB0DC6" w14:textId="05C3256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31016931" w14:textId="560B5A0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C2029EC" w14:textId="4CA4486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3B5867B7" w14:textId="0213CB3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33CC9F25" w14:textId="1178D11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756DC20B" w14:textId="2A6C6845">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City of Allentown/PENNDOT</w:t>
            </w:r>
          </w:p>
        </w:tc>
      </w:tr>
      <w:tr w:rsidR="00274DE6" w:rsidTr="0AA0DC9F" w14:paraId="50D2F0C9" w14:textId="77777777">
        <w:tc>
          <w:tcPr>
            <w:tcW w:w="450" w:type="dxa"/>
            <w:tcMar/>
            <w:vAlign w:val="center"/>
          </w:tcPr>
          <w:p w:rsidRPr="00FD3B2A" w:rsidR="00274DE6" w:rsidP="00274DE6" w:rsidRDefault="00274DE6"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E6B49" w:rsidR="00274DE6" w:rsidP="00274DE6" w:rsidRDefault="00274DE6" w14:paraId="13928227" w14:textId="7B1B549D">
            <w:pPr>
              <w:spacing w:line="259" w:lineRule="auto"/>
              <w:rPr>
                <w:rFonts w:ascii="Arial" w:hAnsi="Arial" w:cs="Arial"/>
                <w:color w:val="767171" w:themeColor="background2" w:themeShade="80"/>
                <w:sz w:val="20"/>
              </w:rPr>
            </w:pPr>
            <w:r w:rsidRPr="003E6B49">
              <w:rPr>
                <w:rFonts w:ascii="Arial" w:hAnsi="Arial" w:cs="Arial"/>
                <w:color w:val="767171" w:themeColor="background2" w:themeShade="80"/>
                <w:sz w:val="20"/>
                <w:szCs w:val="20"/>
              </w:rPr>
              <w:t>Roadway flooding: Glick Ave. and Birch Ave.</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1D57C787" w14:textId="60F9505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4BE14690" w14:textId="244E49E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6C3CA577" w14:textId="01E2B48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0BFAA2D0" w14:textId="29293BD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282AE321" w14:textId="72206C8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0C7D5263" w14:textId="7BBE9F5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Township Public Works</w:t>
            </w:r>
          </w:p>
        </w:tc>
      </w:tr>
      <w:tr w:rsidR="00274DE6" w:rsidTr="0AA0DC9F" w14:paraId="0F8C2D80" w14:textId="77777777">
        <w:tc>
          <w:tcPr>
            <w:tcW w:w="450" w:type="dxa"/>
            <w:shd w:val="clear" w:color="auto" w:fill="E7E6E6" w:themeFill="background2"/>
            <w:tcMar/>
            <w:vAlign w:val="center"/>
          </w:tcPr>
          <w:p w:rsidRPr="00FD3B2A" w:rsidR="00274DE6" w:rsidP="00274DE6" w:rsidRDefault="00274DE6"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E6B49" w:rsidR="00274DE6" w:rsidP="00274DE6" w:rsidRDefault="00274DE6" w14:paraId="653CD090" w14:textId="77777777">
            <w:pPr>
              <w:rPr>
                <w:rFonts w:ascii="Arial" w:hAnsi="Arial" w:cs="Arial"/>
                <w:color w:val="767171" w:themeColor="background2" w:themeShade="80"/>
                <w:sz w:val="20"/>
                <w:szCs w:val="20"/>
              </w:rPr>
            </w:pPr>
            <w:r w:rsidRPr="003E6B49">
              <w:rPr>
                <w:rFonts w:ascii="Arial" w:hAnsi="Arial" w:cs="Arial"/>
                <w:color w:val="767171" w:themeColor="background2" w:themeShade="80"/>
                <w:sz w:val="20"/>
                <w:szCs w:val="20"/>
              </w:rPr>
              <w:t>Storm drainage improvements:</w:t>
            </w:r>
          </w:p>
          <w:p w:rsidRPr="003E6B49" w:rsidR="00274DE6" w:rsidP="00274DE6" w:rsidRDefault="00274DE6" w14:paraId="1D3FBC63" w14:textId="691A0F28">
            <w:pPr>
              <w:spacing w:line="259" w:lineRule="auto"/>
              <w:rPr>
                <w:rFonts w:ascii="Arial" w:hAnsi="Arial" w:cs="Arial"/>
                <w:color w:val="767171" w:themeColor="background2" w:themeShade="80"/>
                <w:sz w:val="20"/>
              </w:rPr>
            </w:pPr>
            <w:proofErr w:type="spellStart"/>
            <w:r w:rsidRPr="003E6B49">
              <w:rPr>
                <w:rFonts w:ascii="Arial" w:hAnsi="Arial" w:cs="Arial"/>
                <w:color w:val="767171" w:themeColor="background2" w:themeShade="80"/>
                <w:sz w:val="20"/>
                <w:szCs w:val="20"/>
              </w:rPr>
              <w:t>Crackersport</w:t>
            </w:r>
            <w:proofErr w:type="spellEnd"/>
            <w:r w:rsidRPr="003E6B49">
              <w:rPr>
                <w:rFonts w:ascii="Arial" w:hAnsi="Arial" w:cs="Arial"/>
                <w:color w:val="767171" w:themeColor="background2" w:themeShade="80"/>
                <w:sz w:val="20"/>
                <w:szCs w:val="20"/>
              </w:rPr>
              <w:t xml:space="preserve"> Rd. between Country Lane &amp; Bulldog Dr.</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34FF4C95" w14:textId="7CDEC7D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6A15DE65" w14:textId="67DFB4E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26AFDFAB" w14:textId="23640BB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5E54DAC2" w14:textId="1A47946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656E2980" w14:textId="076CA90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61948072" w14:textId="0F7E57B5">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Township Public Works</w:t>
            </w:r>
          </w:p>
        </w:tc>
      </w:tr>
      <w:tr w:rsidR="00274DE6" w:rsidTr="0AA0DC9F" w14:paraId="171ECFD8" w14:textId="77777777">
        <w:tc>
          <w:tcPr>
            <w:tcW w:w="450" w:type="dxa"/>
            <w:tcMar/>
            <w:vAlign w:val="center"/>
          </w:tcPr>
          <w:p w:rsidRPr="00FD3B2A" w:rsidR="00274DE6" w:rsidP="00274DE6" w:rsidRDefault="00274DE6"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E6B49" w:rsidR="00274DE6" w:rsidP="00274DE6" w:rsidRDefault="00274DE6" w14:paraId="3668C9AD" w14:textId="2B69D599">
            <w:pPr>
              <w:rPr>
                <w:rFonts w:ascii="Arial" w:hAnsi="Arial" w:cs="Arial"/>
                <w:color w:val="767171" w:themeColor="background2" w:themeShade="80"/>
                <w:sz w:val="20"/>
                <w:szCs w:val="20"/>
              </w:rPr>
            </w:pPr>
            <w:r w:rsidRPr="003E6B49">
              <w:rPr>
                <w:rFonts w:ascii="Arial" w:hAnsi="Arial" w:cs="Arial"/>
                <w:color w:val="767171" w:themeColor="background2" w:themeShade="80"/>
                <w:sz w:val="20"/>
                <w:szCs w:val="20"/>
              </w:rPr>
              <w:t>Storm drainage improvements:</w:t>
            </w:r>
          </w:p>
          <w:p w:rsidRPr="003E6B49" w:rsidR="00274DE6" w:rsidP="00274DE6" w:rsidRDefault="00274DE6" w14:paraId="799A3647" w14:textId="6D0DC863">
            <w:pPr>
              <w:spacing w:line="259" w:lineRule="auto"/>
              <w:rPr>
                <w:rFonts w:ascii="Arial" w:hAnsi="Arial" w:cs="Arial"/>
                <w:color w:val="767171" w:themeColor="background2" w:themeShade="80"/>
                <w:sz w:val="20"/>
              </w:rPr>
            </w:pPr>
            <w:r w:rsidRPr="003E6B49">
              <w:rPr>
                <w:rFonts w:ascii="Arial" w:hAnsi="Arial" w:cs="Arial"/>
                <w:color w:val="767171" w:themeColor="background2" w:themeShade="80"/>
                <w:sz w:val="20"/>
                <w:szCs w:val="20"/>
              </w:rPr>
              <w:t>Broadway Rd. and Schaeffer St.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6B6567F9" w14:textId="5E8184A0">
            <w:pPr>
              <w:spacing w:before="0" w:beforeAutospacing="off" w:after="0" w:afterAutospacing="off"/>
              <w:jc w:val="center"/>
              <w:rPr/>
            </w:pPr>
            <w:r w:rsidRPr="0AA0DC9F" w:rsidR="0AA0DC9F">
              <w:rPr>
                <w:rFonts w:ascii="Calibri" w:hAnsi="Calibri" w:eastAsia="Calibri" w:cs="Calibri"/>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67535572" w14:textId="7EEDF9DD">
            <w:pPr>
              <w:spacing w:before="0" w:beforeAutospacing="off" w:after="0" w:afterAutospacing="off"/>
              <w:jc w:val="center"/>
              <w:rPr/>
            </w:pPr>
            <w:r w:rsidRPr="0AA0DC9F" w:rsidR="0AA0DC9F">
              <w:rPr>
                <w:rFonts w:ascii="Calibri" w:hAnsi="Calibri" w:eastAsia="Calibri" w:cs="Calibri"/>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000A0657" w14:textId="447DF7FA">
            <w:pPr>
              <w:spacing w:before="0" w:beforeAutospacing="off" w:after="0" w:afterAutospacing="off"/>
              <w:jc w:val="center"/>
              <w:rPr/>
            </w:pPr>
            <w:r w:rsidRPr="0AA0DC9F" w:rsidR="0AA0DC9F">
              <w:rPr>
                <w:rFonts w:ascii="Calibri" w:hAnsi="Calibri" w:eastAsia="Calibri" w:cs="Calibri"/>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6314BDDD" w14:textId="417B071F">
            <w:pPr>
              <w:spacing w:before="0" w:beforeAutospacing="off" w:after="0" w:afterAutospacing="off"/>
              <w:jc w:val="center"/>
              <w:rPr/>
            </w:pPr>
            <w:r w:rsidRPr="0AA0DC9F" w:rsidR="0AA0DC9F">
              <w:rPr>
                <w:rFonts w:ascii="Calibri" w:hAnsi="Calibri" w:eastAsia="Calibri" w:cs="Calibri"/>
                <w:color w:val="767171" w:themeColor="background2" w:themeTint="FF" w:themeShade="80"/>
                <w:sz w:val="20"/>
                <w:szCs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23457B4C" w14:textId="1F9CD55F">
            <w:pPr>
              <w:spacing w:before="0" w:beforeAutospacing="off" w:after="0" w:afterAutospacing="off"/>
              <w:jc w:val="center"/>
              <w:rPr/>
            </w:pPr>
            <w:r w:rsidRPr="0AA0DC9F" w:rsidR="0AA0DC9F">
              <w:rPr>
                <w:rFonts w:ascii="Calibri" w:hAnsi="Calibri" w:eastAsia="Calibri" w:cs="Calibri"/>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AA0DC9F" w:rsidP="0AA0DC9F" w:rsidRDefault="0AA0DC9F" w14:paraId="504FA6E4" w14:textId="4BAAB5D0">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Township Public Works</w:t>
            </w:r>
          </w:p>
        </w:tc>
      </w:tr>
      <w:tr w:rsidR="00274DE6" w:rsidTr="0AA0DC9F" w14:paraId="03BBFAE7" w14:textId="77777777">
        <w:tc>
          <w:tcPr>
            <w:tcW w:w="450" w:type="dxa"/>
            <w:shd w:val="clear" w:color="auto" w:fill="E7E6E6" w:themeFill="background2"/>
            <w:tcMar/>
            <w:vAlign w:val="center"/>
          </w:tcPr>
          <w:p w:rsidRPr="00FD3B2A" w:rsidR="00274DE6" w:rsidP="00274DE6" w:rsidRDefault="00274DE6"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274DE6" w:rsidP="00274DE6" w:rsidRDefault="00274DE6" w14:paraId="19403706" w14:textId="77777777">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Retrofit structures located in hazard prone areas to protect structures from future damage, with repetitive loss properties as priority.</w:t>
            </w:r>
          </w:p>
          <w:p w:rsidRPr="0027118F" w:rsidR="00274DE6" w:rsidP="00274DE6" w:rsidRDefault="00274DE6" w14:paraId="05BD1FB0" w14:textId="4F8BACDB">
            <w:pPr>
              <w:spacing w:line="259" w:lineRule="auto"/>
              <w:rPr>
                <w:rFonts w:ascii="Arial" w:hAnsi="Arial" w:cs="Arial"/>
                <w:color w:val="767171" w:themeColor="background2" w:themeShade="80"/>
                <w:sz w:val="20"/>
              </w:rPr>
            </w:pPr>
            <w:r w:rsidRPr="000D2D2A">
              <w:rPr>
                <w:rFonts w:ascii="Arial" w:hAnsi="Arial" w:cs="Arial"/>
                <w:color w:val="767171" w:themeColor="background2" w:themeShade="80"/>
                <w:sz w:val="20"/>
                <w:szCs w:val="20"/>
              </w:rPr>
              <w:t>Phase 1: Identify appropriate candidates for retrofitting based on cost-effectiveness versus relocation. Phase 2: Where retrofitting is determined to be a viable option, work with property owners toward implementation of that action based on available funding from FEMA and local match availability.</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5D8C69C6" w14:textId="65DD4DE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7700D0E7" w14:textId="2EFF99F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0B5C5622" w14:textId="723DBC6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0A63332A" w14:textId="5AF643F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470F10ED" w14:textId="3C82D0F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76C740EA" w14:textId="7428D1EC">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 xml:space="preserve"> </w:t>
            </w:r>
          </w:p>
        </w:tc>
      </w:tr>
      <w:tr w:rsidR="00274DE6" w:rsidTr="0AA0DC9F" w14:paraId="5039576E" w14:textId="77777777">
        <w:tc>
          <w:tcPr>
            <w:tcW w:w="450" w:type="dxa"/>
            <w:shd w:val="clear" w:color="auto" w:fill="auto"/>
            <w:tcMar/>
            <w:vAlign w:val="center"/>
          </w:tcPr>
          <w:p w:rsidR="00274DE6" w:rsidP="00274DE6" w:rsidRDefault="00274DE6" w14:paraId="1BB76C9B" w14:textId="2A534D09">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274DE6" w:rsidP="00274DE6" w:rsidRDefault="00274DE6" w14:paraId="1336372A" w14:textId="77777777">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Purchase, or relocate structures located in hazard-prone areas to protect structures from future damage, with repetitive loss properties as priority. Phase 1: Identify appropriate candidates for relocation based on cost-effectiveness versus retrofitting.</w:t>
            </w:r>
          </w:p>
          <w:p w:rsidRPr="000D2D2A" w:rsidR="00274DE6" w:rsidP="00274DE6" w:rsidRDefault="00274DE6" w14:paraId="66CE274F" w14:textId="21EF0F8A">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19A349AE" w14:textId="50C7AEB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D6E385B" w14:textId="7C67486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49476517" w14:textId="217A7C1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42CAC645" w14:textId="0E487A2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50871278" w14:textId="30BD63C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3D0FC7B8" w14:textId="517FDA5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 xml:space="preserve"> </w:t>
            </w:r>
          </w:p>
        </w:tc>
      </w:tr>
      <w:tr w:rsidR="00274DE6" w:rsidTr="0AA0DC9F" w14:paraId="548D2B87" w14:textId="77777777">
        <w:tc>
          <w:tcPr>
            <w:tcW w:w="450" w:type="dxa"/>
            <w:shd w:val="clear" w:color="auto" w:fill="E7E6E6" w:themeFill="background2"/>
            <w:tcMar/>
            <w:vAlign w:val="center"/>
          </w:tcPr>
          <w:p w:rsidR="00274DE6" w:rsidP="00274DE6" w:rsidRDefault="00274DE6" w14:paraId="25D7E296" w14:textId="58BF14BB">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274DE6" w:rsidP="00274DE6" w:rsidRDefault="00274DE6" w14:paraId="6B33ED55" w14:textId="77777777">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w:t>
            </w:r>
          </w:p>
          <w:p w:rsidRPr="000D2D2A" w:rsidR="00274DE6" w:rsidP="00274DE6" w:rsidRDefault="00274DE6" w14:paraId="661C608B" w14:textId="4224CBAB">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Further, continue to meet and/or exceed the minimum NFIP standards and criteria through the following NFIP related continued compliance actions identified below.</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33425136" w14:textId="7C41F41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0B3D9E22" w14:textId="55F04FA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21D29A0F" w14:textId="1FC762C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064BEA3" w14:textId="7A22AAA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F2FDF5A" w14:textId="6C25E28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6038F744" w14:textId="1962231D">
            <w:pPr>
              <w:spacing w:before="0" w:beforeAutospacing="off" w:after="0" w:afterAutospacing="off"/>
              <w:rPr>
                <w:rFonts w:ascii="Arial" w:hAnsi="Arial" w:eastAsia="Arial" w:cs="Arial"/>
                <w:color w:val="767171" w:themeColor="background2" w:themeTint="FF" w:themeShade="80"/>
                <w:sz w:val="20"/>
                <w:szCs w:val="20"/>
              </w:rPr>
            </w:pPr>
          </w:p>
        </w:tc>
      </w:tr>
      <w:tr w:rsidR="00274DE6" w:rsidTr="0AA0DC9F" w14:paraId="1DB76C37" w14:textId="77777777">
        <w:tc>
          <w:tcPr>
            <w:tcW w:w="450" w:type="dxa"/>
            <w:shd w:val="clear" w:color="auto" w:fill="auto"/>
            <w:tcMar/>
            <w:vAlign w:val="center"/>
          </w:tcPr>
          <w:p w:rsidR="00274DE6" w:rsidP="00274DE6" w:rsidRDefault="00274DE6" w14:paraId="449A4286" w14:textId="358B3F33">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274DE6" w:rsidP="00274DE6" w:rsidRDefault="00274DE6" w14:paraId="0D0545D4" w14:textId="77777777">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w:t>
            </w:r>
            <w:r w:rsidRPr="000D2D2A">
              <w:rPr>
                <w:rFonts w:ascii="Arial" w:hAnsi="Arial" w:cs="Arial"/>
                <w:color w:val="767171" w:themeColor="background2" w:themeShade="80"/>
                <w:sz w:val="20"/>
                <w:szCs w:val="20"/>
              </w:rPr>
              <w:t>they can learn more and implement mitigation.</w:t>
            </w:r>
          </w:p>
          <w:p w:rsidRPr="000D2D2A" w:rsidR="00274DE6" w:rsidP="00274DE6" w:rsidRDefault="00274DE6" w14:paraId="6CF6F900" w14:textId="1E54988E">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Use email notification systems and newsletters to better educate the public on flood insurance, the availability of mitigation grant funding, and personal natural hazard risk reduction measures. Work with neighborhood associations, civic and business groups to disseminate information on flood insurance and the availability of mitigation grant funding.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553D7501" w14:textId="4F2A724C">
            <w:pPr>
              <w:spacing w:before="0" w:beforeAutospacing="off" w:after="0" w:afterAutospacing="off"/>
              <w:jc w:val="center"/>
              <w:rPr>
                <w:rFonts w:ascii="Arial" w:hAnsi="Arial" w:eastAsia="Arial" w:cs="Arial"/>
                <w:color w:val="767171" w:themeColor="background2" w:themeTint="FF"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3DD819A" w14:textId="1AC7DEB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197285F8" w14:textId="65E0EF0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045440C2" w14:textId="625FF2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5320E106" w14:textId="3BF0B95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082324B" w14:textId="2FA5CFC0">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 xml:space="preserve"> </w:t>
            </w:r>
          </w:p>
        </w:tc>
      </w:tr>
      <w:tr w:rsidR="00D20D97" w:rsidTr="0AA0DC9F" w14:paraId="6E2372EE" w14:textId="77777777">
        <w:tc>
          <w:tcPr>
            <w:tcW w:w="450" w:type="dxa"/>
            <w:shd w:val="clear" w:color="auto" w:fill="E7E6E6" w:themeFill="background2"/>
            <w:tcMar/>
            <w:vAlign w:val="center"/>
          </w:tcPr>
          <w:p w:rsidR="00D20D97" w:rsidP="00D20D97" w:rsidRDefault="00D20D97" w14:paraId="09C4FFD3" w14:textId="50E23551">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D20D97" w:rsidP="00D20D97" w:rsidRDefault="00D20D97" w14:paraId="659701B7" w14:textId="3D061940">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Continue to support the implementation, monitoring, maintenance, and updating of this Plan, as defined in Section 7.0</w:t>
            </w:r>
            <w:r w:rsidR="00A43032">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4162247E" w14:textId="1A82E9C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08525210" w14:textId="60D4FDB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9D15BBE" w14:textId="1539EB1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76AFE7E9" w14:textId="30D4E63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24F5C50C" w14:textId="1D30A49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4FD26D62" w14:textId="5265CE88">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 xml:space="preserve"> </w:t>
            </w:r>
          </w:p>
        </w:tc>
      </w:tr>
      <w:tr w:rsidR="00D20D97" w:rsidTr="0AA0DC9F" w14:paraId="6C58A835" w14:textId="77777777">
        <w:tc>
          <w:tcPr>
            <w:tcW w:w="450" w:type="dxa"/>
            <w:shd w:val="clear" w:color="auto" w:fill="auto"/>
            <w:tcMar/>
            <w:vAlign w:val="center"/>
          </w:tcPr>
          <w:p w:rsidR="00D20D97" w:rsidP="00D20D97" w:rsidRDefault="00D20D97" w14:paraId="3E28833A" w14:textId="38051666">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02F6DACE" w14:textId="77777777">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Complete the ongoing updates of the</w:t>
            </w:r>
          </w:p>
          <w:p w:rsidRPr="000D2D2A" w:rsidR="00D20D97" w:rsidP="00D20D97" w:rsidRDefault="00D20D97" w14:paraId="333F1D57" w14:textId="4D8F23B0">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Comprehensive Emergency Management Plans</w:t>
            </w:r>
            <w:r w:rsidR="00A43032">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393521E" w14:textId="4186BB6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23982B9C" w14:textId="6AE2E73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53A1FB41" w14:textId="13461DB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08D4B6CB" w14:textId="5C2D8CE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549307F1" w14:textId="1504A67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0037597" w14:textId="5614DD5A">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 xml:space="preserve"> </w:t>
            </w:r>
          </w:p>
        </w:tc>
      </w:tr>
      <w:tr w:rsidR="00D20D97" w:rsidTr="0AA0DC9F" w14:paraId="597BE488" w14:textId="77777777">
        <w:tc>
          <w:tcPr>
            <w:tcW w:w="450" w:type="dxa"/>
            <w:shd w:val="clear" w:color="auto" w:fill="E7E6E6" w:themeFill="background2"/>
            <w:tcMar/>
            <w:vAlign w:val="center"/>
          </w:tcPr>
          <w:p w:rsidR="00D20D97" w:rsidP="00D20D97" w:rsidRDefault="00D20D97" w14:paraId="370331DA" w14:textId="49031F1D">
            <w:pPr>
              <w:jc w:val="cente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D20D97" w:rsidP="00D20D97" w:rsidRDefault="00D20D97" w14:paraId="109C4A3F" w14:textId="2C530C1B">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9D1479B" w14:textId="32DCE27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42038309" w14:textId="29823C5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4C81804" w14:textId="131E139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013D782A" w14:textId="22D1E44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7F8F69B1" w14:textId="1EA85F2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28249FAE" w14:textId="1BF693FA">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 xml:space="preserve"> </w:t>
            </w:r>
          </w:p>
        </w:tc>
      </w:tr>
      <w:tr w:rsidR="00D20D97" w:rsidTr="0AA0DC9F" w14:paraId="7847DEC8" w14:textId="77777777">
        <w:tc>
          <w:tcPr>
            <w:tcW w:w="450" w:type="dxa"/>
            <w:shd w:val="clear" w:color="auto" w:fill="auto"/>
            <w:tcMar/>
            <w:vAlign w:val="center"/>
          </w:tcPr>
          <w:p w:rsidR="00D20D97" w:rsidP="00D20D97" w:rsidRDefault="00D20D97" w14:paraId="65E1D053" w14:textId="3F61DDF4">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2301E622" w14:textId="0904398F">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53B1318D" w14:textId="108C8D6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E349DAB" w14:textId="33BC837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2EBAA671" w14:textId="6F2DD5C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0CCC11FC" w14:textId="156940A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7F9F3D94" w14:textId="10808E7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AA0DC9F" w:rsidP="0AA0DC9F" w:rsidRDefault="0AA0DC9F" w14:paraId="433BBC19" w14:textId="05546C73">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Through Lehigh County Emergency Management Agency and Local Emergency Management Agency</w:t>
            </w:r>
          </w:p>
        </w:tc>
      </w:tr>
      <w:tr w:rsidR="00274DE6" w:rsidTr="0AA0DC9F" w14:paraId="02427CC5" w14:textId="77777777">
        <w:tc>
          <w:tcPr>
            <w:tcW w:w="450" w:type="dxa"/>
            <w:shd w:val="clear" w:color="auto" w:fill="E7E6E6" w:themeFill="background2"/>
            <w:tcMar/>
            <w:vAlign w:val="center"/>
          </w:tcPr>
          <w:p w:rsidR="00274DE6" w:rsidP="00274DE6" w:rsidRDefault="00274DE6" w14:paraId="2D0A340C" w14:textId="38A3294C">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274DE6" w:rsidP="00274DE6" w:rsidRDefault="00D20D97" w14:paraId="7B7B784A" w14:textId="41C8FA05">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7A86BEBA" w14:textId="6C5751C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5B655C57" w14:textId="3E1BC27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439BC6F5" w14:textId="0470E61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1C6B3339" w14:textId="315DA7C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5470B07A" w14:textId="05F1FC0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AA0DC9F" w:rsidP="0AA0DC9F" w:rsidRDefault="0AA0DC9F" w14:paraId="282A8C8E" w14:textId="306D1B16">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Through Lehigh County Emergency Management Agency and Local Emergency Management Agency. Continuing education programs</w:t>
            </w:r>
          </w:p>
        </w:tc>
      </w:tr>
      <w:tr w:rsidR="00D20D97" w:rsidTr="0AA0DC9F" w14:paraId="55B34A33" w14:textId="77777777">
        <w:tc>
          <w:tcPr>
            <w:tcW w:w="450" w:type="dxa"/>
            <w:shd w:val="clear" w:color="auto" w:fill="auto"/>
            <w:tcMar/>
            <w:vAlign w:val="center"/>
          </w:tcPr>
          <w:p w:rsidR="00D20D97" w:rsidP="00D20D97" w:rsidRDefault="00D20D97" w14:paraId="516BB27D" w14:textId="0E0D21F7">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2BAB50AC" w14:textId="0758E8C3">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Develop preparedness and response to active-aggressor incidents</w:t>
            </w:r>
            <w:r w:rsidR="00A43032">
              <w:rPr>
                <w:rFonts w:ascii="Arial" w:hAnsi="Arial" w:cs="Arial"/>
                <w:color w:val="767171" w:themeColor="background2" w:themeShade="80"/>
                <w:sz w:val="20"/>
                <w:szCs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66429DD0"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24AD31C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235B1A0D" w14:textId="2B89E7B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7903232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0867DB5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135597F5" w14:textId="77777777">
            <w:pPr>
              <w:rPr>
                <w:rFonts w:ascii="Arial" w:hAnsi="Arial" w:cs="Arial"/>
                <w:color w:val="767171" w:themeColor="background2" w:themeShade="80"/>
                <w:sz w:val="20"/>
              </w:rPr>
            </w:pPr>
          </w:p>
        </w:tc>
      </w:tr>
      <w:tr w:rsidR="00D20D97" w:rsidTr="0AA0DC9F" w14:paraId="66FFD0B2" w14:textId="77777777">
        <w:tc>
          <w:tcPr>
            <w:tcW w:w="450" w:type="dxa"/>
            <w:shd w:val="clear" w:color="auto" w:fill="E7E6E6" w:themeFill="background2"/>
            <w:tcMar/>
            <w:vAlign w:val="center"/>
          </w:tcPr>
          <w:p w:rsidR="00D20D97" w:rsidP="00D20D97" w:rsidRDefault="00D20D97" w14:paraId="46889BAF" w14:textId="36088648">
            <w:pPr>
              <w:jc w:val="center"/>
              <w:rPr>
                <w:rFonts w:ascii="Arial" w:hAnsi="Arial" w:cs="Arial"/>
                <w:b/>
                <w:sz w:val="20"/>
              </w:rPr>
            </w:pPr>
            <w:r>
              <w:rPr>
                <w:rFonts w:ascii="Arial" w:hAnsi="Arial" w:cs="Arial"/>
                <w:b/>
                <w:sz w:val="20"/>
              </w:rPr>
              <w:t>16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D20D97" w:rsidP="00D20D97" w:rsidRDefault="00D20D97" w14:paraId="01C972AD" w14:textId="1060A107">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Address utility interruption of critical infrastructure.  Provide permanent generators and portable generator connections at water stations.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2841121E"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6360D66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150D0AAD" w14:textId="648C414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305F549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43D9C45"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AA0D45D" w14:textId="77777777">
            <w:pPr>
              <w:rPr>
                <w:rFonts w:ascii="Arial" w:hAnsi="Arial" w:cs="Arial"/>
                <w:color w:val="767171" w:themeColor="background2" w:themeShade="80"/>
                <w:sz w:val="20"/>
              </w:rPr>
            </w:pPr>
          </w:p>
        </w:tc>
      </w:tr>
      <w:tr w:rsidR="00D20D97" w:rsidTr="0AA0DC9F" w14:paraId="22F38A20" w14:textId="77777777">
        <w:tc>
          <w:tcPr>
            <w:tcW w:w="450" w:type="dxa"/>
            <w:shd w:val="clear" w:color="auto" w:fill="auto"/>
            <w:tcMar/>
            <w:vAlign w:val="center"/>
          </w:tcPr>
          <w:p w:rsidR="00D20D97" w:rsidP="00D20D97" w:rsidRDefault="00D20D97" w14:paraId="3D59FB9A" w14:textId="2372B9A7">
            <w:pPr>
              <w:jc w:val="center"/>
              <w:rPr>
                <w:rFonts w:ascii="Arial" w:hAnsi="Arial" w:cs="Arial"/>
                <w:b/>
                <w:sz w:val="20"/>
              </w:rPr>
            </w:pPr>
            <w:r>
              <w:rPr>
                <w:rFonts w:ascii="Arial" w:hAnsi="Arial" w:cs="Arial"/>
                <w:b/>
                <w:sz w:val="20"/>
              </w:rPr>
              <w:t>17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40161C8F" w14:textId="660E3201">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Coordinate with and support the Lehigh County Emergency Management Agency and PA Department of Health for setting up points of distribution and providers for immunizations.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2B527D1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16954E0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78DEE2EA" w14:textId="73B2530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19B427B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2F636E5E"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148DE76A" w14:textId="77777777">
            <w:pPr>
              <w:rPr>
                <w:rFonts w:ascii="Arial" w:hAnsi="Arial" w:cs="Arial"/>
                <w:color w:val="767171" w:themeColor="background2" w:themeShade="80"/>
                <w:sz w:val="20"/>
              </w:rPr>
            </w:pPr>
          </w:p>
        </w:tc>
      </w:tr>
      <w:tr w:rsidR="00D20D97" w:rsidTr="0AA0DC9F" w14:paraId="4A7167F4" w14:textId="77777777">
        <w:tc>
          <w:tcPr>
            <w:tcW w:w="450" w:type="dxa"/>
            <w:shd w:val="clear" w:color="auto" w:fill="E7E6E6" w:themeFill="background2"/>
            <w:tcMar/>
            <w:vAlign w:val="center"/>
          </w:tcPr>
          <w:p w:rsidR="00D20D97" w:rsidP="00D20D97" w:rsidRDefault="00D20D97" w14:paraId="5686B07C" w14:textId="210B123E">
            <w:pPr>
              <w:jc w:val="center"/>
              <w:rPr>
                <w:rFonts w:ascii="Arial" w:hAnsi="Arial" w:cs="Arial"/>
                <w:b/>
                <w:sz w:val="20"/>
              </w:rPr>
            </w:pPr>
            <w:r>
              <w:rPr>
                <w:rFonts w:ascii="Arial" w:hAnsi="Arial" w:cs="Arial"/>
                <w:b/>
                <w:sz w:val="20"/>
              </w:rPr>
              <w:t>18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D20D97" w:rsidP="00D20D97" w:rsidRDefault="00D20D97" w14:paraId="082D6D93" w14:textId="49A12D80">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Assist with dissemination of information concerning pandemic and infectious diseases.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1D162CA"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68C7B6A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0B7D5C6" w14:textId="1B274F5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3790FF5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0A0BAD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412BDAB0" w14:textId="77777777">
            <w:pPr>
              <w:rPr>
                <w:rFonts w:ascii="Arial" w:hAnsi="Arial" w:cs="Arial"/>
                <w:color w:val="767171" w:themeColor="background2" w:themeShade="80"/>
                <w:sz w:val="20"/>
              </w:rPr>
            </w:pPr>
          </w:p>
        </w:tc>
      </w:tr>
      <w:tr w:rsidR="00D20D97" w:rsidTr="0AA0DC9F" w14:paraId="03316DFA" w14:textId="77777777">
        <w:tc>
          <w:tcPr>
            <w:tcW w:w="450" w:type="dxa"/>
            <w:shd w:val="clear" w:color="auto" w:fill="auto"/>
            <w:tcMar/>
            <w:vAlign w:val="center"/>
          </w:tcPr>
          <w:p w:rsidR="00D20D97" w:rsidP="00D20D97" w:rsidRDefault="00D20D97" w14:paraId="76AAE0E7" w14:textId="44851079">
            <w:pPr>
              <w:jc w:val="center"/>
              <w:rPr>
                <w:rFonts w:ascii="Arial" w:hAnsi="Arial" w:cs="Arial"/>
                <w:b/>
                <w:sz w:val="20"/>
              </w:rPr>
            </w:pPr>
            <w:r>
              <w:rPr>
                <w:rFonts w:ascii="Arial" w:hAnsi="Arial" w:cs="Arial"/>
                <w:b/>
                <w:sz w:val="20"/>
              </w:rPr>
              <w:t>19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148302FE" w14:textId="475B58DF">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Assist in dissemination of information to residents regarding how to prevent the spread of invasive species.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01169488"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5A4CD91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5131C763" w14:textId="4E1C825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7DBAF97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0900C4D7"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7D8C1C95" w14:textId="77777777">
            <w:pPr>
              <w:rPr>
                <w:rFonts w:ascii="Arial" w:hAnsi="Arial" w:cs="Arial"/>
                <w:color w:val="767171" w:themeColor="background2" w:themeShade="80"/>
                <w:sz w:val="20"/>
              </w:rPr>
            </w:pPr>
          </w:p>
        </w:tc>
      </w:tr>
      <w:tr w:rsidR="00D20D97" w:rsidTr="0AA0DC9F" w14:paraId="02BE0E14" w14:textId="77777777">
        <w:tc>
          <w:tcPr>
            <w:tcW w:w="450" w:type="dxa"/>
            <w:shd w:val="clear" w:color="auto" w:fill="E7E6E6" w:themeFill="background2"/>
            <w:tcMar/>
            <w:vAlign w:val="center"/>
          </w:tcPr>
          <w:p w:rsidR="00D20D97" w:rsidP="00D20D97" w:rsidRDefault="00D20D97" w14:paraId="396B6A9C" w14:textId="07FDE287">
            <w:pPr>
              <w:jc w:val="center"/>
              <w:rPr>
                <w:rFonts w:ascii="Arial" w:hAnsi="Arial" w:cs="Arial"/>
                <w:b/>
                <w:sz w:val="20"/>
              </w:rPr>
            </w:pPr>
            <w:r>
              <w:rPr>
                <w:rFonts w:ascii="Arial" w:hAnsi="Arial" w:cs="Arial"/>
                <w:b/>
                <w:sz w:val="20"/>
              </w:rPr>
              <w:t>20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D20D97" w:rsidP="00D20D97" w:rsidRDefault="00D20D97" w14:paraId="68E5B6BD" w14:textId="59E6BAFB">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Maintain and enforce property maintenance ordinances regarding junk items that can serve as breeding areas for invasive insects.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4FA06938"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7F16D2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63F5228B" w14:textId="36C04DF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4E3B233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4DC38E7C"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623E1525" w14:textId="77777777">
            <w:pPr>
              <w:rPr>
                <w:rFonts w:ascii="Arial" w:hAnsi="Arial" w:cs="Arial"/>
                <w:color w:val="767171" w:themeColor="background2" w:themeShade="80"/>
                <w:sz w:val="20"/>
              </w:rPr>
            </w:pPr>
          </w:p>
        </w:tc>
      </w:tr>
      <w:tr w:rsidR="00D20D97" w:rsidTr="0AA0DC9F" w14:paraId="56BAF326" w14:textId="77777777">
        <w:tc>
          <w:tcPr>
            <w:tcW w:w="450" w:type="dxa"/>
            <w:shd w:val="clear" w:color="auto" w:fill="auto"/>
            <w:tcMar/>
            <w:vAlign w:val="center"/>
          </w:tcPr>
          <w:p w:rsidR="00D20D97" w:rsidP="00D20D97" w:rsidRDefault="00D20D97" w14:paraId="06EA8691" w14:textId="2C4E36FE">
            <w:pPr>
              <w:jc w:val="center"/>
              <w:rPr>
                <w:rFonts w:ascii="Arial" w:hAnsi="Arial" w:cs="Arial"/>
                <w:b/>
                <w:sz w:val="20"/>
              </w:rPr>
            </w:pPr>
            <w:r>
              <w:rPr>
                <w:rFonts w:ascii="Arial" w:hAnsi="Arial" w:cs="Arial"/>
                <w:b/>
                <w:sz w:val="20"/>
              </w:rPr>
              <w:t>21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6E39284A" w14:textId="03A0122B">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Train and equip first responders with overdose-countering medication.</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21CB80E4"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171C74C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39B90136" w14:textId="0A7BF63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0970455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331FFFF4"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6DAB1113" w14:textId="77777777">
            <w:pPr>
              <w:rPr>
                <w:rFonts w:ascii="Arial" w:hAnsi="Arial" w:cs="Arial"/>
                <w:color w:val="767171" w:themeColor="background2" w:themeShade="80"/>
                <w:sz w:val="20"/>
              </w:rPr>
            </w:pPr>
          </w:p>
        </w:tc>
      </w:tr>
      <w:tr w:rsidR="00D20D97" w:rsidTr="0AA0DC9F" w14:paraId="77735DA8" w14:textId="77777777">
        <w:tc>
          <w:tcPr>
            <w:tcW w:w="450" w:type="dxa"/>
            <w:shd w:val="clear" w:color="auto" w:fill="E7E6E6" w:themeFill="background2"/>
            <w:tcMar/>
            <w:vAlign w:val="center"/>
          </w:tcPr>
          <w:p w:rsidR="00D20D97" w:rsidP="00D20D97" w:rsidRDefault="00D20D97" w14:paraId="49C18508" w14:textId="387D32FD">
            <w:pPr>
              <w:jc w:val="center"/>
              <w:rPr>
                <w:rFonts w:ascii="Arial" w:hAnsi="Arial" w:cs="Arial"/>
                <w:b/>
                <w:sz w:val="20"/>
              </w:rPr>
            </w:pPr>
            <w:r>
              <w:rPr>
                <w:rFonts w:ascii="Arial" w:hAnsi="Arial" w:cs="Arial"/>
                <w:b/>
                <w:sz w:val="20"/>
              </w:rPr>
              <w:t>22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D20D97" w:rsidP="00D20D97" w:rsidRDefault="00D20D97" w14:paraId="20195EF2" w14:textId="2EE5AD13">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Continue DARE program in elementary and middle schools.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085C37FE"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54DCC91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351B4B93" w14:textId="50A07A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732F268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72E63154"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20D97" w:rsidP="00D20D97" w:rsidRDefault="00D20D97" w14:paraId="03FF6286" w14:textId="77777777">
            <w:pPr>
              <w:rPr>
                <w:rFonts w:ascii="Arial" w:hAnsi="Arial" w:cs="Arial"/>
                <w:color w:val="767171" w:themeColor="background2" w:themeShade="80"/>
                <w:sz w:val="20"/>
              </w:rPr>
            </w:pPr>
          </w:p>
        </w:tc>
      </w:tr>
      <w:tr w:rsidR="00D20D97" w:rsidTr="0AA0DC9F" w14:paraId="5DA633DE" w14:textId="77777777">
        <w:tc>
          <w:tcPr>
            <w:tcW w:w="450" w:type="dxa"/>
            <w:shd w:val="clear" w:color="auto" w:fill="auto"/>
            <w:tcMar/>
            <w:vAlign w:val="center"/>
          </w:tcPr>
          <w:p w:rsidR="00D20D97" w:rsidP="00D20D97" w:rsidRDefault="00D20D97" w14:paraId="077595C0" w14:textId="18FF903D">
            <w:pPr>
              <w:jc w:val="center"/>
              <w:rPr>
                <w:rFonts w:ascii="Arial" w:hAnsi="Arial" w:cs="Arial"/>
                <w:b/>
                <w:sz w:val="20"/>
              </w:rPr>
            </w:pPr>
            <w:r>
              <w:rPr>
                <w:rFonts w:ascii="Arial" w:hAnsi="Arial" w:cs="Arial"/>
                <w:b/>
                <w:sz w:val="20"/>
              </w:rPr>
              <w:t>23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D2D2A" w:rsidR="00D20D97" w:rsidP="00D20D97" w:rsidRDefault="00D20D97" w14:paraId="44FEA384" w14:textId="3C2D873F">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Continue support of intervention programs to address overdose reoccurrence.</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77D3E4B4"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16F9C0D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066867F4" w14:textId="377A5D5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6E68BFA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438E26FD"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20D97" w:rsidP="00D20D97" w:rsidRDefault="00D20D97" w14:paraId="3F7A9B57" w14:textId="77777777">
            <w:pPr>
              <w:rPr>
                <w:rFonts w:ascii="Arial" w:hAnsi="Arial" w:cs="Arial"/>
                <w:color w:val="767171" w:themeColor="background2" w:themeShade="80"/>
                <w:sz w:val="20"/>
              </w:rPr>
            </w:pPr>
          </w:p>
        </w:tc>
      </w:tr>
      <w:tr w:rsidR="00274DE6" w:rsidTr="0AA0DC9F" w14:paraId="028E5B5A" w14:textId="77777777">
        <w:tc>
          <w:tcPr>
            <w:tcW w:w="450" w:type="dxa"/>
            <w:shd w:val="clear" w:color="auto" w:fill="E7E6E6" w:themeFill="background2"/>
            <w:tcMar/>
            <w:vAlign w:val="center"/>
          </w:tcPr>
          <w:p w:rsidR="00274DE6" w:rsidP="00274DE6" w:rsidRDefault="00274DE6" w14:paraId="21EED360" w14:textId="4431C4D8">
            <w:pPr>
              <w:jc w:val="center"/>
              <w:rPr>
                <w:rFonts w:ascii="Arial" w:hAnsi="Arial" w:cs="Arial"/>
                <w:b/>
                <w:sz w:val="20"/>
              </w:rPr>
            </w:pPr>
            <w:r>
              <w:rPr>
                <w:rFonts w:ascii="Arial" w:hAnsi="Arial" w:cs="Arial"/>
                <w:b/>
                <w:sz w:val="20"/>
              </w:rPr>
              <w:t>24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0D2D2A" w:rsidR="00274DE6" w:rsidP="00274DE6" w:rsidRDefault="00D20D97" w14:paraId="622FCCB6" w14:textId="5603B99D">
            <w:pPr>
              <w:rPr>
                <w:rFonts w:ascii="Arial" w:hAnsi="Arial" w:cs="Arial"/>
                <w:color w:val="767171" w:themeColor="background2" w:themeShade="80"/>
                <w:sz w:val="20"/>
                <w:szCs w:val="20"/>
              </w:rPr>
            </w:pPr>
            <w:r w:rsidRPr="000D2D2A">
              <w:rPr>
                <w:rFonts w:ascii="Arial" w:hAnsi="Arial" w:cs="Arial"/>
                <w:color w:val="767171" w:themeColor="background2" w:themeShade="80"/>
                <w:sz w:val="20"/>
                <w:szCs w:val="20"/>
              </w:rPr>
              <w:t>Continue support of prescription take-back program.</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74DE6" w:rsidP="00274DE6" w:rsidRDefault="00274DE6" w14:paraId="5ECD3CDB"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74DE6" w:rsidP="00274DE6" w:rsidRDefault="00274DE6" w14:paraId="02A4762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74DE6" w:rsidP="00274DE6" w:rsidRDefault="00D20D97" w14:paraId="7A5477EC" w14:textId="6C5CB20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74DE6" w:rsidP="00274DE6" w:rsidRDefault="00274DE6" w14:paraId="158991D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74DE6" w:rsidP="00274DE6" w:rsidRDefault="00274DE6" w14:paraId="59AC0439"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274DE6" w:rsidP="00274DE6" w:rsidRDefault="00274DE6" w14:paraId="372ADDDE"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A43032" w:rsidR="00795B98" w:rsidP="00A43032" w:rsidRDefault="00FD3B2A" w14:paraId="264BF6B2" w14:textId="49379E48">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Pr="007C3C97" w:rsidR="00FD3B2A" w:rsidP="00FD3B2A" w:rsidRDefault="00FD3B2A" w14:paraId="2A21CE52" w14:textId="156B8D2D">
      <w:pPr>
        <w:spacing w:after="0" w:line="240" w:lineRule="auto"/>
        <w:rPr>
          <w:rFonts w:ascii="Arial" w:hAnsi="Arial" w:cs="Arial"/>
          <w:b/>
          <w:sz w:val="28"/>
        </w:rPr>
      </w:pPr>
      <w:r w:rsidRPr="0AA0DC9F" w:rsidR="00FD3B2A">
        <w:rPr>
          <w:rFonts w:ascii="Arial" w:hAnsi="Arial" w:cs="Arial"/>
          <w:b w:val="1"/>
          <w:bCs w:val="1"/>
          <w:sz w:val="28"/>
          <w:szCs w:val="28"/>
        </w:rPr>
        <w:t>20</w:t>
      </w:r>
      <w:r w:rsidRPr="0AA0DC9F" w:rsidR="008A6912">
        <w:rPr>
          <w:rFonts w:ascii="Arial" w:hAnsi="Arial" w:cs="Arial"/>
          <w:b w:val="1"/>
          <w:bCs w:val="1"/>
          <w:sz w:val="28"/>
          <w:szCs w:val="28"/>
        </w:rPr>
        <w:t>23</w:t>
      </w:r>
      <w:r w:rsidRPr="0AA0DC9F" w:rsidR="00FD3B2A">
        <w:rPr>
          <w:rFonts w:ascii="Arial" w:hAnsi="Arial" w:cs="Arial"/>
          <w:b w:val="1"/>
          <w:bCs w:val="1"/>
          <w:sz w:val="28"/>
          <w:szCs w:val="28"/>
        </w:rPr>
        <w:t xml:space="preserve"> </w:t>
      </w:r>
      <w:r w:rsidRPr="0AA0DC9F" w:rsidR="005A0F6C">
        <w:rPr>
          <w:rFonts w:ascii="Arial" w:hAnsi="Arial" w:cs="Arial"/>
          <w:b w:val="1"/>
          <w:bCs w:val="1"/>
          <w:sz w:val="28"/>
          <w:szCs w:val="28"/>
        </w:rPr>
        <w:t>Mitigation Action Plan</w:t>
      </w:r>
    </w:p>
    <w:tbl>
      <w:tblPr>
        <w:tblStyle w:val="TableGrid"/>
        <w:tblW w:w="0" w:type="auto"/>
        <w:tblLayout w:type="fixed"/>
        <w:tblLook w:val="04A0" w:firstRow="1" w:lastRow="0" w:firstColumn="1" w:lastColumn="0" w:noHBand="0" w:noVBand="1"/>
      </w:tblPr>
      <w:tblGrid>
        <w:gridCol w:w="454"/>
        <w:gridCol w:w="2369"/>
        <w:gridCol w:w="1293"/>
        <w:gridCol w:w="1201"/>
        <w:gridCol w:w="991"/>
        <w:gridCol w:w="1071"/>
        <w:gridCol w:w="1072"/>
        <w:gridCol w:w="1434"/>
        <w:gridCol w:w="1593"/>
        <w:gridCol w:w="1228"/>
      </w:tblGrid>
      <w:tr w:rsidR="0AA0DC9F" w:rsidTr="0AA0DC9F" w14:paraId="5FF0778A">
        <w:trPr>
          <w:trHeight w:val="300"/>
        </w:trPr>
        <w:tc>
          <w:tcPr>
            <w:tcW w:w="2823" w:type="dxa"/>
            <w:gridSpan w:val="2"/>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70597D48" w14:textId="61FF9FA7">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Mitigation Action</w:t>
            </w:r>
          </w:p>
        </w:tc>
        <w:tc>
          <w:tcPr>
            <w:tcW w:w="1293" w:type="dxa"/>
            <w:tcBorders>
              <w:top w:val="single" w:sz="8"/>
              <w:left w:val="nil"/>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45017C96" w14:textId="0E44978B">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Mitigation Technique Category</w:t>
            </w:r>
          </w:p>
        </w:tc>
        <w:tc>
          <w:tcPr>
            <w:tcW w:w="1201"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429EA493" w14:textId="0E034BBB">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Hazard(s) Addressed</w:t>
            </w:r>
          </w:p>
        </w:tc>
        <w:tc>
          <w:tcPr>
            <w:tcW w:w="991"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001F5997" w14:textId="6B9A84E8">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Priority</w:t>
            </w:r>
          </w:p>
          <w:p w:rsidR="0AA0DC9F" w:rsidP="0AA0DC9F" w:rsidRDefault="0AA0DC9F" w14:paraId="7D5A60A2" w14:textId="20D7FADF">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(H / M / L)</w:t>
            </w:r>
          </w:p>
        </w:tc>
        <w:tc>
          <w:tcPr>
            <w:tcW w:w="1071"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6AF318AB" w14:textId="7811A241">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Estimated Cost</w:t>
            </w:r>
          </w:p>
        </w:tc>
        <w:tc>
          <w:tcPr>
            <w:tcW w:w="1072"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6992F762" w14:textId="4380F413">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Potential Funding</w:t>
            </w:r>
          </w:p>
        </w:tc>
        <w:tc>
          <w:tcPr>
            <w:tcW w:w="1434"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2986B755" w14:textId="2FD5687F">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Lead Agency / Department</w:t>
            </w:r>
          </w:p>
        </w:tc>
        <w:tc>
          <w:tcPr>
            <w:tcW w:w="1593"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41369EBB" w14:textId="1E0C6AD0">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Implementation Schedule</w:t>
            </w:r>
          </w:p>
        </w:tc>
        <w:tc>
          <w:tcPr>
            <w:tcW w:w="1228" w:type="dxa"/>
            <w:tcBorders>
              <w:top w:val="single" w:sz="8"/>
              <w:left w:val="single" w:sz="8"/>
              <w:bottom w:val="single" w:sz="8"/>
              <w:right w:val="single" w:sz="8"/>
            </w:tcBorders>
            <w:shd w:val="clear" w:color="auto" w:fill="D0CECE" w:themeFill="background2" w:themeFillShade="E6"/>
            <w:tcMar>
              <w:left w:w="108" w:type="dxa"/>
              <w:right w:w="108" w:type="dxa"/>
            </w:tcMar>
            <w:vAlign w:val="center"/>
          </w:tcPr>
          <w:p w:rsidR="0AA0DC9F" w:rsidP="0AA0DC9F" w:rsidRDefault="0AA0DC9F" w14:paraId="4A4007C1" w14:textId="20F4FB9B">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Applies to New and / or Existing Structures</w:t>
            </w:r>
          </w:p>
        </w:tc>
      </w:tr>
      <w:tr w:rsidR="0AA0DC9F" w:rsidTr="0AA0DC9F" w14:paraId="43575535">
        <w:trPr>
          <w:trHeight w:val="300"/>
        </w:trPr>
        <w:tc>
          <w:tcPr>
            <w:tcW w:w="454" w:type="dxa"/>
            <w:tcBorders>
              <w:top w:val="single" w:sz="8"/>
              <w:left w:val="single" w:sz="8"/>
              <w:bottom w:val="single" w:sz="8"/>
              <w:right w:val="single" w:sz="8"/>
            </w:tcBorders>
            <w:shd w:val="clear" w:color="auto" w:fill="FFFFFF" w:themeFill="background1"/>
            <w:tcMar>
              <w:left w:w="108" w:type="dxa"/>
              <w:right w:w="108" w:type="dxa"/>
            </w:tcMar>
            <w:vAlign w:val="center"/>
          </w:tcPr>
          <w:p w:rsidR="0AA0DC9F" w:rsidP="0AA0DC9F" w:rsidRDefault="0AA0DC9F" w14:paraId="6E6722AA" w14:textId="00B097E9">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1</w:t>
            </w:r>
          </w:p>
        </w:tc>
        <w:tc>
          <w:tcPr>
            <w:tcW w:w="2369" w:type="dxa"/>
            <w:tcBorders>
              <w:top w:val="nil" w:sz="8"/>
              <w:left w:val="single"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CDF274C" w14:textId="38F8561E">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Flooding Cedar Crest and Hamilton.</w:t>
            </w:r>
          </w:p>
          <w:p w:rsidR="0AA0DC9F" w:rsidP="0AA0DC9F" w:rsidRDefault="0AA0DC9F" w14:paraId="52819EB5" w14:textId="3F33E8CC">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Major route to area Trauma Center LVHN</w:t>
            </w:r>
          </w:p>
        </w:tc>
        <w:tc>
          <w:tcPr>
            <w:tcW w:w="1293"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5805F2B" w14:textId="06B8FC0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BF76890" w14:textId="4E8F893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tc>
        <w:tc>
          <w:tcPr>
            <w:tcW w:w="991"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178526B" w14:textId="0827638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9E1B466" w14:textId="2359AF4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FF23F72" w14:textId="7D4143F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1434"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5500B20" w14:textId="4EB4633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PENNDOT</w:t>
            </w:r>
          </w:p>
        </w:tc>
        <w:tc>
          <w:tcPr>
            <w:tcW w:w="1593"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2EA5508" w14:textId="04E0207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1228" w:type="dxa"/>
            <w:tcBorders>
              <w:top w:val="single"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764499F" w14:textId="49F0BC8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3CE2D241">
        <w:trPr>
          <w:trHeight w:val="300"/>
        </w:trPr>
        <w:tc>
          <w:tcPr>
            <w:tcW w:w="454" w:type="dxa"/>
            <w:tcBorders>
              <w:top w:val="single" w:sz="8"/>
              <w:left w:val="single" w:sz="8"/>
              <w:bottom w:val="single" w:sz="8"/>
              <w:right w:val="single" w:sz="8"/>
            </w:tcBorders>
            <w:shd w:val="clear" w:color="auto" w:fill="FFFFFF" w:themeFill="background1"/>
            <w:tcMar>
              <w:left w:w="108" w:type="dxa"/>
              <w:right w:w="108" w:type="dxa"/>
            </w:tcMar>
            <w:vAlign w:val="center"/>
          </w:tcPr>
          <w:p w:rsidR="0AA0DC9F" w:rsidP="0AA0DC9F" w:rsidRDefault="0AA0DC9F" w14:paraId="20F41B59" w14:textId="7F631288">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2</w:t>
            </w:r>
          </w:p>
        </w:tc>
        <w:tc>
          <w:tcPr>
            <w:tcW w:w="2369" w:type="dxa"/>
            <w:tcBorders>
              <w:top w:val="single" w:color="000000" w:themeColor="text1" w:sz="8"/>
              <w:left w:val="single"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5AF08B3" w14:textId="53744DC6">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Roadway flooding: Glick Ave. and Birch Ave.</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8DF78F2" w14:textId="0EA47DB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648B5B1" w14:textId="6EBA10C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E7BE631" w14:textId="2624357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3332880" w14:textId="6AE4145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2B56DF0" w14:textId="10D7C7E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BD835D5" w14:textId="681C9DD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Township Public Works</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E10920A" w14:textId="53B6A6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Depending on funding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DA7C8D4" w14:textId="457E67F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4ED56C63">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093E60BB" w14:textId="13D73011">
            <w:pPr>
              <w:spacing w:before="0" w:beforeAutospacing="off" w:after="0" w:afterAutospacing="off"/>
              <w:jc w:val="center"/>
              <w:rPr/>
            </w:pPr>
            <w:r w:rsidRPr="0AA0DC9F" w:rsidR="0AA0DC9F">
              <w:rPr>
                <w:rFonts w:ascii="Arial" w:hAnsi="Arial" w:eastAsia="Arial" w:cs="Arial"/>
                <w:b w:val="1"/>
                <w:bCs w:val="1"/>
                <w:sz w:val="20"/>
                <w:szCs w:val="20"/>
              </w:rPr>
              <w:t>3</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52D22254" w14:textId="09634DE7">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Storm drainage improvements:</w:t>
            </w:r>
          </w:p>
          <w:p w:rsidR="0AA0DC9F" w:rsidP="0AA0DC9F" w:rsidRDefault="0AA0DC9F" w14:paraId="66F9AB0C" w14:textId="72D1A884">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Crackersport Rd. between Country Lane &amp; Bulldog Dr.</w:t>
            </w:r>
          </w:p>
        </w:tc>
        <w:tc>
          <w:tcPr>
            <w:tcW w:w="1293"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6C155E0" w14:textId="5840C1B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EC411CF" w14:textId="310C4A1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tc>
        <w:tc>
          <w:tcPr>
            <w:tcW w:w="99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DFDF420" w14:textId="515164D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561F7591" w14:textId="6B42CE4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57F3B86" w14:textId="39FACEB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 xml:space="preserve"> </w:t>
            </w:r>
          </w:p>
        </w:tc>
        <w:tc>
          <w:tcPr>
            <w:tcW w:w="143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760C38F" w14:textId="4BED15F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Township Public Works</w:t>
            </w:r>
          </w:p>
        </w:tc>
        <w:tc>
          <w:tcPr>
            <w:tcW w:w="1593"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BB24C36" w14:textId="3C504FF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Depending on funding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8E1ECE4" w14:textId="41A9B93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584A8A55">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52F6D9D2" w14:textId="5B2CF757">
            <w:pPr>
              <w:spacing w:before="0" w:beforeAutospacing="off" w:after="0" w:afterAutospacing="off"/>
              <w:jc w:val="center"/>
              <w:rPr/>
            </w:pPr>
            <w:r w:rsidRPr="0AA0DC9F" w:rsidR="0AA0DC9F">
              <w:rPr>
                <w:rFonts w:ascii="Arial" w:hAnsi="Arial" w:eastAsia="Arial" w:cs="Arial"/>
                <w:b w:val="1"/>
                <w:bCs w:val="1"/>
                <w:sz w:val="20"/>
                <w:szCs w:val="20"/>
              </w:rPr>
              <w:t>4</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441790E5" w14:textId="7C7D067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Retrofit structures located in hazard prone areas to protect structures from future damage, with repetitive loss properties as priority.</w:t>
            </w:r>
          </w:p>
          <w:p w:rsidR="0AA0DC9F" w:rsidP="0AA0DC9F" w:rsidRDefault="0AA0DC9F" w14:paraId="22E28463" w14:textId="432FB314">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Phase 1: Identify appropriate candidates for retrofitting based on cost-effectiveness versus relocation. Phase 2: Where retrofitting is determined to be a viable option, work with property owners toward implementation of that action based on available funding from FEMA and local match availability.</w:t>
            </w:r>
          </w:p>
        </w:tc>
        <w:tc>
          <w:tcPr>
            <w:tcW w:w="1293"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7928121F" w14:textId="4BD49E0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34726ED8" w14:textId="20D0CB1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p w:rsidR="0AA0DC9F" w:rsidP="0AA0DC9F" w:rsidRDefault="0AA0DC9F" w14:paraId="37914D33" w14:textId="1AADEF3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Windstorm/</w:t>
            </w:r>
          </w:p>
          <w:p w:rsidR="0AA0DC9F" w:rsidP="0AA0DC9F" w:rsidRDefault="0AA0DC9F" w14:paraId="3CC193DB" w14:textId="53CF484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Tornado,</w:t>
            </w:r>
          </w:p>
          <w:p w:rsidR="0AA0DC9F" w:rsidP="0AA0DC9F" w:rsidRDefault="0AA0DC9F" w14:paraId="24CEA3E5" w14:textId="25B8B57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Winter</w:t>
            </w:r>
          </w:p>
          <w:p w:rsidR="0AA0DC9F" w:rsidP="0AA0DC9F" w:rsidRDefault="0AA0DC9F" w14:paraId="11629F4A" w14:textId="404F981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Storm,</w:t>
            </w:r>
          </w:p>
          <w:p w:rsidR="0AA0DC9F" w:rsidP="0AA0DC9F" w:rsidRDefault="0AA0DC9F" w14:paraId="54705AE9" w14:textId="5E6DBC4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Earthquake</w:t>
            </w:r>
          </w:p>
        </w:tc>
        <w:tc>
          <w:tcPr>
            <w:tcW w:w="99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1747500" w14:textId="7753954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 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711350F" w14:textId="619492C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0D251A4C" w14:textId="3913874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p w:rsidR="0AA0DC9F" w:rsidP="0AA0DC9F" w:rsidRDefault="0AA0DC9F" w14:paraId="2DEA6A5E" w14:textId="43A4DBD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Mitigation Grant</w:t>
            </w:r>
          </w:p>
          <w:p w:rsidR="0AA0DC9F" w:rsidP="0AA0DC9F" w:rsidRDefault="0AA0DC9F" w14:paraId="789AB679" w14:textId="3B1B413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Programs and local</w:t>
            </w:r>
          </w:p>
          <w:p w:rsidR="0AA0DC9F" w:rsidP="0AA0DC9F" w:rsidRDefault="0AA0DC9F" w14:paraId="33A0A205" w14:textId="31AEE6B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budget (or property</w:t>
            </w:r>
          </w:p>
          <w:p w:rsidR="0AA0DC9F" w:rsidP="0AA0DC9F" w:rsidRDefault="0AA0DC9F" w14:paraId="4D983A20" w14:textId="428FBAF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owner) for cost share</w:t>
            </w:r>
          </w:p>
        </w:tc>
        <w:tc>
          <w:tcPr>
            <w:tcW w:w="143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200EE2A2" w14:textId="63014B6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p w:rsidR="0AA0DC9F" w:rsidP="0AA0DC9F" w:rsidRDefault="0AA0DC9F" w14:paraId="4AE7FD44" w14:textId="17EC2F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(via Municipal</w:t>
            </w:r>
          </w:p>
          <w:p w:rsidR="0AA0DC9F" w:rsidP="0AA0DC9F" w:rsidRDefault="0AA0DC9F" w14:paraId="5CEA2092" w14:textId="2D330D2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Engineer/NFIP Floodplain</w:t>
            </w:r>
          </w:p>
          <w:p w:rsidR="0AA0DC9F" w:rsidP="0AA0DC9F" w:rsidRDefault="0AA0DC9F" w14:paraId="4016D91C" w14:textId="78BD4D3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Administrator) with support from PEMA,</w:t>
            </w:r>
          </w:p>
          <w:p w:rsidR="0AA0DC9F" w:rsidP="0AA0DC9F" w:rsidRDefault="0AA0DC9F" w14:paraId="771F975F" w14:textId="062BE11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6E5EB5CA" w14:textId="1D7A224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Long-term</w:t>
            </w:r>
          </w:p>
          <w:p w:rsidR="0AA0DC9F" w:rsidP="0AA0DC9F" w:rsidRDefault="0AA0DC9F" w14:paraId="53218FD3" w14:textId="7099D7A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(depending on funding)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center"/>
          </w:tcPr>
          <w:p w:rsidR="0AA0DC9F" w:rsidP="0AA0DC9F" w:rsidRDefault="0AA0DC9F" w14:paraId="4FF84BA6" w14:textId="14A0582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212CDE70">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22DA1B16" w14:textId="51AA43BC">
            <w:pPr>
              <w:spacing w:before="0" w:beforeAutospacing="off" w:after="0" w:afterAutospacing="off"/>
              <w:jc w:val="center"/>
              <w:rPr/>
            </w:pPr>
            <w:r w:rsidRPr="0AA0DC9F" w:rsidR="0AA0DC9F">
              <w:rPr>
                <w:rFonts w:ascii="Arial" w:hAnsi="Arial" w:eastAsia="Arial" w:cs="Arial"/>
                <w:b w:val="1"/>
                <w:bCs w:val="1"/>
                <w:sz w:val="20"/>
                <w:szCs w:val="20"/>
              </w:rPr>
              <w:t>5</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7B84FE0F" w14:textId="556E41D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Purchase, or relocate structures located in hazard-prone areas to protect structures from future damage, with repetitive loss properties as priority. Phase 1: Identify appropriate candidates for relocation based on cost-effectiveness versus retrofitting.</w:t>
            </w:r>
          </w:p>
          <w:p w:rsidR="0AA0DC9F" w:rsidP="0AA0DC9F" w:rsidRDefault="0AA0DC9F" w14:paraId="6F94016D" w14:textId="382A9528">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Phase 2: Where relocation is determined to be a viable option, work with property owners toward implementation of that action based on available funding from FEMA and local match availability.</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0A0AB87" w14:textId="5D8507C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639A04A" w14:textId="3E0E423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2683F0E" w14:textId="2121F23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 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7E73DE9" w14:textId="3FA2303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B97A6EE" w14:textId="46E7AE3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p w:rsidR="0AA0DC9F" w:rsidP="0AA0DC9F" w:rsidRDefault="0AA0DC9F" w14:paraId="4187E883" w14:textId="7301800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Mitigation Grant</w:t>
            </w:r>
          </w:p>
          <w:p w:rsidR="0AA0DC9F" w:rsidP="0AA0DC9F" w:rsidRDefault="0AA0DC9F" w14:paraId="6A57C347" w14:textId="2D3963D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Programs and local</w:t>
            </w:r>
          </w:p>
          <w:p w:rsidR="0AA0DC9F" w:rsidP="0AA0DC9F" w:rsidRDefault="0AA0DC9F" w14:paraId="6BEDF7AB" w14:textId="3085C9B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budget (or property</w:t>
            </w:r>
          </w:p>
          <w:p w:rsidR="0AA0DC9F" w:rsidP="0AA0DC9F" w:rsidRDefault="0AA0DC9F" w14:paraId="161C7DB1" w14:textId="6B997EC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owner) for cost share</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7F7C7B6" w14:textId="0A8B58C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p w:rsidR="0AA0DC9F" w:rsidP="0AA0DC9F" w:rsidRDefault="0AA0DC9F" w14:paraId="15987C73" w14:textId="05F8482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(via Municipal</w:t>
            </w:r>
          </w:p>
          <w:p w:rsidR="0AA0DC9F" w:rsidP="0AA0DC9F" w:rsidRDefault="0AA0DC9F" w14:paraId="1C3992D8" w14:textId="39B23EC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Engineer/NFIP Floodplain</w:t>
            </w:r>
          </w:p>
          <w:p w:rsidR="0AA0DC9F" w:rsidP="0AA0DC9F" w:rsidRDefault="0AA0DC9F" w14:paraId="6604505D" w14:textId="0BACE13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Administrator) with support from PEMA,</w:t>
            </w:r>
          </w:p>
          <w:p w:rsidR="0AA0DC9F" w:rsidP="0AA0DC9F" w:rsidRDefault="0AA0DC9F" w14:paraId="16A5ADAA" w14:textId="10B6D7C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54D49E5" w14:textId="21252C8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Long-term</w:t>
            </w:r>
          </w:p>
          <w:p w:rsidR="0AA0DC9F" w:rsidP="0AA0DC9F" w:rsidRDefault="0AA0DC9F" w14:paraId="3641971F" w14:textId="1BB3952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(depending on funding)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275FFA6" w14:textId="0E0D9D7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5E2781F9">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26DEBCE1" w14:textId="413C58AA">
            <w:pPr>
              <w:spacing w:before="0" w:beforeAutospacing="off" w:after="0" w:afterAutospacing="off"/>
              <w:jc w:val="center"/>
              <w:rPr/>
            </w:pPr>
            <w:r w:rsidRPr="0AA0DC9F" w:rsidR="0AA0DC9F">
              <w:rPr>
                <w:rFonts w:ascii="Arial" w:hAnsi="Arial" w:eastAsia="Arial" w:cs="Arial"/>
                <w:b w:val="1"/>
                <w:bCs w:val="1"/>
                <w:sz w:val="20"/>
                <w:szCs w:val="20"/>
              </w:rPr>
              <w:t>6</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4B9946E1" w14:textId="66E151C9">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w:t>
            </w:r>
          </w:p>
          <w:p w:rsidR="0AA0DC9F" w:rsidP="0AA0DC9F" w:rsidRDefault="0AA0DC9F" w14:paraId="4ED438A2" w14:textId="28E6DCD3">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Further, continue to meet and/or exceed the minimum NFIP standards and criteria through the following NFIP related continued compliance actions identified below.</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27B8C4E" w14:textId="6A4DCEA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plans &amp; Regulations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40771E3" w14:textId="0D9D2E4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p w:rsidR="0AA0DC9F" w:rsidP="0AA0DC9F" w:rsidRDefault="0AA0DC9F" w14:paraId="3DEFC3CA" w14:textId="56DAA04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Windstorm/</w:t>
            </w:r>
          </w:p>
          <w:p w:rsidR="0AA0DC9F" w:rsidP="0AA0DC9F" w:rsidRDefault="0AA0DC9F" w14:paraId="353DB6CE" w14:textId="226CDB5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Tornado,</w:t>
            </w:r>
          </w:p>
          <w:p w:rsidR="0AA0DC9F" w:rsidP="0AA0DC9F" w:rsidRDefault="0AA0DC9F" w14:paraId="2B33F771" w14:textId="32601F3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Winter</w:t>
            </w:r>
          </w:p>
          <w:p w:rsidR="0AA0DC9F" w:rsidP="0AA0DC9F" w:rsidRDefault="0AA0DC9F" w14:paraId="0AB4E7EE" w14:textId="4E372B6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Storm</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087EB87" w14:textId="1A3B849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38F2F6D" w14:textId="70D7F38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 -</w:t>
            </w:r>
          </w:p>
          <w:p w:rsidR="0AA0DC9F" w:rsidP="0AA0DC9F" w:rsidRDefault="0AA0DC9F" w14:paraId="083D74F3" w14:textId="37F1A3F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677C969" w14:textId="7B83C7B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6CA3964" w14:textId="36E8E50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p w:rsidR="0AA0DC9F" w:rsidP="0AA0DC9F" w:rsidRDefault="0AA0DC9F" w14:paraId="4F035E1F" w14:textId="05320AF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(via Municipal</w:t>
            </w:r>
          </w:p>
          <w:p w:rsidR="0AA0DC9F" w:rsidP="0AA0DC9F" w:rsidRDefault="0AA0DC9F" w14:paraId="0E39FB81" w14:textId="1D4E5D7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Engineer/NFIP Floodplain</w:t>
            </w:r>
          </w:p>
          <w:p w:rsidR="0AA0DC9F" w:rsidP="0AA0DC9F" w:rsidRDefault="0AA0DC9F" w14:paraId="450F0862" w14:textId="1ECEB11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Administrator) with support from PEMA,</w:t>
            </w:r>
          </w:p>
          <w:p w:rsidR="0AA0DC9F" w:rsidP="0AA0DC9F" w:rsidRDefault="0AA0DC9F" w14:paraId="3001E043" w14:textId="601CD56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ISO FEMA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41CC0AF" w14:textId="461D908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6F97CBC" w14:textId="135524E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New &amp;</w:t>
            </w:r>
          </w:p>
          <w:p w:rsidR="0AA0DC9F" w:rsidP="0AA0DC9F" w:rsidRDefault="0AA0DC9F" w14:paraId="67A59647" w14:textId="3604072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22E80396">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0DB4DB35" w14:textId="09C2FA1C">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7</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3DF077D8" w14:textId="245BDF1E">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rsidR="0AA0DC9F" w:rsidP="0AA0DC9F" w:rsidRDefault="0AA0DC9F" w14:paraId="2DCF081F" w14:textId="3AE06A9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Use email notification systems and newsletters to better educate the public on flood insurance, the availability of mitigation grant funding, and personal natural hazard risk reduction measures. Work with neighborhood associations, civic and business groups to disseminate information on flood insurance and the availability of mitigation grant funding.</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AB0FC12" w14:textId="60D2C11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w:t>
            </w:r>
          </w:p>
          <w:p w:rsidR="0AA0DC9F" w:rsidP="0AA0DC9F" w:rsidRDefault="0AA0DC9F" w14:paraId="700264B8" w14:textId="776FEA0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64C5106" w14:textId="40DBB83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 Hazards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8279F26" w14:textId="3EDAD65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9732AB7" w14:textId="79AC9EF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p w:rsidR="0AA0DC9F" w:rsidP="0AA0DC9F" w:rsidRDefault="0AA0DC9F" w14:paraId="31B036E3" w14:textId="15F1DE9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7C81AC4" w14:textId="5A6A245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BFC0851" w14:textId="1B1F02D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with support</w:t>
            </w:r>
          </w:p>
          <w:p w:rsidR="0AA0DC9F" w:rsidP="0AA0DC9F" w:rsidRDefault="0AA0DC9F" w14:paraId="63973894" w14:textId="687ADA2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from Planning Partners,</w:t>
            </w:r>
          </w:p>
          <w:p w:rsidR="0AA0DC9F" w:rsidP="0AA0DC9F" w:rsidRDefault="0AA0DC9F" w14:paraId="449144F6" w14:textId="6C780F6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PEMA, FEMA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1796D8A" w14:textId="6D2BAD4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Short-term</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5D8B993" w14:textId="12E0968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7B784D42">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290EF928" w14:textId="21E2BA71">
            <w:pPr>
              <w:spacing w:before="0" w:beforeAutospacing="off" w:after="0" w:afterAutospacing="off"/>
              <w:jc w:val="center"/>
              <w:rPr/>
            </w:pPr>
            <w:r w:rsidRPr="0AA0DC9F" w:rsidR="0AA0DC9F">
              <w:rPr>
                <w:rFonts w:ascii="Arial" w:hAnsi="Arial" w:eastAsia="Arial" w:cs="Arial"/>
                <w:b w:val="1"/>
                <w:bCs w:val="1"/>
                <w:sz w:val="20"/>
                <w:szCs w:val="20"/>
              </w:rPr>
              <w:t>8</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6962FF55" w14:textId="2FEDA4B6">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Continue to support the implementation, monitoring, maintenance, and updating of this Plan, as defined in Section 7.0</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F98DDA6" w14:textId="6255A80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w:t>
            </w:r>
          </w:p>
          <w:p w:rsidR="0AA0DC9F" w:rsidP="0AA0DC9F" w:rsidRDefault="0AA0DC9F" w14:paraId="0EBBDE82" w14:textId="3D43AD0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Categories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CAC43F9" w14:textId="30BE245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 Hazards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1791D7F" w14:textId="0C42B76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12BC209" w14:textId="37A0C4D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 – High (for</w:t>
            </w:r>
          </w:p>
          <w:p w:rsidR="0AA0DC9F" w:rsidP="0AA0DC9F" w:rsidRDefault="0AA0DC9F" w14:paraId="7B85EB0E" w14:textId="45A90E1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5-year update)</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F1904AF" w14:textId="3ACDEE1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Budget, possibly</w:t>
            </w:r>
          </w:p>
          <w:p w:rsidR="0AA0DC9F" w:rsidP="0AA0DC9F" w:rsidRDefault="0AA0DC9F" w14:paraId="2956E18C" w14:textId="4FF12AF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p w:rsidR="0AA0DC9F" w:rsidP="0AA0DC9F" w:rsidRDefault="0AA0DC9F" w14:paraId="2ED7F817" w14:textId="201B4AD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Mitigation</w:t>
            </w:r>
          </w:p>
          <w:p w:rsidR="0AA0DC9F" w:rsidP="0AA0DC9F" w:rsidRDefault="0AA0DC9F" w14:paraId="102D2661" w14:textId="71CF6D1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Grant</w:t>
            </w:r>
          </w:p>
          <w:p w:rsidR="0AA0DC9F" w:rsidP="0AA0DC9F" w:rsidRDefault="0AA0DC9F" w14:paraId="5E8D4547" w14:textId="1BF9F4F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Funding for 5-year update</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84EF1AD" w14:textId="0C9757D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(via mitigation planning point of contacts)</w:t>
            </w:r>
          </w:p>
          <w:p w:rsidR="0AA0DC9F" w:rsidP="0AA0DC9F" w:rsidRDefault="0AA0DC9F" w14:paraId="7AF172A9" w14:textId="388AC06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with support</w:t>
            </w:r>
          </w:p>
          <w:p w:rsidR="0AA0DC9F" w:rsidP="0AA0DC9F" w:rsidRDefault="0AA0DC9F" w14:paraId="33E5A03F" w14:textId="0C1926E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from Planning</w:t>
            </w:r>
          </w:p>
          <w:p w:rsidR="0AA0DC9F" w:rsidP="0AA0DC9F" w:rsidRDefault="0AA0DC9F" w14:paraId="5CFAC25B" w14:textId="4E91A95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Partners</w:t>
            </w:r>
          </w:p>
          <w:p w:rsidR="0AA0DC9F" w:rsidP="0AA0DC9F" w:rsidRDefault="0AA0DC9F" w14:paraId="09D1AD05" w14:textId="1AD73A8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(Through their Points of Contact), PEMA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6735204" w14:textId="2A30B6B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BCFAF5E" w14:textId="6A3D1E7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New &amp;</w:t>
            </w:r>
          </w:p>
          <w:p w:rsidR="0AA0DC9F" w:rsidP="0AA0DC9F" w:rsidRDefault="0AA0DC9F" w14:paraId="75AB979F" w14:textId="2E91957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55C9F806">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7408C819" w14:textId="5A9B1734">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9</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1F609520" w14:textId="1895AF9D">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Complete the ongoing updates of the</w:t>
            </w:r>
          </w:p>
          <w:p w:rsidR="0AA0DC9F" w:rsidP="0AA0DC9F" w:rsidRDefault="0AA0DC9F" w14:paraId="7B45E657" w14:textId="03674363">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Comprehensive Emergency Management Plans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6658438" w14:textId="0E8CB08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plans</w:t>
            </w:r>
          </w:p>
          <w:p w:rsidR="0AA0DC9F" w:rsidP="0AA0DC9F" w:rsidRDefault="0AA0DC9F" w14:paraId="5B86AC7F" w14:textId="5E392C9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Regulations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66DB9EA" w14:textId="6FA450D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 Hazards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3B85C37" w14:textId="0CED1A2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C176225" w14:textId="18C7DBA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D3932BD" w14:textId="4DE09F5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421D033" w14:textId="394372B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with support from PEMA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71F0071" w14:textId="68C6CC5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A71FC3E" w14:textId="775A16D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New &amp;</w:t>
            </w:r>
          </w:p>
          <w:p w:rsidR="0AA0DC9F" w:rsidP="0AA0DC9F" w:rsidRDefault="0AA0DC9F" w14:paraId="18E49BD0" w14:textId="27B138A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7BC7AFC2">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30C72E79" w14:textId="321CC94D">
            <w:pPr>
              <w:spacing w:before="0" w:beforeAutospacing="off" w:after="0" w:afterAutospacing="off"/>
              <w:jc w:val="center"/>
              <w:rPr/>
            </w:pPr>
            <w:r w:rsidRPr="0AA0DC9F" w:rsidR="0AA0DC9F">
              <w:rPr>
                <w:rFonts w:ascii="Arial" w:hAnsi="Arial" w:eastAsia="Arial" w:cs="Arial"/>
                <w:b w:val="1"/>
                <w:bCs w:val="1"/>
                <w:sz w:val="20"/>
                <w:szCs w:val="20"/>
              </w:rPr>
              <w:t>10</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62FD2470" w14:textId="58704855">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Create/enhance/maintain mutual aid agreements with neighboring communities for continuity of operations.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3452C21" w14:textId="6290486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w:t>
            </w:r>
          </w:p>
          <w:p w:rsidR="0AA0DC9F" w:rsidP="0AA0DC9F" w:rsidRDefault="0AA0DC9F" w14:paraId="7A13BAB4" w14:textId="155578A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Categories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A2B1CEE" w14:textId="4C71AC2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 Hazards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ADDA045" w14:textId="0357784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0C7BB17" w14:textId="6323EE4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E8047B2" w14:textId="7F3F26C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340826D" w14:textId="6F57D52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with support from</w:t>
            </w:r>
          </w:p>
          <w:p w:rsidR="0AA0DC9F" w:rsidP="0AA0DC9F" w:rsidRDefault="0AA0DC9F" w14:paraId="4756340B" w14:textId="0CC6DDC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surrounding</w:t>
            </w:r>
          </w:p>
          <w:p w:rsidR="0AA0DC9F" w:rsidP="0AA0DC9F" w:rsidRDefault="0AA0DC9F" w14:paraId="775DC543" w14:textId="6EC0C47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municipalities and County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179F869" w14:textId="6F06C8A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FE6A241" w14:textId="2E78923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New &amp;</w:t>
            </w:r>
          </w:p>
          <w:p w:rsidR="0AA0DC9F" w:rsidP="0AA0DC9F" w:rsidRDefault="0AA0DC9F" w14:paraId="6B3769B2" w14:textId="0E0A952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59290FAE">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0184CA22" w14:textId="5BF763BD">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11</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697660D1" w14:textId="76156CAC">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B8B65E1" w14:textId="2AB61E3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 &amp;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66C2A8E" w14:textId="5728313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 Hazards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94ECC82" w14:textId="310DB26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A7A5A0B" w14:textId="4AFAFC2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DA1EB75" w14:textId="4B1D867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09E6A9F" w14:textId="3CD8AAE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with support</w:t>
            </w:r>
          </w:p>
          <w:p w:rsidR="0AA0DC9F" w:rsidP="0AA0DC9F" w:rsidRDefault="0AA0DC9F" w14:paraId="7FE7ED81" w14:textId="2A4D26A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from County,</w:t>
            </w:r>
          </w:p>
          <w:p w:rsidR="0AA0DC9F" w:rsidP="0AA0DC9F" w:rsidRDefault="0AA0DC9F" w14:paraId="343A167D" w14:textId="3344CFD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PEMA, FEMA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308CE92" w14:textId="2BA6EFF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Short-term</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CB73DFB" w14:textId="5FF27D9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3E53A7C1">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3008E7ED" w14:textId="3ADD1E6F">
            <w:pPr>
              <w:spacing w:before="0" w:beforeAutospacing="off" w:after="0" w:afterAutospacing="off"/>
              <w:jc w:val="center"/>
              <w:rPr/>
            </w:pPr>
            <w:r w:rsidRPr="0AA0DC9F" w:rsidR="0AA0DC9F">
              <w:rPr>
                <w:rFonts w:ascii="Arial" w:hAnsi="Arial" w:eastAsia="Arial" w:cs="Arial"/>
                <w:b w:val="1"/>
                <w:bCs w:val="1"/>
                <w:sz w:val="20"/>
                <w:szCs w:val="20"/>
              </w:rPr>
              <w:t>12</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3E36521B" w14:textId="7F941F96">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394CC4A" w14:textId="3E7E6AB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 &amp;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3BD8E0F" w14:textId="1427140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All Hazards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A5F2769" w14:textId="3EC729E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E731F83" w14:textId="5E9D84C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804FA76" w14:textId="088E397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budget,</w:t>
            </w:r>
          </w:p>
          <w:p w:rsidR="0AA0DC9F" w:rsidP="0AA0DC9F" w:rsidRDefault="0AA0DC9F" w14:paraId="6737D69A" w14:textId="0864459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 HMA grant programs</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826ED32" w14:textId="529C790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with support</w:t>
            </w:r>
          </w:p>
          <w:p w:rsidR="0AA0DC9F" w:rsidP="0AA0DC9F" w:rsidRDefault="0AA0DC9F" w14:paraId="34EFC9E4" w14:textId="168835A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from County,</w:t>
            </w:r>
          </w:p>
          <w:p w:rsidR="0AA0DC9F" w:rsidP="0AA0DC9F" w:rsidRDefault="0AA0DC9F" w14:paraId="5D966CCF" w14:textId="72398CB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26F7426" w14:textId="7D15B97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Short-, long-term (depending on funding)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B7D0FC1" w14:textId="44ADE04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2BE49959">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0962CC66" w14:textId="65E4AED3">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13</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5E834BBC" w14:textId="5E7F7010">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Develop preparedness and response to active-aggressor incidents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688B956" w14:textId="5E3BB2E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plans &amp; Regulations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480D82C" w14:textId="5567BE1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Mass</w:t>
            </w:r>
          </w:p>
          <w:p w:rsidR="0AA0DC9F" w:rsidP="0AA0DC9F" w:rsidRDefault="0AA0DC9F" w14:paraId="2C0A142F" w14:textId="40B9C09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Gathering /</w:t>
            </w:r>
          </w:p>
          <w:p w:rsidR="0AA0DC9F" w:rsidP="0AA0DC9F" w:rsidRDefault="0AA0DC9F" w14:paraId="4DC18246" w14:textId="3C7A0AF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Civil</w:t>
            </w:r>
          </w:p>
          <w:p w:rsidR="0AA0DC9F" w:rsidP="0AA0DC9F" w:rsidRDefault="0AA0DC9F" w14:paraId="03D3E95D" w14:textId="2DB9B06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Disturbance</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7F420F1" w14:textId="203BE3F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477D1ED" w14:textId="1011900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DCA294A" w14:textId="60A2C60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Federal and State grants,</w:t>
            </w:r>
          </w:p>
          <w:p w:rsidR="0AA0DC9F" w:rsidP="0AA0DC9F" w:rsidRDefault="0AA0DC9F" w14:paraId="081AE0BE" w14:textId="5FFFFC8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E6EA31E" w14:textId="2DF3939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Township and</w:t>
            </w:r>
          </w:p>
          <w:p w:rsidR="0AA0DC9F" w:rsidP="0AA0DC9F" w:rsidRDefault="0AA0DC9F" w14:paraId="5981CDF4" w14:textId="48DD354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Lehigh County</w:t>
            </w:r>
          </w:p>
          <w:p w:rsidR="0AA0DC9F" w:rsidP="0AA0DC9F" w:rsidRDefault="0AA0DC9F" w14:paraId="1C5E1F86" w14:textId="7595234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Emergency</w:t>
            </w:r>
          </w:p>
          <w:p w:rsidR="0AA0DC9F" w:rsidP="0AA0DC9F" w:rsidRDefault="0AA0DC9F" w14:paraId="09B5EEE2" w14:textId="3200433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Management</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CAAF12F" w14:textId="12B058D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Immediate/ 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F5EAE66" w14:textId="22AACF2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3BF49DE8">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16E7443C" w14:textId="0FA34DFD">
            <w:pPr>
              <w:spacing w:before="0" w:beforeAutospacing="off" w:after="0" w:afterAutospacing="off"/>
              <w:jc w:val="center"/>
              <w:rPr/>
            </w:pPr>
            <w:r w:rsidRPr="0AA0DC9F" w:rsidR="0AA0DC9F">
              <w:rPr>
                <w:rFonts w:ascii="Arial" w:hAnsi="Arial" w:eastAsia="Arial" w:cs="Arial"/>
                <w:b w:val="1"/>
                <w:bCs w:val="1"/>
                <w:sz w:val="20"/>
                <w:szCs w:val="20"/>
              </w:rPr>
              <w:t>14</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6DD27F9F" w14:textId="001DFABE">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Address utility interruption of critical infrastructure.  Provide permanent generators and portable generator connections at water stations.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05A8629" w14:textId="0AA084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8FC160F" w14:textId="30CD454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Multiple</w:t>
            </w:r>
          </w:p>
          <w:p w:rsidR="0AA0DC9F" w:rsidP="0AA0DC9F" w:rsidRDefault="0AA0DC9F" w14:paraId="1FCF0EDC" w14:textId="4F67C53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Natural</w:t>
            </w:r>
          </w:p>
          <w:p w:rsidR="0AA0DC9F" w:rsidP="0AA0DC9F" w:rsidRDefault="0AA0DC9F" w14:paraId="4E9ABE0E" w14:textId="70BA33F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Hazards;</w:t>
            </w:r>
          </w:p>
          <w:p w:rsidR="0AA0DC9F" w:rsidP="0AA0DC9F" w:rsidRDefault="0AA0DC9F" w14:paraId="3D4B30C0" w14:textId="3B12477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Utility</w:t>
            </w:r>
          </w:p>
          <w:p w:rsidR="0AA0DC9F" w:rsidP="0AA0DC9F" w:rsidRDefault="0AA0DC9F" w14:paraId="66B2A467" w14:textId="4957D7D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Interruption</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7AF5B0E" w14:textId="3EA1E30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76F514C" w14:textId="7594B13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A7F35EE" w14:textId="14A71D4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9A889F6" w14:textId="48C7F18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Township</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222760E" w14:textId="1FB6227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Immediate/ 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DC537F5" w14:textId="4AAD209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r w:rsidR="0AA0DC9F" w:rsidTr="0AA0DC9F" w14:paraId="00FB5B0A">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37049C52" w14:textId="6C7709E0">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15</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0382D568" w14:textId="527F5D7F">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Coordinate with and support the Lehigh County Emergency Management Agency and PA Department of Health for setting up points of distribution and providers for immunizations.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2355F7B" w14:textId="217AD59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plans &amp; Regulations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C923F09" w14:textId="1A78BA7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Pandemic and</w:t>
            </w:r>
          </w:p>
          <w:p w:rsidR="0AA0DC9F" w:rsidP="0AA0DC9F" w:rsidRDefault="0AA0DC9F" w14:paraId="5FC8742F" w14:textId="5F30A7F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Infectious Disease</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6F4088D" w14:textId="194A602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99AF37C" w14:textId="58AC8C4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DB6D762" w14:textId="327B033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12CCA3A" w14:textId="6EF52EF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 working with</w:t>
            </w:r>
          </w:p>
          <w:p w:rsidR="0AA0DC9F" w:rsidP="0AA0DC9F" w:rsidRDefault="0AA0DC9F" w14:paraId="4E2B6675" w14:textId="5CF647E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County EMA and PA</w:t>
            </w:r>
          </w:p>
          <w:p w:rsidR="0AA0DC9F" w:rsidP="0AA0DC9F" w:rsidRDefault="0AA0DC9F" w14:paraId="0F818A56" w14:textId="2314732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Department of Health</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53F6BCE" w14:textId="55B4D5F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ADA7178" w14:textId="75148F9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093C6E4F">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6B0D1988" w14:textId="1297CD2E">
            <w:pPr>
              <w:spacing w:before="0" w:beforeAutospacing="off" w:after="0" w:afterAutospacing="off"/>
              <w:jc w:val="center"/>
              <w:rPr/>
            </w:pPr>
            <w:r w:rsidRPr="0AA0DC9F" w:rsidR="0AA0DC9F">
              <w:rPr>
                <w:rFonts w:ascii="Arial" w:hAnsi="Arial" w:eastAsia="Arial" w:cs="Arial"/>
                <w:b w:val="1"/>
                <w:bCs w:val="1"/>
                <w:sz w:val="20"/>
                <w:szCs w:val="20"/>
              </w:rPr>
              <w:t>16</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191A7481" w14:textId="0132CB21">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Assist with dissemination of information concerning pandemic and infectious diseases.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A2AB2AB" w14:textId="3C2DA26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 &amp;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CF34371" w14:textId="78456C2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Pandemic and</w:t>
            </w:r>
          </w:p>
          <w:p w:rsidR="0AA0DC9F" w:rsidP="0AA0DC9F" w:rsidRDefault="0AA0DC9F" w14:paraId="48187B76" w14:textId="78D22C2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Infectious Disease</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A6C7F55" w14:textId="57E1887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Medium</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30C1E5C" w14:textId="2B37A67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229FAD9" w14:textId="7DE7C98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A0B8CEC" w14:textId="7ADFB30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E7DBEF7" w14:textId="30A5602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D5A34BF" w14:textId="5DFB271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4D9EB1F7">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4ED64181" w14:textId="335DE27B">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17</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408F205A" w14:textId="33F2D192">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Assist in dissemination of information to residents regarding how to prevent the spread of invasive species.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5D0DDB7" w14:textId="408FC74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w:t>
            </w:r>
          </w:p>
          <w:p w:rsidR="0AA0DC9F" w:rsidP="0AA0DC9F" w:rsidRDefault="0AA0DC9F" w14:paraId="0BD5B6E0" w14:textId="694511B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6E59BFC" w14:textId="21DC8C1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Invasive Species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01B0853" w14:textId="2D5E555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E5F1414" w14:textId="3AE6D4F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93D4220" w14:textId="08B812D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3D59E26" w14:textId="2AE23D4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6031AF6" w14:textId="729DB20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6B4315E" w14:textId="276210E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5EB7E024">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120AC89E" w14:textId="46E9AE72">
            <w:pPr>
              <w:spacing w:before="0" w:beforeAutospacing="off" w:after="0" w:afterAutospacing="off"/>
              <w:jc w:val="center"/>
              <w:rPr/>
            </w:pPr>
            <w:r w:rsidRPr="0AA0DC9F" w:rsidR="0AA0DC9F">
              <w:rPr>
                <w:rFonts w:ascii="Arial" w:hAnsi="Arial" w:eastAsia="Arial" w:cs="Arial"/>
                <w:b w:val="1"/>
                <w:bCs w:val="1"/>
                <w:sz w:val="20"/>
                <w:szCs w:val="20"/>
              </w:rPr>
              <w:t>18</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320DCDAE" w14:textId="72215327">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Maintain and enforce property maintenance ordinances regarding junk items that can serve as breeding areas for invasive insects.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997BE72" w14:textId="1EA2741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w:t>
            </w:r>
          </w:p>
          <w:p w:rsidR="0AA0DC9F" w:rsidP="0AA0DC9F" w:rsidRDefault="0AA0DC9F" w14:paraId="4D2A7776" w14:textId="679B2A2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82DC9FB" w14:textId="7AAACBA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Invasive Species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18413E4" w14:textId="29585A7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1F7EE3C" w14:textId="2681B81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DBC61FC" w14:textId="3763F77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5A36CB2" w14:textId="71DDEBF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97212AE" w14:textId="6B8329A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Short-term</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0E6AC22" w14:textId="1C053A7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0DB5B6A0">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5857D81C" w14:textId="270372B6">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19</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446D32D2" w14:textId="0D534D17">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Train and equip first responders with overdose-countering medication.</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3B2BAEE" w14:textId="5406185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Local plans</w:t>
            </w:r>
          </w:p>
          <w:p w:rsidR="0AA0DC9F" w:rsidP="0AA0DC9F" w:rsidRDefault="0AA0DC9F" w14:paraId="1125C30C" w14:textId="0B94609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Regulations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3455885" w14:textId="1D77858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Drug</w:t>
            </w:r>
          </w:p>
          <w:p w:rsidR="0AA0DC9F" w:rsidP="0AA0DC9F" w:rsidRDefault="0AA0DC9F" w14:paraId="70BBDB6C" w14:textId="7978ECB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Overdose</w:t>
            </w:r>
          </w:p>
          <w:p w:rsidR="0AA0DC9F" w:rsidP="0AA0DC9F" w:rsidRDefault="0AA0DC9F" w14:paraId="277348AB" w14:textId="13CFDED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Crisis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B506B2A" w14:textId="624DE64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2B0D3B7" w14:textId="706FE6A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46A8C21" w14:textId="03975B5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747EBF4" w14:textId="54D9182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71CD6D7" w14:textId="30D0010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087C83D0" w14:textId="0033B76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03A4A054">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28E4E0C2" w14:textId="5A5486A3">
            <w:pPr>
              <w:spacing w:before="0" w:beforeAutospacing="off" w:after="0" w:afterAutospacing="off"/>
              <w:jc w:val="center"/>
              <w:rPr/>
            </w:pPr>
            <w:r w:rsidRPr="0AA0DC9F" w:rsidR="0AA0DC9F">
              <w:rPr>
                <w:rFonts w:ascii="Arial" w:hAnsi="Arial" w:eastAsia="Arial" w:cs="Arial"/>
                <w:b w:val="1"/>
                <w:bCs w:val="1"/>
                <w:sz w:val="20"/>
                <w:szCs w:val="20"/>
              </w:rPr>
              <w:t>20</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6B79D0A4" w14:textId="1FD63EFB">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Continue DARE program in elementary and middle schools.</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431580A" w14:textId="4122BEE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w:t>
            </w:r>
          </w:p>
          <w:p w:rsidR="0AA0DC9F" w:rsidP="0AA0DC9F" w:rsidRDefault="0AA0DC9F" w14:paraId="649B14D4" w14:textId="128DF53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694DE80" w14:textId="43E3A63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Drug</w:t>
            </w:r>
          </w:p>
          <w:p w:rsidR="0AA0DC9F" w:rsidP="0AA0DC9F" w:rsidRDefault="0AA0DC9F" w14:paraId="2B0F3E07" w14:textId="42EDB55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Overdose</w:t>
            </w:r>
          </w:p>
          <w:p w:rsidR="0AA0DC9F" w:rsidP="0AA0DC9F" w:rsidRDefault="0AA0DC9F" w14:paraId="3DEA54ED" w14:textId="1CE7979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Crisis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25BC59C5" w14:textId="5829049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F0B5E01" w14:textId="0AE45A3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00565F1" w14:textId="18724AE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CD10B6D" w14:textId="4824642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F5FDE1E" w14:textId="4F9BB51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67FC176" w14:textId="099494D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19CD6EA2">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33716E7B" w14:textId="34D381FF">
            <w:pPr>
              <w:spacing w:before="0" w:beforeAutospacing="off" w:after="0" w:afterAutospacing="off"/>
              <w:jc w:val="center"/>
              <w:rPr/>
            </w:pPr>
            <w:r w:rsidRPr="0AA0DC9F" w:rsidR="0AA0DC9F">
              <w:rPr>
                <w:rFonts w:ascii="Arial" w:hAnsi="Arial" w:eastAsia="Arial" w:cs="Arial"/>
                <w:b w:val="1"/>
                <w:bCs w:val="1"/>
                <w:color w:val="000000" w:themeColor="text1" w:themeTint="FF" w:themeShade="FF"/>
                <w:sz w:val="20"/>
                <w:szCs w:val="20"/>
              </w:rPr>
              <w:t>21</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577BB340" w14:textId="716FDFCA">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Continue support of intervention programs to address overdose reoccurrence.</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A81CB34" w14:textId="486903F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w:t>
            </w:r>
          </w:p>
          <w:p w:rsidR="0AA0DC9F" w:rsidP="0AA0DC9F" w:rsidRDefault="0AA0DC9F" w14:paraId="3227BD86" w14:textId="4C775872">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2C7DFA5" w14:textId="7726340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Drug</w:t>
            </w:r>
          </w:p>
          <w:p w:rsidR="0AA0DC9F" w:rsidP="0AA0DC9F" w:rsidRDefault="0AA0DC9F" w14:paraId="71EDFCFF" w14:textId="765E4C2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Overdose</w:t>
            </w:r>
          </w:p>
          <w:p w:rsidR="0AA0DC9F" w:rsidP="0AA0DC9F" w:rsidRDefault="0AA0DC9F" w14:paraId="535BF22A" w14:textId="3D29689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Crisis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52BDD1A" w14:textId="6B81BC6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29D0664" w14:textId="7442123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AAE8BB9" w14:textId="2273826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ADFEDC9" w14:textId="07FB1A8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CBC3F20" w14:textId="7E8BF85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41AE8334" w14:textId="7E26440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39F85939">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60BC5AEE" w14:textId="7B2968A1">
            <w:pPr>
              <w:spacing w:before="0" w:beforeAutospacing="off" w:after="0" w:afterAutospacing="off"/>
              <w:jc w:val="center"/>
              <w:rPr/>
            </w:pPr>
            <w:r w:rsidRPr="0AA0DC9F" w:rsidR="0AA0DC9F">
              <w:rPr>
                <w:rFonts w:ascii="Arial" w:hAnsi="Arial" w:eastAsia="Arial" w:cs="Arial"/>
                <w:b w:val="1"/>
                <w:bCs w:val="1"/>
                <w:sz w:val="20"/>
                <w:szCs w:val="20"/>
              </w:rPr>
              <w:t>22</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64ECF5B7" w14:textId="27B5A0C6">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Continue support of prescription take-back program.</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B6C14C2" w14:textId="28DF2C5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Education</w:t>
            </w:r>
          </w:p>
          <w:p w:rsidR="0AA0DC9F" w:rsidP="0AA0DC9F" w:rsidRDefault="0AA0DC9F" w14:paraId="2DAE11B4" w14:textId="29BFB3E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&amp; Awareness</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75796CD" w14:textId="02686FB7">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Drug</w:t>
            </w:r>
          </w:p>
          <w:p w:rsidR="0AA0DC9F" w:rsidP="0AA0DC9F" w:rsidRDefault="0AA0DC9F" w14:paraId="6F74744A" w14:textId="6164B8E4">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Overdose</w:t>
            </w:r>
          </w:p>
          <w:p w:rsidR="0AA0DC9F" w:rsidP="0AA0DC9F" w:rsidRDefault="0AA0DC9F" w14:paraId="353014D0" w14:textId="770A05B5">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Crisis</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E7611FD" w14:textId="44924A8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3074CD6" w14:textId="5E70EF1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Low</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9371152" w14:textId="63CE925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 Budget</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D43BEE3" w14:textId="2D1F5AC8">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5A6AE10" w14:textId="4FCFC85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Ongoing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171C18E" w14:textId="04A3B92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N/A</w:t>
            </w:r>
          </w:p>
        </w:tc>
      </w:tr>
      <w:tr w:rsidR="0AA0DC9F" w:rsidTr="0AA0DC9F" w14:paraId="1D40D284">
        <w:trPr>
          <w:trHeight w:val="300"/>
        </w:trPr>
        <w:tc>
          <w:tcPr>
            <w:tcW w:w="454" w:type="dxa"/>
            <w:tcBorders>
              <w:top w:val="single" w:sz="8"/>
              <w:left w:val="single" w:sz="8"/>
              <w:bottom w:val="single" w:sz="8"/>
              <w:right w:val="single" w:sz="8"/>
            </w:tcBorders>
            <w:tcMar>
              <w:left w:w="108" w:type="dxa"/>
              <w:right w:w="108" w:type="dxa"/>
            </w:tcMar>
            <w:vAlign w:val="center"/>
          </w:tcPr>
          <w:p w:rsidR="0AA0DC9F" w:rsidP="0AA0DC9F" w:rsidRDefault="0AA0DC9F" w14:paraId="2C0F5034" w14:textId="25984E16">
            <w:pPr>
              <w:spacing w:before="0" w:beforeAutospacing="off" w:after="0" w:afterAutospacing="off"/>
              <w:jc w:val="center"/>
              <w:rPr/>
            </w:pPr>
            <w:r w:rsidRPr="0AA0DC9F" w:rsidR="0AA0DC9F">
              <w:rPr>
                <w:rFonts w:ascii="Arial" w:hAnsi="Arial" w:eastAsia="Arial" w:cs="Arial"/>
                <w:b w:val="1"/>
                <w:bCs w:val="1"/>
                <w:sz w:val="20"/>
                <w:szCs w:val="20"/>
              </w:rPr>
              <w:t>23</w:t>
            </w:r>
          </w:p>
        </w:tc>
        <w:tc>
          <w:tcPr>
            <w:tcW w:w="2369" w:type="dxa"/>
            <w:tcBorders>
              <w:top w:val="single" w:color="000000" w:themeColor="text1" w:sz="8"/>
              <w:left w:val="single" w:sz="8"/>
              <w:bottom w:val="single" w:color="000000" w:themeColor="text1" w:sz="8"/>
              <w:right w:val="single" w:color="000000" w:themeColor="text1" w:sz="8"/>
            </w:tcBorders>
            <w:tcMar>
              <w:left w:w="108" w:type="dxa"/>
              <w:right w:w="108" w:type="dxa"/>
            </w:tcMar>
            <w:vAlign w:val="center"/>
          </w:tcPr>
          <w:p w:rsidR="0AA0DC9F" w:rsidP="0AA0DC9F" w:rsidRDefault="0AA0DC9F" w14:paraId="14687B06" w14:textId="2D29CBA6">
            <w:pPr>
              <w:spacing w:before="0" w:beforeAutospacing="off" w:after="0" w:afterAutospacing="off"/>
              <w:rPr/>
            </w:pPr>
            <w:r w:rsidRPr="0AA0DC9F" w:rsidR="0AA0DC9F">
              <w:rPr>
                <w:rFonts w:ascii="Arial" w:hAnsi="Arial" w:eastAsia="Arial" w:cs="Arial"/>
                <w:color w:val="767171" w:themeColor="background2" w:themeTint="FF" w:themeShade="80"/>
                <w:sz w:val="20"/>
                <w:szCs w:val="20"/>
              </w:rPr>
              <w:t>Storm drainage improvements, Winchester Road area east of Manchester Road including neighborhood between Leicester Place and N. 33</w:t>
            </w:r>
            <w:r w:rsidRPr="0AA0DC9F" w:rsidR="0AA0DC9F">
              <w:rPr>
                <w:rFonts w:ascii="Arial" w:hAnsi="Arial" w:eastAsia="Arial" w:cs="Arial"/>
                <w:color w:val="767171" w:themeColor="background2" w:themeTint="FF" w:themeShade="80"/>
                <w:sz w:val="20"/>
                <w:szCs w:val="20"/>
                <w:vertAlign w:val="superscript"/>
              </w:rPr>
              <w:t>rd</w:t>
            </w:r>
            <w:r w:rsidRPr="0AA0DC9F" w:rsidR="0AA0DC9F">
              <w:rPr>
                <w:rFonts w:ascii="Arial" w:hAnsi="Arial" w:eastAsia="Arial" w:cs="Arial"/>
                <w:color w:val="767171" w:themeColor="background2" w:themeTint="FF" w:themeShade="80"/>
                <w:sz w:val="20"/>
                <w:szCs w:val="20"/>
              </w:rPr>
              <w:t xml:space="preserve"> Street.</w:t>
            </w:r>
          </w:p>
        </w:tc>
        <w:tc>
          <w:tcPr>
            <w:tcW w:w="12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73D6950" w14:textId="20FF7B5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Structure &amp; Infrastructure</w:t>
            </w:r>
          </w:p>
        </w:tc>
        <w:tc>
          <w:tcPr>
            <w:tcW w:w="120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161CD796" w14:textId="6044BD8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Flood</w:t>
            </w:r>
          </w:p>
        </w:tc>
        <w:tc>
          <w:tcPr>
            <w:tcW w:w="99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F3195E8" w14:textId="7A8652E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1"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7B571EAA" w14:textId="4A22D96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High</w:t>
            </w:r>
          </w:p>
        </w:tc>
        <w:tc>
          <w:tcPr>
            <w:tcW w:w="1072"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52CA33B2" w14:textId="0DCBBF6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p w:rsidR="0AA0DC9F" w:rsidP="0AA0DC9F" w:rsidRDefault="0AA0DC9F" w14:paraId="4CB4FE87" w14:textId="711ACBD6">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Mitigation Grant</w:t>
            </w:r>
          </w:p>
          <w:p w:rsidR="0AA0DC9F" w:rsidP="0AA0DC9F" w:rsidRDefault="0AA0DC9F" w14:paraId="353FC3F6" w14:textId="7CFDAD9C">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Programs and local</w:t>
            </w:r>
          </w:p>
          <w:p w:rsidR="0AA0DC9F" w:rsidP="0AA0DC9F" w:rsidRDefault="0AA0DC9F" w14:paraId="0F3C3283" w14:textId="7E441E4D">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budget (or property</w:t>
            </w:r>
          </w:p>
          <w:p w:rsidR="0AA0DC9F" w:rsidP="0AA0DC9F" w:rsidRDefault="0AA0DC9F" w14:paraId="7ED85AC4" w14:textId="4EF0C7E9">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owner) for cost share</w:t>
            </w:r>
          </w:p>
        </w:tc>
        <w:tc>
          <w:tcPr>
            <w:tcW w:w="1434"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C5D766B" w14:textId="13E6795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Municipality</w:t>
            </w:r>
          </w:p>
          <w:p w:rsidR="0AA0DC9F" w:rsidP="0AA0DC9F" w:rsidRDefault="0AA0DC9F" w14:paraId="78AEFEE0" w14:textId="2BA0795A">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(via Municipal</w:t>
            </w:r>
          </w:p>
          <w:p w:rsidR="0AA0DC9F" w:rsidP="0AA0DC9F" w:rsidRDefault="0AA0DC9F" w14:paraId="0869E338" w14:textId="3E4A03BF">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Engineer/NFIP Floodplain</w:t>
            </w:r>
          </w:p>
          <w:p w:rsidR="0AA0DC9F" w:rsidP="0AA0DC9F" w:rsidRDefault="0AA0DC9F" w14:paraId="458FA854" w14:textId="68574D40">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Administrator) with support from PEMA,</w:t>
            </w:r>
          </w:p>
          <w:p w:rsidR="0AA0DC9F" w:rsidP="0AA0DC9F" w:rsidRDefault="0AA0DC9F" w14:paraId="335F06A4" w14:textId="514AA4DB">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FEMA</w:t>
            </w:r>
          </w:p>
        </w:tc>
        <w:tc>
          <w:tcPr>
            <w:tcW w:w="1593"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634B5460" w14:textId="54158D81">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Long-term</w:t>
            </w:r>
          </w:p>
          <w:p w:rsidR="0AA0DC9F" w:rsidP="0AA0DC9F" w:rsidRDefault="0AA0DC9F" w14:paraId="009919D7" w14:textId="186D20C3">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(depending on funding)</w:t>
            </w:r>
          </w:p>
        </w:tc>
        <w:tc>
          <w:tcPr>
            <w:tcW w:w="1228"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left w:w="108" w:type="dxa"/>
              <w:right w:w="108" w:type="dxa"/>
            </w:tcMar>
            <w:vAlign w:val="center"/>
          </w:tcPr>
          <w:p w:rsidR="0AA0DC9F" w:rsidP="0AA0DC9F" w:rsidRDefault="0AA0DC9F" w14:paraId="32BF5536" w14:textId="39D7FF4E">
            <w:pPr>
              <w:spacing w:before="0" w:beforeAutospacing="off" w:after="0" w:afterAutospacing="off"/>
              <w:jc w:val="center"/>
              <w:rPr/>
            </w:pPr>
            <w:r w:rsidRPr="0AA0DC9F" w:rsidR="0AA0DC9F">
              <w:rPr>
                <w:rFonts w:ascii="Arial" w:hAnsi="Arial" w:eastAsia="Arial" w:cs="Arial"/>
                <w:color w:val="767171" w:themeColor="background2" w:themeTint="FF" w:themeShade="80"/>
                <w:sz w:val="20"/>
                <w:szCs w:val="20"/>
              </w:rPr>
              <w:t>Existing</w:t>
            </w:r>
          </w:p>
        </w:tc>
      </w:tr>
    </w:tbl>
    <w:p w:rsidR="00585794" w:rsidP="0AA0DC9F" w:rsidRDefault="00585794" w14:paraId="0D272AFD" w14:textId="15A7BB73">
      <w:pPr>
        <w:pStyle w:val="Normal"/>
        <w:spacing w:after="0" w:line="240" w:lineRule="auto"/>
        <w:rPr>
          <w:rFonts w:ascii="Arial" w:hAnsi="Arial" w:cs="Arial"/>
          <w:b w:val="1"/>
          <w:bCs w:val="1"/>
          <w:sz w:val="28"/>
          <w:szCs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117" w:rsidP="00FF547A" w:rsidRDefault="00EE0117" w14:paraId="44ED2616" w14:textId="77777777">
      <w:pPr>
        <w:spacing w:after="0" w:line="240" w:lineRule="auto"/>
      </w:pPr>
      <w:r>
        <w:separator/>
      </w:r>
    </w:p>
  </w:endnote>
  <w:endnote w:type="continuationSeparator" w:id="0">
    <w:p w:rsidR="00EE0117" w:rsidP="00FF547A" w:rsidRDefault="00EE0117" w14:paraId="62CBE3EB" w14:textId="77777777">
      <w:pPr>
        <w:spacing w:after="0" w:line="240" w:lineRule="auto"/>
      </w:pPr>
      <w:r>
        <w:continuationSeparator/>
      </w:r>
    </w:p>
  </w:endnote>
  <w:endnote w:type="continuationNotice" w:id="1">
    <w:p w:rsidR="00EE0117" w:rsidRDefault="00EE0117" w14:paraId="18CDB6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117" w:rsidP="00FF547A" w:rsidRDefault="00EE0117" w14:paraId="6D40EEED" w14:textId="77777777">
      <w:pPr>
        <w:spacing w:after="0" w:line="240" w:lineRule="auto"/>
      </w:pPr>
      <w:r>
        <w:separator/>
      </w:r>
    </w:p>
  </w:footnote>
  <w:footnote w:type="continuationSeparator" w:id="0">
    <w:p w:rsidR="00EE0117" w:rsidP="00FF547A" w:rsidRDefault="00EE0117" w14:paraId="78C4D082" w14:textId="77777777">
      <w:pPr>
        <w:spacing w:after="0" w:line="240" w:lineRule="auto"/>
      </w:pPr>
      <w:r>
        <w:continuationSeparator/>
      </w:r>
    </w:p>
  </w:footnote>
  <w:footnote w:type="continuationNotice" w:id="1">
    <w:p w:rsidR="00EE0117" w:rsidRDefault="00EE0117" w14:paraId="160466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885E19" w14:paraId="4A7C402B" w14:textId="06158109">
    <w:pPr>
      <w:pStyle w:val="Header"/>
      <w:jc w:val="right"/>
      <w:rPr>
        <w:rFonts w:ascii="Arial" w:hAnsi="Arial" w:cs="Arial"/>
        <w:color w:val="D0CECE" w:themeColor="background2" w:themeShade="E6"/>
      </w:rPr>
    </w:pPr>
    <w:r>
      <w:rPr>
        <w:rFonts w:ascii="Arial" w:hAnsi="Arial" w:cs="Arial"/>
        <w:color w:val="AEAAAA" w:themeColor="background2" w:themeShade="BF"/>
        <w:sz w:val="24"/>
      </w:rPr>
      <w:t>South Whitehall</w:t>
    </w:r>
    <w:r w:rsidR="0027118F">
      <w:rPr>
        <w:rFonts w:ascii="Arial" w:hAnsi="Arial" w:cs="Arial"/>
        <w:color w:val="AEAAAA" w:themeColor="background2" w:themeShade="BF"/>
        <w:sz w:val="24"/>
      </w:rPr>
      <w:t xml:space="preserve"> </w:t>
    </w:r>
    <w:r>
      <w:rPr>
        <w:rFonts w:ascii="Arial" w:hAnsi="Arial" w:cs="Arial"/>
        <w:color w:val="AEAAAA" w:themeColor="background2" w:themeShade="BF"/>
        <w:sz w:val="24"/>
      </w:rPr>
      <w:t>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7F1A" w:rsidR="009C7F1A" w:rsidP="009C7F1A" w:rsidRDefault="009C7F1A" w14:paraId="3BA8F272" w14:textId="2DDAFCD6">
    <w:pPr>
      <w:pStyle w:val="Header"/>
      <w:jc w:val="right"/>
      <w:rPr>
        <w:rFonts w:ascii="Arial" w:hAnsi="Arial" w:cs="Arial"/>
        <w:color w:val="AEAAAA" w:themeColor="background2" w:themeShade="BF"/>
        <w:sz w:val="24"/>
        <w:szCs w:val="24"/>
      </w:rPr>
    </w:pPr>
    <w:r w:rsidRPr="009C7F1A">
      <w:rPr>
        <w:rFonts w:ascii="Arial" w:hAnsi="Arial" w:cs="Arial"/>
        <w:color w:val="AEAAAA" w:themeColor="background2" w:themeShade="BF"/>
        <w:sz w:val="24"/>
        <w:szCs w:val="24"/>
      </w:rPr>
      <w:t>South Whitehall Township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1A3CC2D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05711"/>
    <w:rsid w:val="00033ABE"/>
    <w:rsid w:val="00034B29"/>
    <w:rsid w:val="00042B45"/>
    <w:rsid w:val="00045224"/>
    <w:rsid w:val="000536ED"/>
    <w:rsid w:val="0006056B"/>
    <w:rsid w:val="000614BE"/>
    <w:rsid w:val="0007696B"/>
    <w:rsid w:val="00084F96"/>
    <w:rsid w:val="000936AE"/>
    <w:rsid w:val="000953E1"/>
    <w:rsid w:val="000C755E"/>
    <w:rsid w:val="00107515"/>
    <w:rsid w:val="00176F8E"/>
    <w:rsid w:val="001859A1"/>
    <w:rsid w:val="00194098"/>
    <w:rsid w:val="001A7361"/>
    <w:rsid w:val="001B17A5"/>
    <w:rsid w:val="001B1FFE"/>
    <w:rsid w:val="00220E4A"/>
    <w:rsid w:val="00250B0B"/>
    <w:rsid w:val="00265845"/>
    <w:rsid w:val="00270795"/>
    <w:rsid w:val="0027118F"/>
    <w:rsid w:val="00274DE6"/>
    <w:rsid w:val="002B2A80"/>
    <w:rsid w:val="002D3984"/>
    <w:rsid w:val="002D7200"/>
    <w:rsid w:val="00324770"/>
    <w:rsid w:val="0036298B"/>
    <w:rsid w:val="00372607"/>
    <w:rsid w:val="003832A3"/>
    <w:rsid w:val="003972DC"/>
    <w:rsid w:val="003A2962"/>
    <w:rsid w:val="003A4474"/>
    <w:rsid w:val="003B2F7E"/>
    <w:rsid w:val="003B7993"/>
    <w:rsid w:val="003C62C4"/>
    <w:rsid w:val="003E6B49"/>
    <w:rsid w:val="004104B9"/>
    <w:rsid w:val="00420168"/>
    <w:rsid w:val="00431859"/>
    <w:rsid w:val="00442862"/>
    <w:rsid w:val="00442BC7"/>
    <w:rsid w:val="00455AB2"/>
    <w:rsid w:val="00472286"/>
    <w:rsid w:val="004722DA"/>
    <w:rsid w:val="004829A6"/>
    <w:rsid w:val="00496ECF"/>
    <w:rsid w:val="004E5DB4"/>
    <w:rsid w:val="00503A6C"/>
    <w:rsid w:val="0051450F"/>
    <w:rsid w:val="005426E0"/>
    <w:rsid w:val="00544708"/>
    <w:rsid w:val="0056565B"/>
    <w:rsid w:val="0058367C"/>
    <w:rsid w:val="00585794"/>
    <w:rsid w:val="005A0F6C"/>
    <w:rsid w:val="005B29C7"/>
    <w:rsid w:val="005B62F1"/>
    <w:rsid w:val="005C1DB9"/>
    <w:rsid w:val="005E5EA2"/>
    <w:rsid w:val="005F6A89"/>
    <w:rsid w:val="0061784E"/>
    <w:rsid w:val="00620082"/>
    <w:rsid w:val="00637970"/>
    <w:rsid w:val="0064217B"/>
    <w:rsid w:val="00650264"/>
    <w:rsid w:val="00662F80"/>
    <w:rsid w:val="00671BCC"/>
    <w:rsid w:val="00697A5D"/>
    <w:rsid w:val="006B5085"/>
    <w:rsid w:val="006F2083"/>
    <w:rsid w:val="006F4FD0"/>
    <w:rsid w:val="00707A1C"/>
    <w:rsid w:val="00722BBA"/>
    <w:rsid w:val="00755E5D"/>
    <w:rsid w:val="00757135"/>
    <w:rsid w:val="00795B98"/>
    <w:rsid w:val="007A0C60"/>
    <w:rsid w:val="007C3C97"/>
    <w:rsid w:val="007C591C"/>
    <w:rsid w:val="008568A8"/>
    <w:rsid w:val="00885E19"/>
    <w:rsid w:val="008A6912"/>
    <w:rsid w:val="008F11F4"/>
    <w:rsid w:val="00920BDF"/>
    <w:rsid w:val="009A1AD0"/>
    <w:rsid w:val="009B59A8"/>
    <w:rsid w:val="009C7F1A"/>
    <w:rsid w:val="009E42A5"/>
    <w:rsid w:val="00A4058B"/>
    <w:rsid w:val="00A43032"/>
    <w:rsid w:val="00A46CA9"/>
    <w:rsid w:val="00A47523"/>
    <w:rsid w:val="00A55545"/>
    <w:rsid w:val="00A7025A"/>
    <w:rsid w:val="00A934D5"/>
    <w:rsid w:val="00A9764D"/>
    <w:rsid w:val="00AA337E"/>
    <w:rsid w:val="00AA3A86"/>
    <w:rsid w:val="00AB50FC"/>
    <w:rsid w:val="00AD1A89"/>
    <w:rsid w:val="00AD79C9"/>
    <w:rsid w:val="00AF152C"/>
    <w:rsid w:val="00AF19FD"/>
    <w:rsid w:val="00B06D7D"/>
    <w:rsid w:val="00B23793"/>
    <w:rsid w:val="00B61C8B"/>
    <w:rsid w:val="00B66D1F"/>
    <w:rsid w:val="00BC79EB"/>
    <w:rsid w:val="00BF30D6"/>
    <w:rsid w:val="00C317DF"/>
    <w:rsid w:val="00C4681C"/>
    <w:rsid w:val="00C500EB"/>
    <w:rsid w:val="00C555D7"/>
    <w:rsid w:val="00CA2F05"/>
    <w:rsid w:val="00D01EDC"/>
    <w:rsid w:val="00D20D97"/>
    <w:rsid w:val="00D20F9C"/>
    <w:rsid w:val="00D514C3"/>
    <w:rsid w:val="00D73ECD"/>
    <w:rsid w:val="00D74617"/>
    <w:rsid w:val="00D81F73"/>
    <w:rsid w:val="00D825F0"/>
    <w:rsid w:val="00DA1C9B"/>
    <w:rsid w:val="00DC0762"/>
    <w:rsid w:val="00E32335"/>
    <w:rsid w:val="00E5641B"/>
    <w:rsid w:val="00E70D42"/>
    <w:rsid w:val="00E77A3E"/>
    <w:rsid w:val="00EC4C29"/>
    <w:rsid w:val="00EE0117"/>
    <w:rsid w:val="00EE119E"/>
    <w:rsid w:val="00EE41F3"/>
    <w:rsid w:val="00EF0E4B"/>
    <w:rsid w:val="00F20F4E"/>
    <w:rsid w:val="00F40B48"/>
    <w:rsid w:val="00F42742"/>
    <w:rsid w:val="00F473E5"/>
    <w:rsid w:val="00F81DDC"/>
    <w:rsid w:val="00F82617"/>
    <w:rsid w:val="00F93BF2"/>
    <w:rsid w:val="00F94FF2"/>
    <w:rsid w:val="00FC33B6"/>
    <w:rsid w:val="00FC36AE"/>
    <w:rsid w:val="00FC3CDA"/>
    <w:rsid w:val="00FD0F00"/>
    <w:rsid w:val="00FD3B2A"/>
    <w:rsid w:val="00FD7E63"/>
    <w:rsid w:val="00FF547A"/>
    <w:rsid w:val="0A8AF9CA"/>
    <w:rsid w:val="0AA0DC9F"/>
    <w:rsid w:val="0BB94AE7"/>
    <w:rsid w:val="10CFB9C0"/>
    <w:rsid w:val="17F346A6"/>
    <w:rsid w:val="217D7A6A"/>
    <w:rsid w:val="217D7A6A"/>
    <w:rsid w:val="2A388743"/>
    <w:rsid w:val="2BACE8CD"/>
    <w:rsid w:val="2BACE8CD"/>
    <w:rsid w:val="2F0BF866"/>
    <w:rsid w:val="2F0BF866"/>
    <w:rsid w:val="39F813A5"/>
    <w:rsid w:val="3B225537"/>
    <w:rsid w:val="3C61353C"/>
    <w:rsid w:val="3F029ADF"/>
    <w:rsid w:val="407B649C"/>
    <w:rsid w:val="44B00F20"/>
    <w:rsid w:val="4594E7AC"/>
    <w:rsid w:val="466BF84A"/>
    <w:rsid w:val="5EEFBE2A"/>
    <w:rsid w:val="6B4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2501">
      <w:bodyDiv w:val="1"/>
      <w:marLeft w:val="0"/>
      <w:marRight w:val="0"/>
      <w:marTop w:val="0"/>
      <w:marBottom w:val="0"/>
      <w:divBdr>
        <w:top w:val="none" w:sz="0" w:space="0" w:color="auto"/>
        <w:left w:val="none" w:sz="0" w:space="0" w:color="auto"/>
        <w:bottom w:val="none" w:sz="0" w:space="0" w:color="auto"/>
        <w:right w:val="none" w:sz="0" w:space="0" w:color="auto"/>
      </w:divBdr>
    </w:div>
    <w:div w:id="1031422844">
      <w:bodyDiv w:val="1"/>
      <w:marLeft w:val="0"/>
      <w:marRight w:val="0"/>
      <w:marTop w:val="0"/>
      <w:marBottom w:val="0"/>
      <w:divBdr>
        <w:top w:val="none" w:sz="0" w:space="0" w:color="auto"/>
        <w:left w:val="none" w:sz="0" w:space="0" w:color="auto"/>
        <w:bottom w:val="none" w:sz="0" w:space="0" w:color="auto"/>
        <w:right w:val="none" w:sz="0" w:space="0" w:color="auto"/>
      </w:divBdr>
    </w:div>
    <w:div w:id="1058407191">
      <w:bodyDiv w:val="1"/>
      <w:marLeft w:val="0"/>
      <w:marRight w:val="0"/>
      <w:marTop w:val="0"/>
      <w:marBottom w:val="0"/>
      <w:divBdr>
        <w:top w:val="none" w:sz="0" w:space="0" w:color="auto"/>
        <w:left w:val="none" w:sz="0" w:space="0" w:color="auto"/>
        <w:bottom w:val="none" w:sz="0" w:space="0" w:color="auto"/>
        <w:right w:val="none" w:sz="0" w:space="0" w:color="auto"/>
      </w:divBdr>
    </w:div>
    <w:div w:id="1183590832">
      <w:bodyDiv w:val="1"/>
      <w:marLeft w:val="0"/>
      <w:marRight w:val="0"/>
      <w:marTop w:val="0"/>
      <w:marBottom w:val="0"/>
      <w:divBdr>
        <w:top w:val="none" w:sz="0" w:space="0" w:color="auto"/>
        <w:left w:val="none" w:sz="0" w:space="0" w:color="auto"/>
        <w:bottom w:val="none" w:sz="0" w:space="0" w:color="auto"/>
        <w:right w:val="none" w:sz="0" w:space="0" w:color="auto"/>
      </w:divBdr>
    </w:div>
    <w:div w:id="1738896586">
      <w:bodyDiv w:val="1"/>
      <w:marLeft w:val="0"/>
      <w:marRight w:val="0"/>
      <w:marTop w:val="0"/>
      <w:marBottom w:val="0"/>
      <w:divBdr>
        <w:top w:val="none" w:sz="0" w:space="0" w:color="auto"/>
        <w:left w:val="none" w:sz="0" w:space="0" w:color="auto"/>
        <w:bottom w:val="none" w:sz="0" w:space="0" w:color="auto"/>
        <w:right w:val="none" w:sz="0" w:space="0" w:color="auto"/>
      </w:divBdr>
    </w:div>
    <w:div w:id="1981615877">
      <w:bodyDiv w:val="1"/>
      <w:marLeft w:val="0"/>
      <w:marRight w:val="0"/>
      <w:marTop w:val="0"/>
      <w:marBottom w:val="0"/>
      <w:divBdr>
        <w:top w:val="none" w:sz="0" w:space="0" w:color="auto"/>
        <w:left w:val="none" w:sz="0" w:space="0" w:color="auto"/>
        <w:bottom w:val="none" w:sz="0" w:space="0" w:color="auto"/>
        <w:right w:val="none" w:sz="0" w:space="0" w:color="auto"/>
      </w:divBdr>
    </w:div>
    <w:div w:id="20802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3c71dd702e5a43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ed5056-bef1-436c-9228-f7550730e1ba}"/>
      </w:docPartPr>
      <w:docPartBody>
        <w:p w14:paraId="5E492E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6779D4AC-739B-4AC1-83EC-AA5B215450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44</cp:revision>
  <dcterms:created xsi:type="dcterms:W3CDTF">2023-11-13T20:41:00Z</dcterms:created>
  <dcterms:modified xsi:type="dcterms:W3CDTF">2024-02-20T04:45:21Z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